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54" w:rsidRPr="006E1DB6" w:rsidRDefault="00884354" w:rsidP="00884354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 w:rsidRPr="00884354">
        <w:rPr>
          <w:rFonts w:ascii="Arial" w:hAnsi="Arial" w:cs="Arial"/>
          <w:b/>
          <w:noProof/>
          <w:sz w:val="28"/>
          <w:szCs w:val="28"/>
          <w:lang w:val="en-US"/>
        </w:rPr>
        <w:t>Water quality and the urban water cycle : Moving toward sustainable sol</w:t>
      </w:r>
      <w:r>
        <w:rPr>
          <w:rFonts w:ascii="Arial" w:hAnsi="Arial" w:cs="Arial"/>
          <w:b/>
          <w:noProof/>
          <w:sz w:val="28"/>
          <w:szCs w:val="28"/>
          <w:lang w:val="en-US"/>
        </w:rPr>
        <w:t>utions</w:t>
      </w:r>
    </w:p>
    <w:p w:rsidR="001F4812" w:rsidRPr="006E1DB6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884354" w:rsidRDefault="00A34C75" w:rsidP="00DF6705">
      <w:pPr>
        <w:spacing w:after="120"/>
        <w:rPr>
          <w:rFonts w:ascii="Arial" w:hAnsi="Arial" w:cs="Arial"/>
          <w:smallCaps/>
          <w:noProof/>
          <w:vertAlign w:val="superscript"/>
          <w:lang w:val="en-US"/>
        </w:rPr>
      </w:pPr>
      <w:r w:rsidRPr="00884354">
        <w:rPr>
          <w:rFonts w:ascii="Arial" w:hAnsi="Arial" w:cs="Arial"/>
          <w:smallCaps/>
          <w:noProof/>
          <w:lang w:val="en-US"/>
        </w:rPr>
        <w:t>J</w:t>
      </w:r>
      <w:r w:rsidR="00884354" w:rsidRPr="00884354">
        <w:rPr>
          <w:rFonts w:ascii="Arial" w:hAnsi="Arial" w:cs="Arial"/>
          <w:smallCaps/>
          <w:noProof/>
          <w:lang w:val="en-US"/>
        </w:rPr>
        <w:t>anet G. H</w:t>
      </w:r>
      <w:r w:rsidR="00884354">
        <w:rPr>
          <w:rFonts w:ascii="Arial" w:hAnsi="Arial" w:cs="Arial"/>
          <w:smallCaps/>
          <w:noProof/>
          <w:lang w:val="en-US"/>
        </w:rPr>
        <w:t>ering</w:t>
      </w:r>
    </w:p>
    <w:p w:rsidR="00DF6705" w:rsidRPr="00884354" w:rsidRDefault="00884354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884354">
        <w:rPr>
          <w:rFonts w:ascii="Arial" w:hAnsi="Arial" w:cs="Arial"/>
          <w:noProof/>
          <w:sz w:val="18"/>
          <w:szCs w:val="18"/>
          <w:lang w:val="en-US"/>
        </w:rPr>
        <w:t>Swiss Federal Institute of Aquatic Science and Technology (Eawag), Ü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berlandstrasse 133, CH-8600 Dübendorf, Switzerland, </w:t>
      </w:r>
      <w:hyperlink r:id="rId4" w:history="1">
        <w:r w:rsidRPr="00927C26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janet.hering@eawag.ch</w:t>
        </w:r>
      </w:hyperlink>
      <w:r>
        <w:rPr>
          <w:rFonts w:ascii="Arial" w:hAnsi="Arial" w:cs="Arial"/>
          <w:noProof/>
          <w:sz w:val="18"/>
          <w:szCs w:val="18"/>
          <w:lang w:val="en-US"/>
        </w:rPr>
        <w:t xml:space="preserve"> </w:t>
      </w:r>
    </w:p>
    <w:p w:rsidR="00884354" w:rsidRDefault="00884354" w:rsidP="00884354">
      <w:pPr>
        <w:rPr>
          <w:rFonts w:ascii="Arial" w:hAnsi="Arial" w:cs="Arial"/>
          <w:noProof/>
          <w:sz w:val="18"/>
          <w:szCs w:val="18"/>
          <w:lang w:val="en-US"/>
        </w:rPr>
      </w:pPr>
      <w:r w:rsidRPr="00884354">
        <w:rPr>
          <w:rFonts w:ascii="Arial" w:hAnsi="Arial" w:cs="Arial"/>
          <w:noProof/>
          <w:sz w:val="18"/>
          <w:szCs w:val="18"/>
          <w:lang w:val="en-US"/>
        </w:rPr>
        <w:t>Swiss Federal Institute of Technolo</w:t>
      </w:r>
      <w:r>
        <w:rPr>
          <w:rFonts w:ascii="Arial" w:hAnsi="Arial" w:cs="Arial"/>
          <w:noProof/>
          <w:sz w:val="18"/>
          <w:szCs w:val="18"/>
          <w:lang w:val="en-US"/>
        </w:rPr>
        <w:t>g</w:t>
      </w:r>
      <w:r w:rsidRPr="00884354">
        <w:rPr>
          <w:rFonts w:ascii="Arial" w:hAnsi="Arial" w:cs="Arial"/>
          <w:noProof/>
          <w:sz w:val="18"/>
          <w:szCs w:val="18"/>
          <w:lang w:val="en-US"/>
        </w:rPr>
        <w:t>y (ETH) Zürich,</w:t>
      </w:r>
      <w:r>
        <w:rPr>
          <w:rFonts w:ascii="Arial" w:hAnsi="Arial" w:cs="Arial"/>
          <w:noProof/>
          <w:sz w:val="18"/>
          <w:szCs w:val="18"/>
          <w:lang w:val="en-US"/>
        </w:rPr>
        <w:t xml:space="preserve"> Switzerland</w:t>
      </w:r>
    </w:p>
    <w:p w:rsidR="00884354" w:rsidRPr="00884354" w:rsidRDefault="00884354" w:rsidP="00DF6705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>
        <w:rPr>
          <w:rFonts w:ascii="Arial" w:hAnsi="Arial" w:cs="Arial"/>
          <w:noProof/>
          <w:sz w:val="18"/>
          <w:szCs w:val="18"/>
          <w:lang w:val="en-US"/>
        </w:rPr>
        <w:t>Swiss Federal Institute of Technology, Lausanne (EPFL), Switzerland</w:t>
      </w:r>
    </w:p>
    <w:p w:rsidR="00241318" w:rsidRPr="00884354" w:rsidRDefault="00241318">
      <w:pPr>
        <w:rPr>
          <w:lang w:val="en-US"/>
        </w:rPr>
      </w:pPr>
    </w:p>
    <w:p w:rsidR="00921AC9" w:rsidRDefault="006E1DB6" w:rsidP="00C54F4B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Throughout 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recor</w:t>
      </w:r>
      <w:r w:rsidR="00413A14">
        <w:rPr>
          <w:rFonts w:ascii="Arial" w:hAnsi="Arial" w:cs="Arial"/>
          <w:noProof/>
          <w:sz w:val="20"/>
          <w:szCs w:val="20"/>
          <w:lang w:val="en-US"/>
        </w:rPr>
        <w:t>d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ed hist</w:t>
      </w:r>
      <w:r>
        <w:rPr>
          <w:rFonts w:ascii="Arial" w:hAnsi="Arial" w:cs="Arial"/>
          <w:noProof/>
          <w:sz w:val="20"/>
          <w:szCs w:val="20"/>
          <w:lang w:val="en-US"/>
        </w:rPr>
        <w:t>o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r</w:t>
      </w:r>
      <w:r>
        <w:rPr>
          <w:rFonts w:ascii="Arial" w:hAnsi="Arial" w:cs="Arial"/>
          <w:noProof/>
          <w:sz w:val="20"/>
          <w:szCs w:val="20"/>
          <w:lang w:val="en-US"/>
        </w:rPr>
        <w:t>y, u</w:t>
      </w:r>
      <w:r w:rsidRPr="006E1DB6">
        <w:rPr>
          <w:rFonts w:ascii="Arial" w:hAnsi="Arial" w:cs="Arial"/>
          <w:noProof/>
          <w:sz w:val="20"/>
          <w:szCs w:val="20"/>
          <w:lang w:val="en-US"/>
        </w:rPr>
        <w:t>rban water and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wastewater management has been one of the principal responsibilities of municipalities.  Advances in drinking water and wastewater 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treat</w:t>
      </w:r>
      <w:r>
        <w:rPr>
          <w:rFonts w:ascii="Arial" w:hAnsi="Arial" w:cs="Arial"/>
          <w:noProof/>
          <w:sz w:val="20"/>
          <w:szCs w:val="20"/>
          <w:lang w:val="en-US"/>
        </w:rPr>
        <w:t>m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en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t have contributed enormously to 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noProof/>
          <w:sz w:val="20"/>
          <w:szCs w:val="20"/>
          <w:lang w:val="en-US"/>
        </w:rPr>
        <w:t>improve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ment of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public health, especially in urban areas.  With ever-increasing urban populations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 xml:space="preserve"> in low- and middle-income countries (LMICs)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, issues related to the urban water cycle are a major challenge for the future.  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>Conventional models for urban water infrastructure tend to prioritize fully centralized systems, reflecting historical developments in Europe and North America.  In the rapidly-growing urban areas of LMICs, however, the use of water for waste conveyance is often unsuitable for the climate</w:t>
      </w:r>
      <w:r w:rsidR="00413A14">
        <w:rPr>
          <w:rFonts w:ascii="Arial" w:hAnsi="Arial" w:cs="Arial"/>
          <w:noProof/>
          <w:sz w:val="20"/>
          <w:szCs w:val="20"/>
          <w:lang w:val="en-US"/>
        </w:rPr>
        <w:t>.  Furthermore, the demand for water in arid and semi-arid regions and the need to conserve energy and resources are not well served by conventional models.  Development and implementation of a “circular economy” for the urban water cycle poses important challenges related to water quality; chemistry play</w:t>
      </w:r>
      <w:r w:rsidR="001145B5">
        <w:rPr>
          <w:rFonts w:ascii="Arial" w:hAnsi="Arial" w:cs="Arial"/>
          <w:noProof/>
          <w:sz w:val="20"/>
          <w:szCs w:val="20"/>
          <w:lang w:val="en-US"/>
        </w:rPr>
        <w:t>s</w:t>
      </w:r>
      <w:r w:rsidR="00413A14">
        <w:rPr>
          <w:rFonts w:ascii="Arial" w:hAnsi="Arial" w:cs="Arial"/>
          <w:noProof/>
          <w:sz w:val="20"/>
          <w:szCs w:val="20"/>
          <w:lang w:val="en-US"/>
        </w:rPr>
        <w:t xml:space="preserve"> a critical role in monitoring water quality and designing novel technologies for water and wastewater treatment that </w:t>
      </w:r>
      <w:r w:rsidR="001145B5">
        <w:rPr>
          <w:rFonts w:ascii="Arial" w:hAnsi="Arial" w:cs="Arial"/>
          <w:noProof/>
          <w:sz w:val="20"/>
          <w:szCs w:val="20"/>
          <w:lang w:val="en-US"/>
        </w:rPr>
        <w:t xml:space="preserve">integrate resource recovery with protection of the environment and human health.  </w:t>
      </w:r>
      <w:r w:rsidR="00413A14">
        <w:rPr>
          <w:rFonts w:ascii="Arial" w:hAnsi="Arial" w:cs="Arial"/>
          <w:noProof/>
          <w:sz w:val="20"/>
          <w:szCs w:val="20"/>
          <w:lang w:val="en-US"/>
        </w:rPr>
        <w:t xml:space="preserve">  </w:t>
      </w:r>
      <w:r w:rsidR="00921AC9">
        <w:rPr>
          <w:rFonts w:ascii="Arial" w:hAnsi="Arial" w:cs="Arial"/>
          <w:noProof/>
          <w:sz w:val="20"/>
          <w:szCs w:val="20"/>
          <w:lang w:val="en-US"/>
        </w:rPr>
        <w:t xml:space="preserve">   </w:t>
      </w:r>
    </w:p>
    <w:p w:rsidR="00C54F4B" w:rsidRPr="006E1DB6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CH"/>
        </w:rPr>
      </w:pPr>
      <w:bookmarkStart w:id="0" w:name="_GoBack"/>
      <w:bookmarkEnd w:id="0"/>
    </w:p>
    <w:sectPr w:rsidR="00C54F4B" w:rsidRPr="006E1DB6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</w:compat>
  <w:rsids>
    <w:rsidRoot w:val="004F3F40"/>
    <w:rsid w:val="000F7DDD"/>
    <w:rsid w:val="001145B5"/>
    <w:rsid w:val="001A6F72"/>
    <w:rsid w:val="001F4812"/>
    <w:rsid w:val="00241318"/>
    <w:rsid w:val="002F0409"/>
    <w:rsid w:val="00413A14"/>
    <w:rsid w:val="00455675"/>
    <w:rsid w:val="00455DBB"/>
    <w:rsid w:val="004B2CE5"/>
    <w:rsid w:val="004F3F40"/>
    <w:rsid w:val="00510E6E"/>
    <w:rsid w:val="00536439"/>
    <w:rsid w:val="006E1DB6"/>
    <w:rsid w:val="00884354"/>
    <w:rsid w:val="008C47B6"/>
    <w:rsid w:val="008E1BB9"/>
    <w:rsid w:val="00921AC9"/>
    <w:rsid w:val="009B473C"/>
    <w:rsid w:val="00A34C75"/>
    <w:rsid w:val="00A377E4"/>
    <w:rsid w:val="00A4450B"/>
    <w:rsid w:val="00A578EE"/>
    <w:rsid w:val="00B10E8D"/>
    <w:rsid w:val="00BB51C3"/>
    <w:rsid w:val="00C22D80"/>
    <w:rsid w:val="00C50A17"/>
    <w:rsid w:val="00C54F4B"/>
    <w:rsid w:val="00D2223F"/>
    <w:rsid w:val="00DF6705"/>
    <w:rsid w:val="00E05237"/>
    <w:rsid w:val="00F8429A"/>
    <w:rsid w:val="00FD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et.hering@eawag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The translation of Lorem ipsum - At vero eos et accusamus et iusto odio dignissimos ducimus qui blanditiis praesentium volupta</vt:lpstr>
      <vt:lpstr>The translation of Lorem ipsum - At vero eos et accusamus et iusto odio dignissimos ducimus qui blanditiis praesentium volupta</vt:lpstr>
    </vt:vector>
  </TitlesOfParts>
  <Company/>
  <LinksUpToDate>false</LinksUpToDate>
  <CharactersWithSpaces>1656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Christiane Wolf</cp:lastModifiedBy>
  <cp:revision>2</cp:revision>
  <dcterms:created xsi:type="dcterms:W3CDTF">2015-08-05T13:16:00Z</dcterms:created>
  <dcterms:modified xsi:type="dcterms:W3CDTF">2015-08-05T13:16:00Z</dcterms:modified>
</cp:coreProperties>
</file>