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12" w:rsidRPr="00A114B2" w:rsidRDefault="00A114B2" w:rsidP="00A114B2">
      <w:pPr>
        <w:spacing w:after="120"/>
        <w:jc w:val="center"/>
        <w:rPr>
          <w:b/>
          <w:sz w:val="28"/>
          <w:szCs w:val="28"/>
        </w:rPr>
      </w:pPr>
      <w:r w:rsidRPr="00A114B2">
        <w:rPr>
          <w:b/>
          <w:sz w:val="28"/>
          <w:szCs w:val="28"/>
        </w:rPr>
        <w:t>Sewage-based epidemiology to track down the use of new psychoactive substances: challenges and pitfalls</w:t>
      </w:r>
    </w:p>
    <w:p w:rsidR="00A114B2" w:rsidRPr="001D63FC" w:rsidRDefault="00A114B2" w:rsidP="00DF6705">
      <w:pPr>
        <w:spacing w:after="120"/>
        <w:rPr>
          <w:rFonts w:ascii="Arial" w:hAnsi="Arial" w:cs="Arial"/>
          <w:b/>
          <w:noProof/>
          <w:sz w:val="32"/>
          <w:szCs w:val="32"/>
        </w:rPr>
      </w:pPr>
    </w:p>
    <w:p w:rsidR="00DF6705" w:rsidRPr="00E067BF" w:rsidRDefault="00A114B2" w:rsidP="00DF6705">
      <w:pPr>
        <w:spacing w:after="120"/>
        <w:rPr>
          <w:rFonts w:ascii="Arial" w:hAnsi="Arial" w:cs="Arial"/>
          <w:smallCaps/>
          <w:noProof/>
          <w:vertAlign w:val="superscript"/>
        </w:rPr>
      </w:pPr>
      <w:r>
        <w:rPr>
          <w:rFonts w:ascii="Arial" w:hAnsi="Arial" w:cs="Arial"/>
          <w:smallCaps/>
          <w:noProof/>
        </w:rPr>
        <w:t xml:space="preserve">Alexander Van </w:t>
      </w:r>
      <w:r w:rsidRPr="00A114B2">
        <w:rPr>
          <w:rFonts w:ascii="Arial" w:hAnsi="Arial" w:cs="Arial"/>
          <w:smallCaps/>
          <w:noProof/>
        </w:rPr>
        <w:t>Nuijs</w:t>
      </w:r>
      <w:r w:rsidRPr="00A114B2">
        <w:rPr>
          <w:rFonts w:ascii="Arial" w:hAnsi="Arial" w:cs="Arial"/>
          <w:smallCaps/>
          <w:noProof/>
          <w:vertAlign w:val="superscript"/>
        </w:rPr>
        <w:t>1</w:t>
      </w:r>
      <w:r>
        <w:rPr>
          <w:rFonts w:ascii="Arial" w:hAnsi="Arial" w:cs="Arial"/>
          <w:smallCaps/>
          <w:noProof/>
        </w:rPr>
        <w:t>, Juliet Kinyua</w:t>
      </w:r>
      <w:r w:rsidRPr="00A114B2">
        <w:rPr>
          <w:rFonts w:ascii="Arial" w:hAnsi="Arial" w:cs="Arial"/>
          <w:smallCaps/>
          <w:noProof/>
          <w:vertAlign w:val="superscript"/>
        </w:rPr>
        <w:t>1</w:t>
      </w:r>
      <w:r>
        <w:rPr>
          <w:rFonts w:ascii="Arial" w:hAnsi="Arial" w:cs="Arial"/>
          <w:smallCaps/>
          <w:noProof/>
        </w:rPr>
        <w:t xml:space="preserve">, </w:t>
      </w:r>
      <w:r w:rsidRPr="00A114B2">
        <w:rPr>
          <w:rFonts w:ascii="Arial" w:hAnsi="Arial" w:cs="Arial"/>
          <w:smallCaps/>
          <w:noProof/>
          <w:u w:val="single"/>
        </w:rPr>
        <w:t>Adrian Covaci</w:t>
      </w:r>
      <w:r w:rsidR="00DF6705" w:rsidRPr="00A114B2">
        <w:rPr>
          <w:rFonts w:ascii="Arial" w:hAnsi="Arial" w:cs="Arial"/>
          <w:smallCaps/>
          <w:noProof/>
          <w:u w:val="single"/>
          <w:vertAlign w:val="superscript"/>
        </w:rPr>
        <w:t>1</w:t>
      </w:r>
      <w:r w:rsidR="00DF6705" w:rsidRPr="00E067BF">
        <w:rPr>
          <w:rFonts w:ascii="Arial" w:hAnsi="Arial" w:cs="Arial"/>
          <w:smallCaps/>
          <w:noProof/>
        </w:rPr>
        <w:t xml:space="preserve"> </w:t>
      </w:r>
    </w:p>
    <w:p w:rsidR="00DF6705" w:rsidRDefault="00DF6705" w:rsidP="00DF6705">
      <w:pPr>
        <w:rPr>
          <w:rFonts w:ascii="Arial" w:hAnsi="Arial" w:cs="Arial"/>
          <w:noProof/>
          <w:sz w:val="18"/>
          <w:szCs w:val="18"/>
        </w:rPr>
      </w:pPr>
      <w:r w:rsidRPr="00A34C75">
        <w:rPr>
          <w:rFonts w:ascii="Arial" w:hAnsi="Arial" w:cs="Arial"/>
          <w:noProof/>
          <w:sz w:val="18"/>
          <w:szCs w:val="18"/>
          <w:vertAlign w:val="superscript"/>
        </w:rPr>
        <w:t xml:space="preserve">1 </w:t>
      </w:r>
      <w:r w:rsidR="00A114B2">
        <w:rPr>
          <w:rFonts w:ascii="Arial" w:hAnsi="Arial" w:cs="Arial"/>
          <w:noProof/>
          <w:sz w:val="18"/>
          <w:szCs w:val="18"/>
        </w:rPr>
        <w:t>Toxicological Center, University of Antwerp, 2610 Wilrijk-Antwerp, Belgium</w:t>
      </w:r>
      <w:r w:rsidR="00A34C75" w:rsidRPr="00A34C75">
        <w:rPr>
          <w:rFonts w:ascii="Arial" w:hAnsi="Arial" w:cs="Arial"/>
          <w:noProof/>
          <w:sz w:val="18"/>
          <w:szCs w:val="18"/>
        </w:rPr>
        <w:t xml:space="preserve"> </w:t>
      </w:r>
    </w:p>
    <w:p w:rsidR="00A114B2" w:rsidRDefault="00A114B2" w:rsidP="00DF6705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E-mail: </w:t>
      </w:r>
      <w:hyperlink r:id="rId4" w:history="1">
        <w:r w:rsidRPr="004438B5">
          <w:rPr>
            <w:rStyle w:val="Hyperlink"/>
            <w:rFonts w:ascii="Arial" w:hAnsi="Arial" w:cs="Arial"/>
            <w:noProof/>
            <w:sz w:val="18"/>
            <w:szCs w:val="18"/>
          </w:rPr>
          <w:t>alexander.vannuijs@uantwerpen.be</w:t>
        </w:r>
      </w:hyperlink>
      <w:r>
        <w:rPr>
          <w:rFonts w:ascii="Arial" w:hAnsi="Arial" w:cs="Arial"/>
          <w:noProof/>
          <w:sz w:val="18"/>
          <w:szCs w:val="18"/>
        </w:rPr>
        <w:t xml:space="preserve">; </w:t>
      </w:r>
      <w:hyperlink r:id="rId5" w:history="1">
        <w:r w:rsidRPr="004438B5">
          <w:rPr>
            <w:rStyle w:val="Hyperlink"/>
            <w:rFonts w:ascii="Arial" w:hAnsi="Arial" w:cs="Arial"/>
            <w:noProof/>
            <w:sz w:val="18"/>
            <w:szCs w:val="18"/>
          </w:rPr>
          <w:t>juliet.kinyua@uantwerpen.be</w:t>
        </w:r>
      </w:hyperlink>
      <w:r>
        <w:rPr>
          <w:rFonts w:ascii="Arial" w:hAnsi="Arial" w:cs="Arial"/>
          <w:noProof/>
          <w:sz w:val="18"/>
          <w:szCs w:val="18"/>
        </w:rPr>
        <w:t xml:space="preserve">; </w:t>
      </w:r>
      <w:hyperlink r:id="rId6" w:history="1">
        <w:r w:rsidRPr="004438B5">
          <w:rPr>
            <w:rStyle w:val="Hyperlink"/>
            <w:rFonts w:ascii="Arial" w:hAnsi="Arial" w:cs="Arial"/>
            <w:noProof/>
            <w:sz w:val="18"/>
            <w:szCs w:val="18"/>
          </w:rPr>
          <w:t>adrian.covaci@uantwerpen.be</w:t>
        </w:r>
      </w:hyperlink>
    </w:p>
    <w:p w:rsidR="00241318" w:rsidRDefault="00241318"/>
    <w:p w:rsidR="00995AF5" w:rsidRDefault="00995AF5"/>
    <w:p w:rsidR="004B5DBF" w:rsidRDefault="00122207" w:rsidP="00653F7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577D2">
        <w:rPr>
          <w:rFonts w:ascii="Arial" w:hAnsi="Arial" w:cs="Arial"/>
          <w:sz w:val="20"/>
          <w:szCs w:val="20"/>
        </w:rPr>
        <w:t xml:space="preserve">Due to their </w:t>
      </w:r>
      <w:r w:rsidR="00545507">
        <w:rPr>
          <w:rFonts w:ascii="Arial" w:hAnsi="Arial" w:cs="Arial"/>
          <w:sz w:val="20"/>
          <w:szCs w:val="20"/>
        </w:rPr>
        <w:t>unknown effects</w:t>
      </w:r>
      <w:r w:rsidR="00545507" w:rsidRPr="00A577D2">
        <w:rPr>
          <w:rFonts w:ascii="Arial" w:hAnsi="Arial" w:cs="Arial"/>
          <w:sz w:val="20"/>
          <w:szCs w:val="20"/>
        </w:rPr>
        <w:t xml:space="preserve"> </w:t>
      </w:r>
      <w:r w:rsidRPr="00A577D2">
        <w:rPr>
          <w:rFonts w:ascii="Arial" w:hAnsi="Arial" w:cs="Arial"/>
          <w:sz w:val="20"/>
          <w:szCs w:val="20"/>
        </w:rPr>
        <w:t xml:space="preserve">and often harmful </w:t>
      </w:r>
      <w:r w:rsidR="00440D74">
        <w:rPr>
          <w:rFonts w:ascii="Arial" w:hAnsi="Arial" w:cs="Arial"/>
          <w:sz w:val="20"/>
          <w:szCs w:val="20"/>
        </w:rPr>
        <w:t>side</w:t>
      </w:r>
      <w:r w:rsidRPr="00A577D2">
        <w:rPr>
          <w:rFonts w:ascii="Arial" w:hAnsi="Arial" w:cs="Arial"/>
          <w:sz w:val="20"/>
          <w:szCs w:val="20"/>
        </w:rPr>
        <w:t xml:space="preserve"> effects, New Psychoactive Substances (NPS) may present public health consequences, while adding new challenges to law enforcement. </w:t>
      </w:r>
      <w:r w:rsidR="00A577D2" w:rsidRPr="00A577D2">
        <w:rPr>
          <w:rFonts w:ascii="Arial" w:hAnsi="Arial" w:cs="Arial"/>
          <w:color w:val="000000"/>
          <w:sz w:val="20"/>
          <w:szCs w:val="20"/>
          <w:lang w:val="en-US"/>
        </w:rPr>
        <w:t xml:space="preserve">These substances have similar effects to classical illicit drugs (e.g. cannabis, ecstasy or amphetamine), are often structurally related with them, and are </w:t>
      </w:r>
      <w:r w:rsidR="00440D74" w:rsidRPr="00A577D2">
        <w:rPr>
          <w:rFonts w:ascii="Arial" w:hAnsi="Arial" w:cs="Arial"/>
          <w:color w:val="000000"/>
          <w:sz w:val="20"/>
          <w:szCs w:val="20"/>
          <w:lang w:val="en-US"/>
        </w:rPr>
        <w:t xml:space="preserve">specifically </w:t>
      </w:r>
      <w:r w:rsidR="00A577D2" w:rsidRPr="00A577D2">
        <w:rPr>
          <w:rFonts w:ascii="Arial" w:hAnsi="Arial" w:cs="Arial"/>
          <w:color w:val="000000"/>
          <w:sz w:val="20"/>
          <w:szCs w:val="20"/>
          <w:lang w:val="en-US"/>
        </w:rPr>
        <w:t xml:space="preserve">designed to circumvent existing legislation. NPS include, among other, synthetic </w:t>
      </w:r>
      <w:proofErr w:type="spellStart"/>
      <w:r w:rsidR="00A577D2" w:rsidRPr="00A577D2">
        <w:rPr>
          <w:rFonts w:ascii="Arial" w:hAnsi="Arial" w:cs="Arial"/>
          <w:color w:val="000000"/>
          <w:sz w:val="20"/>
          <w:szCs w:val="20"/>
          <w:lang w:val="en-US"/>
        </w:rPr>
        <w:t>cannabinoids</w:t>
      </w:r>
      <w:proofErr w:type="spellEnd"/>
      <w:r w:rsidR="00A577D2" w:rsidRPr="00A577D2">
        <w:rPr>
          <w:rFonts w:ascii="Arial" w:hAnsi="Arial" w:cs="Arial"/>
          <w:color w:val="000000"/>
          <w:sz w:val="20"/>
          <w:szCs w:val="20"/>
          <w:lang w:val="en-US"/>
        </w:rPr>
        <w:t xml:space="preserve">, synthetic </w:t>
      </w:r>
      <w:proofErr w:type="spellStart"/>
      <w:r w:rsidR="00A577D2" w:rsidRPr="00A577D2">
        <w:rPr>
          <w:rFonts w:ascii="Arial" w:hAnsi="Arial" w:cs="Arial"/>
          <w:color w:val="000000"/>
          <w:sz w:val="20"/>
          <w:szCs w:val="20"/>
          <w:lang w:val="en-US"/>
        </w:rPr>
        <w:t>cathinones</w:t>
      </w:r>
      <w:proofErr w:type="spellEnd"/>
      <w:r w:rsidR="00A577D2" w:rsidRPr="00A577D2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="00A577D2" w:rsidRPr="00A577D2">
        <w:rPr>
          <w:rFonts w:ascii="Arial" w:hAnsi="Arial" w:cs="Arial"/>
          <w:color w:val="000000"/>
          <w:sz w:val="20"/>
          <w:szCs w:val="20"/>
          <w:lang w:val="en-US"/>
        </w:rPr>
        <w:t>phenylethylamines</w:t>
      </w:r>
      <w:proofErr w:type="spellEnd"/>
      <w:r w:rsidR="00A577D2" w:rsidRPr="00A577D2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="00A577D2" w:rsidRPr="00A577D2">
        <w:rPr>
          <w:rFonts w:ascii="Arial" w:hAnsi="Arial" w:cs="Arial"/>
          <w:color w:val="000000"/>
          <w:sz w:val="20"/>
          <w:szCs w:val="20"/>
          <w:lang w:val="en-US"/>
        </w:rPr>
        <w:t>piperazines</w:t>
      </w:r>
      <w:proofErr w:type="spellEnd"/>
      <w:r w:rsidR="00440D74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="00A577D2" w:rsidRPr="00A577D2">
        <w:rPr>
          <w:rFonts w:ascii="Arial" w:hAnsi="Arial" w:cs="Arial"/>
          <w:color w:val="000000"/>
          <w:sz w:val="20"/>
          <w:szCs w:val="20"/>
          <w:lang w:val="en-US"/>
        </w:rPr>
        <w:t xml:space="preserve"> and </w:t>
      </w:r>
      <w:proofErr w:type="spellStart"/>
      <w:r w:rsidR="00A577D2" w:rsidRPr="00A577D2">
        <w:rPr>
          <w:rFonts w:ascii="Arial" w:hAnsi="Arial" w:cs="Arial"/>
          <w:color w:val="000000"/>
          <w:sz w:val="20"/>
          <w:szCs w:val="20"/>
          <w:lang w:val="en-US"/>
        </w:rPr>
        <w:t>tryptamines</w:t>
      </w:r>
      <w:proofErr w:type="spellEnd"/>
      <w:r w:rsidR="00A577D2" w:rsidRPr="00A577D2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A577D2">
        <w:rPr>
          <w:rFonts w:ascii="Arial" w:hAnsi="Arial" w:cs="Arial"/>
          <w:sz w:val="20"/>
          <w:szCs w:val="20"/>
        </w:rPr>
        <w:t xml:space="preserve">To assist in the control of NPS, early warning systems and policy makers require information on their trends, usage </w:t>
      </w:r>
      <w:r w:rsidRPr="003579C5">
        <w:rPr>
          <w:rFonts w:ascii="Arial" w:hAnsi="Arial" w:cs="Arial"/>
          <w:sz w:val="20"/>
          <w:szCs w:val="20"/>
        </w:rPr>
        <w:t xml:space="preserve">patterns and prevalence. </w:t>
      </w:r>
      <w:r w:rsidR="00A577D2" w:rsidRPr="003579C5">
        <w:rPr>
          <w:rFonts w:ascii="Arial" w:hAnsi="Arial" w:cs="Arial"/>
          <w:color w:val="000000"/>
          <w:sz w:val="20"/>
          <w:szCs w:val="20"/>
          <w:lang w:val="en-US"/>
        </w:rPr>
        <w:t>The current system of detecting and restricting NPS is no longer fit for purpose, and the E</w:t>
      </w:r>
      <w:r w:rsidR="00545507">
        <w:rPr>
          <w:rFonts w:ascii="Arial" w:hAnsi="Arial" w:cs="Arial"/>
          <w:color w:val="000000"/>
          <w:sz w:val="20"/>
          <w:szCs w:val="20"/>
          <w:lang w:val="en-US"/>
        </w:rPr>
        <w:t>urope</w:t>
      </w:r>
      <w:r w:rsidR="000A5E2D">
        <w:rPr>
          <w:rFonts w:ascii="Arial" w:hAnsi="Arial" w:cs="Arial"/>
          <w:color w:val="000000"/>
          <w:sz w:val="20"/>
          <w:szCs w:val="20"/>
          <w:lang w:val="en-US"/>
        </w:rPr>
        <w:t>a</w:t>
      </w:r>
      <w:r w:rsidR="00545507">
        <w:rPr>
          <w:rFonts w:ascii="Arial" w:hAnsi="Arial" w:cs="Arial"/>
          <w:color w:val="000000"/>
          <w:sz w:val="20"/>
          <w:szCs w:val="20"/>
          <w:lang w:val="en-US"/>
        </w:rPr>
        <w:t xml:space="preserve">n </w:t>
      </w:r>
      <w:r w:rsidR="00A577D2" w:rsidRPr="003579C5">
        <w:rPr>
          <w:rFonts w:ascii="Arial" w:hAnsi="Arial" w:cs="Arial"/>
          <w:color w:val="000000"/>
          <w:sz w:val="20"/>
          <w:szCs w:val="20"/>
          <w:lang w:val="en-US"/>
        </w:rPr>
        <w:t>U</w:t>
      </w:r>
      <w:r w:rsidR="00545507">
        <w:rPr>
          <w:rFonts w:ascii="Arial" w:hAnsi="Arial" w:cs="Arial"/>
          <w:color w:val="000000"/>
          <w:sz w:val="20"/>
          <w:szCs w:val="20"/>
          <w:lang w:val="en-US"/>
        </w:rPr>
        <w:t>nion</w:t>
      </w:r>
      <w:r w:rsidR="00A577D2" w:rsidRPr="003579C5">
        <w:rPr>
          <w:rFonts w:ascii="Arial" w:hAnsi="Arial" w:cs="Arial"/>
          <w:color w:val="000000"/>
          <w:sz w:val="20"/>
          <w:szCs w:val="20"/>
          <w:lang w:val="en-US"/>
        </w:rPr>
        <w:t xml:space="preserve"> has declared the NPS issue as a priority, from research and policy perspectives. In most cases, no information is available regarding effects, toxicity, metabolic aspects, abuse liability, and interactions with other (prescription) drugs and/or alcohol</w:t>
      </w:r>
      <w:r w:rsidR="00440D74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="00A577D2" w:rsidRPr="003579C5">
        <w:rPr>
          <w:rFonts w:ascii="Arial" w:hAnsi="Arial" w:cs="Arial"/>
          <w:sz w:val="20"/>
          <w:szCs w:val="20"/>
        </w:rPr>
        <w:t xml:space="preserve"> </w:t>
      </w:r>
    </w:p>
    <w:p w:rsidR="004B5DBF" w:rsidRDefault="004B5DBF" w:rsidP="00653F7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22207" w:rsidRPr="003579C5" w:rsidRDefault="00122207" w:rsidP="00653F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579C5">
        <w:rPr>
          <w:rFonts w:ascii="Arial" w:hAnsi="Arial" w:cs="Arial"/>
          <w:sz w:val="20"/>
          <w:szCs w:val="20"/>
        </w:rPr>
        <w:t xml:space="preserve">There are several (complementary) approaches which can be used to gather information </w:t>
      </w:r>
      <w:r w:rsidR="00440D74">
        <w:rPr>
          <w:rFonts w:ascii="Arial" w:hAnsi="Arial" w:cs="Arial"/>
          <w:sz w:val="20"/>
          <w:szCs w:val="20"/>
        </w:rPr>
        <w:t>on</w:t>
      </w:r>
      <w:r w:rsidRPr="003579C5">
        <w:rPr>
          <w:rFonts w:ascii="Arial" w:hAnsi="Arial" w:cs="Arial"/>
          <w:sz w:val="20"/>
          <w:szCs w:val="20"/>
        </w:rPr>
        <w:t xml:space="preserve"> the use of NPS, each </w:t>
      </w:r>
      <w:r w:rsidR="005610A6" w:rsidRPr="003579C5">
        <w:rPr>
          <w:rFonts w:ascii="Arial" w:hAnsi="Arial" w:cs="Arial"/>
          <w:sz w:val="20"/>
          <w:szCs w:val="20"/>
        </w:rPr>
        <w:t>with its own challenges and pit</w:t>
      </w:r>
      <w:r w:rsidRPr="003579C5">
        <w:rPr>
          <w:rFonts w:ascii="Arial" w:hAnsi="Arial" w:cs="Arial"/>
          <w:sz w:val="20"/>
          <w:szCs w:val="20"/>
        </w:rPr>
        <w:t>falls.</w:t>
      </w:r>
    </w:p>
    <w:p w:rsidR="00122207" w:rsidRPr="003579C5" w:rsidRDefault="00BB5EC4" w:rsidP="00653F7E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579C5">
        <w:rPr>
          <w:rFonts w:ascii="Arial" w:hAnsi="Arial" w:cs="Arial"/>
          <w:sz w:val="20"/>
          <w:szCs w:val="20"/>
        </w:rPr>
        <w:t>1) Identification of NPS in suspicious drug preparations, such as tablets, powd</w:t>
      </w:r>
      <w:r w:rsidR="00CE531D" w:rsidRPr="003579C5">
        <w:rPr>
          <w:rFonts w:ascii="Arial" w:hAnsi="Arial" w:cs="Arial"/>
          <w:sz w:val="20"/>
          <w:szCs w:val="20"/>
        </w:rPr>
        <w:t xml:space="preserve">ers, capsules and herbal blends, collected from </w:t>
      </w:r>
      <w:r w:rsidR="00CE531D" w:rsidRPr="003579C5">
        <w:rPr>
          <w:rFonts w:ascii="Arial" w:hAnsi="Arial" w:cs="Arial"/>
          <w:color w:val="000000"/>
          <w:sz w:val="20"/>
          <w:szCs w:val="20"/>
        </w:rPr>
        <w:t>amnesty bins (placed at the entrance of festivals and dance events), purchased from online smart shop</w:t>
      </w:r>
      <w:r w:rsidR="00545507">
        <w:rPr>
          <w:rFonts w:ascii="Arial" w:hAnsi="Arial" w:cs="Arial"/>
          <w:color w:val="000000"/>
          <w:sz w:val="20"/>
          <w:szCs w:val="20"/>
        </w:rPr>
        <w:t>s</w:t>
      </w:r>
      <w:r w:rsidR="00CE531D" w:rsidRPr="003579C5">
        <w:rPr>
          <w:rFonts w:ascii="Arial" w:hAnsi="Arial" w:cs="Arial"/>
          <w:color w:val="000000"/>
          <w:sz w:val="20"/>
          <w:szCs w:val="20"/>
        </w:rPr>
        <w:t xml:space="preserve"> and head shop</w:t>
      </w:r>
      <w:r w:rsidR="00545507">
        <w:rPr>
          <w:rFonts w:ascii="Arial" w:hAnsi="Arial" w:cs="Arial"/>
          <w:color w:val="000000"/>
          <w:sz w:val="20"/>
          <w:szCs w:val="20"/>
        </w:rPr>
        <w:t>s</w:t>
      </w:r>
      <w:r w:rsidR="00CE531D" w:rsidRPr="003579C5">
        <w:rPr>
          <w:rFonts w:ascii="Arial" w:hAnsi="Arial" w:cs="Arial"/>
          <w:color w:val="000000"/>
          <w:sz w:val="20"/>
          <w:szCs w:val="20"/>
        </w:rPr>
        <w:t xml:space="preserve">, </w:t>
      </w:r>
      <w:r w:rsidR="00200B4B" w:rsidRPr="003579C5">
        <w:rPr>
          <w:rFonts w:ascii="Arial" w:hAnsi="Arial" w:cs="Arial"/>
          <w:color w:val="000000"/>
          <w:sz w:val="20"/>
          <w:szCs w:val="20"/>
        </w:rPr>
        <w:t xml:space="preserve">and </w:t>
      </w:r>
      <w:r w:rsidR="00440D74">
        <w:rPr>
          <w:rFonts w:ascii="Arial" w:hAnsi="Arial" w:cs="Arial"/>
          <w:color w:val="000000"/>
          <w:sz w:val="20"/>
          <w:szCs w:val="20"/>
        </w:rPr>
        <w:t xml:space="preserve">from </w:t>
      </w:r>
      <w:r w:rsidR="00CE531D" w:rsidRPr="003579C5">
        <w:rPr>
          <w:rFonts w:ascii="Arial" w:hAnsi="Arial" w:cs="Arial"/>
          <w:color w:val="000000"/>
          <w:sz w:val="20"/>
          <w:szCs w:val="20"/>
        </w:rPr>
        <w:t xml:space="preserve">police seizures. </w:t>
      </w:r>
    </w:p>
    <w:p w:rsidR="00200B4B" w:rsidRPr="000A035F" w:rsidRDefault="00200B4B" w:rsidP="00653F7E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A035F">
        <w:rPr>
          <w:rFonts w:ascii="Arial" w:hAnsi="Arial" w:cs="Arial"/>
          <w:sz w:val="20"/>
          <w:szCs w:val="20"/>
        </w:rPr>
        <w:t xml:space="preserve">2) </w:t>
      </w:r>
      <w:r w:rsidRPr="000A035F">
        <w:rPr>
          <w:rFonts w:ascii="Arial" w:hAnsi="Arial" w:cs="Arial"/>
          <w:color w:val="000000"/>
          <w:sz w:val="20"/>
          <w:szCs w:val="20"/>
        </w:rPr>
        <w:t xml:space="preserve">Identification of NPS from clinical intoxication cases. While such approach might provide </w:t>
      </w:r>
      <w:r w:rsidR="00440D74">
        <w:rPr>
          <w:rFonts w:ascii="Arial" w:hAnsi="Arial" w:cs="Arial"/>
          <w:color w:val="000000"/>
          <w:sz w:val="20"/>
          <w:szCs w:val="20"/>
        </w:rPr>
        <w:t xml:space="preserve">information on the </w:t>
      </w:r>
      <w:r w:rsidR="003579C5" w:rsidRPr="000A035F">
        <w:rPr>
          <w:rFonts w:ascii="Arial" w:hAnsi="Arial" w:cs="Arial"/>
          <w:color w:val="000000"/>
          <w:sz w:val="20"/>
          <w:szCs w:val="20"/>
        </w:rPr>
        <w:t xml:space="preserve">current use </w:t>
      </w:r>
      <w:r w:rsidR="00440D74">
        <w:rPr>
          <w:rFonts w:ascii="Arial" w:hAnsi="Arial" w:cs="Arial"/>
          <w:color w:val="000000"/>
          <w:sz w:val="20"/>
          <w:szCs w:val="20"/>
        </w:rPr>
        <w:t xml:space="preserve">of </w:t>
      </w:r>
      <w:r w:rsidR="003579C5" w:rsidRPr="000A035F">
        <w:rPr>
          <w:rFonts w:ascii="Arial" w:hAnsi="Arial" w:cs="Arial"/>
          <w:color w:val="000000"/>
          <w:sz w:val="20"/>
          <w:szCs w:val="20"/>
        </w:rPr>
        <w:t xml:space="preserve">NPS, it sometimes encounters difficulties in interpretation due to the lack of knowledge related to human metabolism of NPS. </w:t>
      </w:r>
      <w:r w:rsidR="003579C5" w:rsidRPr="00440D74">
        <w:rPr>
          <w:rFonts w:ascii="Arial" w:hAnsi="Arial" w:cs="Arial"/>
          <w:i/>
          <w:color w:val="000000"/>
          <w:sz w:val="20"/>
          <w:szCs w:val="20"/>
        </w:rPr>
        <w:t>In vitro</w:t>
      </w:r>
      <w:r w:rsidR="003579C5" w:rsidRPr="000A035F">
        <w:rPr>
          <w:rFonts w:ascii="Arial" w:hAnsi="Arial" w:cs="Arial"/>
          <w:color w:val="000000"/>
          <w:sz w:val="20"/>
          <w:szCs w:val="20"/>
        </w:rPr>
        <w:t xml:space="preserve"> approaches for quick metaboli</w:t>
      </w:r>
      <w:r w:rsidR="000A5E2D">
        <w:rPr>
          <w:rFonts w:ascii="Arial" w:hAnsi="Arial" w:cs="Arial"/>
          <w:color w:val="000000"/>
          <w:sz w:val="20"/>
          <w:szCs w:val="20"/>
        </w:rPr>
        <w:t>sm</w:t>
      </w:r>
      <w:r w:rsidR="003579C5" w:rsidRPr="000A035F">
        <w:rPr>
          <w:rFonts w:ascii="Arial" w:hAnsi="Arial" w:cs="Arial"/>
          <w:color w:val="000000"/>
          <w:sz w:val="20"/>
          <w:szCs w:val="20"/>
        </w:rPr>
        <w:t xml:space="preserve"> may be ne</w:t>
      </w:r>
      <w:r w:rsidR="00440D74">
        <w:rPr>
          <w:rFonts w:ascii="Arial" w:hAnsi="Arial" w:cs="Arial"/>
          <w:color w:val="000000"/>
          <w:sz w:val="20"/>
          <w:szCs w:val="20"/>
        </w:rPr>
        <w:t>eded for</w:t>
      </w:r>
      <w:r w:rsidR="003579C5" w:rsidRPr="000A035F">
        <w:rPr>
          <w:rFonts w:ascii="Arial" w:hAnsi="Arial" w:cs="Arial"/>
          <w:color w:val="000000"/>
          <w:sz w:val="20"/>
          <w:szCs w:val="20"/>
        </w:rPr>
        <w:t xml:space="preserve"> co</w:t>
      </w:r>
      <w:r w:rsidR="00440D74">
        <w:rPr>
          <w:rFonts w:ascii="Arial" w:hAnsi="Arial" w:cs="Arial"/>
          <w:color w:val="000000"/>
          <w:sz w:val="20"/>
          <w:szCs w:val="20"/>
        </w:rPr>
        <w:t>rrect</w:t>
      </w:r>
      <w:r w:rsidR="003579C5" w:rsidRPr="000A035F">
        <w:rPr>
          <w:rFonts w:ascii="Arial" w:hAnsi="Arial" w:cs="Arial"/>
          <w:color w:val="000000"/>
          <w:sz w:val="20"/>
          <w:szCs w:val="20"/>
        </w:rPr>
        <w:t xml:space="preserve"> data interpretation.</w:t>
      </w:r>
    </w:p>
    <w:p w:rsidR="00200B4B" w:rsidRPr="002A5852" w:rsidRDefault="003579C5" w:rsidP="00653F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0A035F">
        <w:rPr>
          <w:rFonts w:ascii="Arial" w:hAnsi="Arial" w:cs="Arial"/>
          <w:sz w:val="20"/>
          <w:szCs w:val="20"/>
        </w:rPr>
        <w:t>3</w:t>
      </w:r>
      <w:r w:rsidR="00BB5EC4" w:rsidRPr="000A035F">
        <w:rPr>
          <w:rFonts w:ascii="Arial" w:hAnsi="Arial" w:cs="Arial"/>
          <w:sz w:val="20"/>
          <w:szCs w:val="20"/>
        </w:rPr>
        <w:t>) Identification</w:t>
      </w:r>
      <w:r w:rsidR="00A577D2" w:rsidRPr="000A035F">
        <w:rPr>
          <w:rFonts w:ascii="Arial" w:hAnsi="Arial" w:cs="Arial"/>
          <w:sz w:val="20"/>
          <w:szCs w:val="20"/>
        </w:rPr>
        <w:t xml:space="preserve"> of NPS</w:t>
      </w:r>
      <w:r w:rsidR="00BB5EC4" w:rsidRPr="000A035F">
        <w:rPr>
          <w:rFonts w:ascii="Arial" w:hAnsi="Arial" w:cs="Arial"/>
          <w:sz w:val="20"/>
          <w:szCs w:val="20"/>
        </w:rPr>
        <w:t xml:space="preserve"> </w:t>
      </w:r>
      <w:r w:rsidR="00826C57" w:rsidRPr="000A035F">
        <w:rPr>
          <w:rFonts w:ascii="Arial" w:hAnsi="Arial" w:cs="Arial"/>
          <w:sz w:val="20"/>
          <w:szCs w:val="20"/>
        </w:rPr>
        <w:t>in pooled urine</w:t>
      </w:r>
      <w:r w:rsidR="00200B4B" w:rsidRPr="000A035F">
        <w:rPr>
          <w:rFonts w:ascii="Arial" w:hAnsi="Arial" w:cs="Arial"/>
          <w:sz w:val="20"/>
          <w:szCs w:val="20"/>
        </w:rPr>
        <w:t xml:space="preserve"> collected </w:t>
      </w:r>
      <w:r w:rsidR="002A5852" w:rsidRPr="00A577D2">
        <w:rPr>
          <w:rFonts w:ascii="Arial" w:hAnsi="Arial" w:cs="Arial"/>
          <w:color w:val="000000"/>
          <w:sz w:val="18"/>
          <w:szCs w:val="18"/>
          <w:lang w:val="en-US"/>
        </w:rPr>
        <w:t xml:space="preserve">from the reservoirs of portable stand-alone urinals placed in </w:t>
      </w:r>
      <w:r w:rsidR="002A5852">
        <w:rPr>
          <w:rFonts w:ascii="Arial" w:hAnsi="Arial" w:cs="Arial"/>
          <w:color w:val="000000"/>
          <w:sz w:val="18"/>
          <w:szCs w:val="18"/>
          <w:lang w:val="en-US"/>
        </w:rPr>
        <w:t>s</w:t>
      </w:r>
      <w:r w:rsidR="002A5852" w:rsidRPr="00A577D2">
        <w:rPr>
          <w:rFonts w:ascii="Arial" w:hAnsi="Arial" w:cs="Arial"/>
          <w:color w:val="000000"/>
          <w:sz w:val="18"/>
          <w:szCs w:val="18"/>
          <w:lang w:val="en-US"/>
        </w:rPr>
        <w:t>trategic locations</w:t>
      </w:r>
      <w:r w:rsidR="002A5852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r w:rsidR="002A5852" w:rsidRPr="00A577D2">
        <w:rPr>
          <w:rFonts w:ascii="Arial" w:hAnsi="Arial" w:cs="Arial"/>
          <w:color w:val="000000"/>
          <w:sz w:val="18"/>
          <w:szCs w:val="18"/>
          <w:lang w:val="en-US"/>
        </w:rPr>
        <w:t>such as festivals, dance events, nightlife areas</w:t>
      </w:r>
      <w:r w:rsidR="00200B4B" w:rsidRPr="000A035F">
        <w:rPr>
          <w:rFonts w:ascii="Arial" w:hAnsi="Arial" w:cs="Arial"/>
          <w:sz w:val="20"/>
          <w:szCs w:val="20"/>
        </w:rPr>
        <w:t>.</w:t>
      </w:r>
      <w:r w:rsidRPr="000A035F">
        <w:rPr>
          <w:rFonts w:ascii="Arial" w:hAnsi="Arial" w:cs="Arial"/>
          <w:sz w:val="20"/>
          <w:szCs w:val="20"/>
        </w:rPr>
        <w:t xml:space="preserve"> </w:t>
      </w:r>
      <w:r w:rsidRPr="000A035F">
        <w:rPr>
          <w:rFonts w:ascii="Arial" w:hAnsi="Arial" w:cs="Arial"/>
          <w:color w:val="000000"/>
          <w:sz w:val="20"/>
          <w:szCs w:val="20"/>
          <w:lang w:val="en-US"/>
        </w:rPr>
        <w:t>P</w:t>
      </w:r>
      <w:r w:rsidR="00200B4B" w:rsidRPr="000A035F">
        <w:rPr>
          <w:rFonts w:ascii="Arial" w:hAnsi="Arial" w:cs="Arial"/>
          <w:color w:val="000000"/>
          <w:sz w:val="20"/>
          <w:szCs w:val="20"/>
          <w:lang w:val="en-US"/>
        </w:rPr>
        <w:t>ooled urine analysis is representative for specific populations</w:t>
      </w:r>
      <w:r w:rsidRPr="000A035F">
        <w:rPr>
          <w:rFonts w:ascii="Arial" w:hAnsi="Arial" w:cs="Arial"/>
          <w:color w:val="000000"/>
          <w:sz w:val="20"/>
          <w:szCs w:val="20"/>
        </w:rPr>
        <w:t xml:space="preserve"> </w:t>
      </w:r>
      <w:r w:rsidR="00200B4B" w:rsidRPr="000A035F">
        <w:rPr>
          <w:rFonts w:ascii="Arial" w:hAnsi="Arial" w:cs="Arial"/>
          <w:color w:val="000000"/>
          <w:sz w:val="20"/>
          <w:szCs w:val="20"/>
          <w:lang w:val="en-US"/>
        </w:rPr>
        <w:t>(recreational settings)</w:t>
      </w:r>
      <w:r w:rsidRPr="000A035F">
        <w:rPr>
          <w:rFonts w:ascii="Arial" w:hAnsi="Arial" w:cs="Arial"/>
          <w:color w:val="000000"/>
          <w:sz w:val="20"/>
          <w:szCs w:val="20"/>
        </w:rPr>
        <w:t xml:space="preserve"> and is regarded as an </w:t>
      </w:r>
      <w:r w:rsidR="00200B4B" w:rsidRPr="000A035F">
        <w:rPr>
          <w:rFonts w:ascii="Arial" w:hAnsi="Arial" w:cs="Arial"/>
          <w:color w:val="000000"/>
          <w:sz w:val="20"/>
          <w:szCs w:val="20"/>
          <w:lang w:val="en-US"/>
        </w:rPr>
        <w:t>unconventional and innovative</w:t>
      </w:r>
      <w:r w:rsidRPr="000A035F">
        <w:rPr>
          <w:rFonts w:ascii="Arial" w:hAnsi="Arial" w:cs="Arial"/>
          <w:color w:val="000000"/>
          <w:sz w:val="20"/>
          <w:szCs w:val="20"/>
        </w:rPr>
        <w:t xml:space="preserve"> approach</w:t>
      </w:r>
      <w:r w:rsidR="00200B4B" w:rsidRPr="000A035F">
        <w:rPr>
          <w:rFonts w:ascii="Arial" w:hAnsi="Arial" w:cs="Arial"/>
          <w:color w:val="000000"/>
          <w:sz w:val="20"/>
          <w:szCs w:val="20"/>
          <w:lang w:val="en-US"/>
        </w:rPr>
        <w:t xml:space="preserve"> to deliver objective and timely information </w:t>
      </w:r>
      <w:r w:rsidRPr="000A035F">
        <w:rPr>
          <w:rFonts w:ascii="Arial" w:hAnsi="Arial" w:cs="Arial"/>
          <w:color w:val="000000"/>
          <w:sz w:val="20"/>
          <w:szCs w:val="20"/>
        </w:rPr>
        <w:t>on NPS use. However,</w:t>
      </w:r>
      <w:r w:rsidR="000A035F">
        <w:rPr>
          <w:rFonts w:ascii="Arial" w:hAnsi="Arial" w:cs="Arial"/>
          <w:color w:val="000000"/>
          <w:sz w:val="20"/>
          <w:szCs w:val="20"/>
        </w:rPr>
        <w:t xml:space="preserve"> this purely qualitative approach might be biased towards the NPS use </w:t>
      </w:r>
      <w:r w:rsidR="00440D74">
        <w:rPr>
          <w:rFonts w:ascii="Arial" w:hAnsi="Arial" w:cs="Arial"/>
          <w:color w:val="000000"/>
          <w:sz w:val="20"/>
          <w:szCs w:val="20"/>
        </w:rPr>
        <w:t>by</w:t>
      </w:r>
      <w:r w:rsidR="000A035F">
        <w:rPr>
          <w:rFonts w:ascii="Arial" w:hAnsi="Arial" w:cs="Arial"/>
          <w:color w:val="000000"/>
          <w:sz w:val="20"/>
          <w:szCs w:val="20"/>
        </w:rPr>
        <w:t xml:space="preserve"> men and might suffer from “dilution” of the (few) positive samples with a larger number of negative urine samples.</w:t>
      </w:r>
      <w:r w:rsidRPr="000A035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22207" w:rsidRPr="000A035F" w:rsidRDefault="003536D4" w:rsidP="00653F7E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A035F">
        <w:rPr>
          <w:rFonts w:ascii="Arial" w:hAnsi="Arial" w:cs="Arial"/>
          <w:sz w:val="20"/>
          <w:szCs w:val="20"/>
        </w:rPr>
        <w:t>4</w:t>
      </w:r>
      <w:r w:rsidR="00200B4B" w:rsidRPr="000A035F">
        <w:rPr>
          <w:rFonts w:ascii="Arial" w:hAnsi="Arial" w:cs="Arial"/>
          <w:sz w:val="20"/>
          <w:szCs w:val="20"/>
        </w:rPr>
        <w:t xml:space="preserve">) </w:t>
      </w:r>
      <w:r w:rsidR="00122207" w:rsidRPr="000A035F">
        <w:rPr>
          <w:rFonts w:ascii="Arial" w:hAnsi="Arial" w:cs="Arial"/>
          <w:sz w:val="20"/>
          <w:szCs w:val="20"/>
        </w:rPr>
        <w:t xml:space="preserve">Analysis of NPS in sewage samples </w:t>
      </w:r>
      <w:r w:rsidR="00440D74">
        <w:rPr>
          <w:rFonts w:ascii="Arial" w:hAnsi="Arial" w:cs="Arial"/>
          <w:sz w:val="20"/>
          <w:szCs w:val="20"/>
        </w:rPr>
        <w:t>(collected at the inlet of</w:t>
      </w:r>
      <w:r w:rsidR="000A035F">
        <w:rPr>
          <w:rFonts w:ascii="Arial" w:hAnsi="Arial" w:cs="Arial"/>
          <w:sz w:val="20"/>
          <w:szCs w:val="20"/>
        </w:rPr>
        <w:t xml:space="preserve"> sewage treatment plants) </w:t>
      </w:r>
      <w:r w:rsidR="00122207" w:rsidRPr="000A035F">
        <w:rPr>
          <w:rFonts w:ascii="Arial" w:hAnsi="Arial" w:cs="Arial"/>
          <w:sz w:val="20"/>
          <w:szCs w:val="20"/>
        </w:rPr>
        <w:t xml:space="preserve">aims to </w:t>
      </w:r>
      <w:r w:rsidRPr="000A035F">
        <w:rPr>
          <w:rFonts w:ascii="Arial" w:hAnsi="Arial" w:cs="Arial"/>
          <w:sz w:val="20"/>
          <w:szCs w:val="20"/>
        </w:rPr>
        <w:t xml:space="preserve">further </w:t>
      </w:r>
      <w:r w:rsidR="00122207" w:rsidRPr="000A035F">
        <w:rPr>
          <w:rFonts w:ascii="Arial" w:hAnsi="Arial" w:cs="Arial"/>
          <w:sz w:val="20"/>
          <w:szCs w:val="20"/>
        </w:rPr>
        <w:t>add to th</w:t>
      </w:r>
      <w:r w:rsidRPr="000A035F">
        <w:rPr>
          <w:rFonts w:ascii="Arial" w:hAnsi="Arial" w:cs="Arial"/>
          <w:sz w:val="20"/>
          <w:szCs w:val="20"/>
        </w:rPr>
        <w:t>e</w:t>
      </w:r>
      <w:r w:rsidR="00122207" w:rsidRPr="000A035F">
        <w:rPr>
          <w:rFonts w:ascii="Arial" w:hAnsi="Arial" w:cs="Arial"/>
          <w:sz w:val="20"/>
          <w:szCs w:val="20"/>
        </w:rPr>
        <w:t xml:space="preserve"> wealth of information and to complement the current methods of detection.</w:t>
      </w:r>
      <w:r w:rsidRPr="000A035F">
        <w:rPr>
          <w:rFonts w:ascii="Arial" w:hAnsi="Arial" w:cs="Arial"/>
          <w:sz w:val="20"/>
          <w:szCs w:val="20"/>
        </w:rPr>
        <w:t xml:space="preserve"> </w:t>
      </w:r>
      <w:r w:rsidR="00440D74">
        <w:rPr>
          <w:rFonts w:ascii="Arial" w:hAnsi="Arial" w:cs="Arial"/>
          <w:sz w:val="20"/>
          <w:szCs w:val="20"/>
        </w:rPr>
        <w:t xml:space="preserve">The sewage results </w:t>
      </w:r>
      <w:r w:rsidR="00122207" w:rsidRPr="000A035F">
        <w:rPr>
          <w:rFonts w:ascii="Arial" w:hAnsi="Arial" w:cs="Arial"/>
          <w:sz w:val="20"/>
          <w:szCs w:val="20"/>
        </w:rPr>
        <w:t xml:space="preserve">provide real time estimates of community </w:t>
      </w:r>
      <w:r w:rsidR="002A5852">
        <w:rPr>
          <w:rFonts w:ascii="Arial" w:hAnsi="Arial" w:cs="Arial"/>
          <w:sz w:val="20"/>
          <w:szCs w:val="20"/>
        </w:rPr>
        <w:t>NPS</w:t>
      </w:r>
      <w:r w:rsidR="00122207" w:rsidRPr="000A035F">
        <w:rPr>
          <w:rFonts w:ascii="Arial" w:hAnsi="Arial" w:cs="Arial"/>
          <w:sz w:val="20"/>
          <w:szCs w:val="20"/>
        </w:rPr>
        <w:t xml:space="preserve"> use, and </w:t>
      </w:r>
      <w:r w:rsidR="00440D74">
        <w:rPr>
          <w:rFonts w:ascii="Arial" w:hAnsi="Arial" w:cs="Arial"/>
          <w:sz w:val="20"/>
          <w:szCs w:val="20"/>
        </w:rPr>
        <w:t>can</w:t>
      </w:r>
      <w:r w:rsidR="00122207" w:rsidRPr="000A035F">
        <w:rPr>
          <w:rFonts w:ascii="Arial" w:hAnsi="Arial" w:cs="Arial"/>
          <w:sz w:val="20"/>
          <w:szCs w:val="20"/>
        </w:rPr>
        <w:t xml:space="preserve"> generate spatial trends at local and national levels in a timely and relatively cheap manner.</w:t>
      </w:r>
      <w:r w:rsidR="000A035F">
        <w:rPr>
          <w:rFonts w:ascii="Arial" w:hAnsi="Arial" w:cs="Arial"/>
          <w:sz w:val="20"/>
          <w:szCs w:val="20"/>
        </w:rPr>
        <w:t xml:space="preserve"> Yet, sewage-based epidemiology relies on a sufficient number of users so that the concentration of </w:t>
      </w:r>
      <w:r w:rsidR="002A5852">
        <w:rPr>
          <w:rFonts w:ascii="Arial" w:hAnsi="Arial" w:cs="Arial"/>
          <w:sz w:val="20"/>
          <w:szCs w:val="20"/>
        </w:rPr>
        <w:t>NPS (or their metabolites) in sewage is detectable.</w:t>
      </w:r>
    </w:p>
    <w:p w:rsidR="003536D4" w:rsidRDefault="003536D4" w:rsidP="00653F7E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653F7E" w:rsidRPr="002A5852" w:rsidRDefault="00653F7E" w:rsidP="00653F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A5852">
        <w:rPr>
          <w:rFonts w:ascii="Arial" w:hAnsi="Arial" w:cs="Arial"/>
          <w:color w:val="000000"/>
          <w:sz w:val="20"/>
          <w:szCs w:val="20"/>
          <w:lang w:val="en-US"/>
        </w:rPr>
        <w:t>The identification and quantification of NPS and their metabolites (b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iomarkers) in complex matrices, </w:t>
      </w:r>
      <w:r w:rsidRPr="002A5852">
        <w:rPr>
          <w:rFonts w:ascii="Arial" w:hAnsi="Arial" w:cs="Arial"/>
          <w:color w:val="000000"/>
          <w:sz w:val="20"/>
          <w:szCs w:val="20"/>
          <w:lang w:val="en-US"/>
        </w:rPr>
        <w:t>such as pooled urine and</w:t>
      </w:r>
      <w:r w:rsidR="00440D7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545507">
        <w:rPr>
          <w:rFonts w:ascii="Arial" w:hAnsi="Arial" w:cs="Arial"/>
          <w:color w:val="000000"/>
          <w:sz w:val="20"/>
          <w:szCs w:val="20"/>
          <w:lang w:val="en-US"/>
        </w:rPr>
        <w:t>sewage</w:t>
      </w:r>
      <w:r w:rsidR="00440D74">
        <w:rPr>
          <w:rFonts w:ascii="Arial" w:hAnsi="Arial" w:cs="Arial"/>
          <w:color w:val="000000"/>
          <w:sz w:val="20"/>
          <w:szCs w:val="20"/>
          <w:lang w:val="en-US"/>
        </w:rPr>
        <w:t xml:space="preserve">, requires advanced </w:t>
      </w:r>
      <w:r w:rsidR="00545507">
        <w:rPr>
          <w:rFonts w:ascii="Arial" w:hAnsi="Arial" w:cs="Arial"/>
          <w:color w:val="000000"/>
          <w:sz w:val="20"/>
          <w:szCs w:val="20"/>
          <w:lang w:val="en-US"/>
        </w:rPr>
        <w:t xml:space="preserve">analytical </w:t>
      </w:r>
      <w:r w:rsidRPr="002A5852">
        <w:rPr>
          <w:rFonts w:ascii="Arial" w:hAnsi="Arial" w:cs="Arial"/>
          <w:color w:val="000000"/>
          <w:sz w:val="20"/>
          <w:szCs w:val="20"/>
          <w:lang w:val="en-US"/>
        </w:rPr>
        <w:t>techniques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such as </w:t>
      </w:r>
      <w:r w:rsidRPr="002A5852">
        <w:rPr>
          <w:rFonts w:ascii="Arial" w:hAnsi="Arial" w:cs="Arial"/>
          <w:color w:val="000000"/>
          <w:sz w:val="20"/>
          <w:szCs w:val="20"/>
          <w:lang w:val="en-US"/>
        </w:rPr>
        <w:t xml:space="preserve">chromatography coupled to (high resolution) mass spectrometry because of their high selectivity and sensitivity of measurements. </w:t>
      </w:r>
      <w:r w:rsidRPr="003579C5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>se</w:t>
      </w:r>
      <w:r w:rsidRPr="003579C5">
        <w:rPr>
          <w:rFonts w:ascii="Arial" w:hAnsi="Arial" w:cs="Arial"/>
          <w:sz w:val="20"/>
          <w:szCs w:val="20"/>
        </w:rPr>
        <w:t xml:space="preserve"> approach</w:t>
      </w:r>
      <w:r>
        <w:rPr>
          <w:rFonts w:ascii="Arial" w:hAnsi="Arial" w:cs="Arial"/>
          <w:sz w:val="20"/>
          <w:szCs w:val="20"/>
        </w:rPr>
        <w:t>es</w:t>
      </w:r>
      <w:r w:rsidRPr="003579C5">
        <w:rPr>
          <w:rFonts w:ascii="Arial" w:hAnsi="Arial" w:cs="Arial"/>
          <w:sz w:val="20"/>
          <w:szCs w:val="20"/>
        </w:rPr>
        <w:t xml:space="preserve"> might be tedious since NPS are not in</w:t>
      </w:r>
      <w:r>
        <w:rPr>
          <w:rFonts w:ascii="Arial" w:hAnsi="Arial" w:cs="Arial"/>
          <w:sz w:val="20"/>
          <w:szCs w:val="20"/>
        </w:rPr>
        <w:t>cluded</w:t>
      </w:r>
      <w:r w:rsidRPr="003579C5">
        <w:rPr>
          <w:rFonts w:ascii="Arial" w:hAnsi="Arial" w:cs="Arial"/>
          <w:sz w:val="20"/>
          <w:szCs w:val="20"/>
        </w:rPr>
        <w:t xml:space="preserve"> in the available (commercial) mass spectral databases and the identification and confirmation might need different complementary techniques (GC- and LC-HRMS) using non-targeted approaches.</w:t>
      </w:r>
      <w:r w:rsidR="00440D74">
        <w:rPr>
          <w:rFonts w:ascii="Arial" w:hAnsi="Arial" w:cs="Arial"/>
          <w:sz w:val="20"/>
          <w:szCs w:val="20"/>
        </w:rPr>
        <w:t xml:space="preserve"> </w:t>
      </w:r>
      <w:r w:rsidRPr="002A5852">
        <w:rPr>
          <w:rFonts w:ascii="Arial" w:hAnsi="Arial" w:cs="Arial"/>
          <w:color w:val="000000"/>
          <w:sz w:val="20"/>
          <w:szCs w:val="20"/>
          <w:lang w:val="en-US"/>
        </w:rPr>
        <w:t>The analyses are especially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A5852">
        <w:rPr>
          <w:rFonts w:ascii="Arial" w:hAnsi="Arial" w:cs="Arial"/>
          <w:color w:val="000000"/>
          <w:sz w:val="20"/>
          <w:szCs w:val="20"/>
          <w:lang w:val="en-US"/>
        </w:rPr>
        <w:t>challenging because of the lack of scientific information on the metabolic fate of NPS; extensive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A5852">
        <w:rPr>
          <w:rFonts w:ascii="Arial" w:hAnsi="Arial" w:cs="Arial"/>
          <w:color w:val="000000"/>
          <w:sz w:val="20"/>
          <w:szCs w:val="20"/>
          <w:lang w:val="en-US"/>
        </w:rPr>
        <w:t>metabolism in the body can lead to low or even negligible levels of the parent compound in urine,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A5852">
        <w:rPr>
          <w:rFonts w:ascii="Arial" w:hAnsi="Arial" w:cs="Arial"/>
          <w:color w:val="000000"/>
          <w:sz w:val="20"/>
          <w:szCs w:val="20"/>
          <w:lang w:val="en-US"/>
        </w:rPr>
        <w:t>and cons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equently also in </w:t>
      </w:r>
      <w:r w:rsidR="00545507">
        <w:rPr>
          <w:rFonts w:ascii="Arial" w:hAnsi="Arial" w:cs="Arial"/>
          <w:color w:val="000000"/>
          <w:sz w:val="20"/>
          <w:szCs w:val="20"/>
          <w:lang w:val="en-US"/>
        </w:rPr>
        <w:t>sewage</w:t>
      </w:r>
      <w:r w:rsidRPr="002A5852">
        <w:rPr>
          <w:rFonts w:ascii="Arial" w:hAnsi="Arial" w:cs="Arial"/>
          <w:color w:val="000000"/>
          <w:sz w:val="20"/>
          <w:szCs w:val="20"/>
          <w:lang w:val="en-US"/>
        </w:rPr>
        <w:t>. However, it is highly important to target the correct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A5852">
        <w:rPr>
          <w:rFonts w:ascii="Arial" w:hAnsi="Arial" w:cs="Arial"/>
          <w:color w:val="000000"/>
          <w:sz w:val="20"/>
          <w:szCs w:val="20"/>
          <w:lang w:val="en-US"/>
        </w:rPr>
        <w:t xml:space="preserve">biomarker (parent compound or metabolite) to obtain reliable results.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2A5852" w:rsidRPr="000A035F" w:rsidRDefault="002A5852" w:rsidP="00653F7E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3536D4" w:rsidRPr="002A5852" w:rsidRDefault="00440D74" w:rsidP="00653F7E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I</w:t>
      </w:r>
      <w:r w:rsidR="003536D4" w:rsidRPr="000A035F">
        <w:rPr>
          <w:rFonts w:ascii="Arial" w:hAnsi="Arial" w:cs="Arial"/>
          <w:noProof/>
          <w:sz w:val="20"/>
          <w:szCs w:val="20"/>
          <w:lang w:val="en-US"/>
        </w:rPr>
        <w:t xml:space="preserve">nformation on NPS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use, together with data on </w:t>
      </w:r>
      <w:r w:rsidR="003536D4" w:rsidRPr="000A035F">
        <w:rPr>
          <w:rFonts w:ascii="Arial" w:hAnsi="Arial" w:cs="Arial"/>
          <w:color w:val="000000"/>
          <w:sz w:val="20"/>
          <w:szCs w:val="20"/>
          <w:lang w:val="en-US"/>
        </w:rPr>
        <w:t xml:space="preserve">the metabolic fate and health effects of NPS, should inform policy makers and stake holders (justice, public health authorities, </w:t>
      </w:r>
      <w:r w:rsidR="002A5852">
        <w:rPr>
          <w:rFonts w:ascii="Arial" w:hAnsi="Arial" w:cs="Arial"/>
          <w:color w:val="000000"/>
          <w:sz w:val="20"/>
          <w:szCs w:val="20"/>
          <w:lang w:val="en-US"/>
        </w:rPr>
        <w:t xml:space="preserve">and </w:t>
      </w:r>
      <w:r w:rsidR="003536D4" w:rsidRPr="000A035F">
        <w:rPr>
          <w:rFonts w:ascii="Arial" w:hAnsi="Arial" w:cs="Arial"/>
          <w:color w:val="000000"/>
          <w:sz w:val="20"/>
          <w:szCs w:val="20"/>
          <w:lang w:val="en-US"/>
        </w:rPr>
        <w:t xml:space="preserve">drug prevention workers) in order to perform health risk assessments and to eventually take targeted actions or legislative </w:t>
      </w:r>
      <w:r w:rsidR="003536D4" w:rsidRPr="002A5852">
        <w:rPr>
          <w:rFonts w:ascii="Arial" w:hAnsi="Arial" w:cs="Arial"/>
          <w:color w:val="000000"/>
          <w:sz w:val="20"/>
          <w:szCs w:val="20"/>
          <w:lang w:val="en-US"/>
        </w:rPr>
        <w:t>actions against NPS.</w:t>
      </w:r>
    </w:p>
    <w:p w:rsidR="00C54F4B" w:rsidRPr="002A5852" w:rsidRDefault="00C54F4B" w:rsidP="00122207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26C57" w:rsidRPr="002A5852" w:rsidRDefault="00826C57" w:rsidP="005610A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610A6" w:rsidRPr="002A5852" w:rsidRDefault="005610A6" w:rsidP="005610A6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sectPr w:rsidR="005610A6" w:rsidRPr="002A5852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</w:compat>
  <w:rsids>
    <w:rsidRoot w:val="004F3F40"/>
    <w:rsid w:val="000A035F"/>
    <w:rsid w:val="000A5E2D"/>
    <w:rsid w:val="000F7DDD"/>
    <w:rsid w:val="00122207"/>
    <w:rsid w:val="001A6F72"/>
    <w:rsid w:val="001F4812"/>
    <w:rsid w:val="00200B4B"/>
    <w:rsid w:val="00241318"/>
    <w:rsid w:val="002A5852"/>
    <w:rsid w:val="003536D4"/>
    <w:rsid w:val="003579C5"/>
    <w:rsid w:val="00440D74"/>
    <w:rsid w:val="00455675"/>
    <w:rsid w:val="00455DBB"/>
    <w:rsid w:val="004B2CE5"/>
    <w:rsid w:val="004B5DBF"/>
    <w:rsid w:val="004F3F40"/>
    <w:rsid w:val="00536439"/>
    <w:rsid w:val="00545507"/>
    <w:rsid w:val="005610A6"/>
    <w:rsid w:val="005D0AEE"/>
    <w:rsid w:val="00653F7E"/>
    <w:rsid w:val="00826C57"/>
    <w:rsid w:val="008C47B6"/>
    <w:rsid w:val="008E1BB9"/>
    <w:rsid w:val="00995AF5"/>
    <w:rsid w:val="009B473C"/>
    <w:rsid w:val="00A114B2"/>
    <w:rsid w:val="00A34C75"/>
    <w:rsid w:val="00A377E4"/>
    <w:rsid w:val="00A4450B"/>
    <w:rsid w:val="00A577D2"/>
    <w:rsid w:val="00B10E8D"/>
    <w:rsid w:val="00BB51C3"/>
    <w:rsid w:val="00BB5EC4"/>
    <w:rsid w:val="00C22D80"/>
    <w:rsid w:val="00C54F4B"/>
    <w:rsid w:val="00CE531D"/>
    <w:rsid w:val="00CF3C10"/>
    <w:rsid w:val="00D2223F"/>
    <w:rsid w:val="00DF6705"/>
    <w:rsid w:val="00E05237"/>
    <w:rsid w:val="00E067BF"/>
    <w:rsid w:val="00EA7398"/>
    <w:rsid w:val="00EC0623"/>
    <w:rsid w:val="00F8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22207"/>
    <w:pPr>
      <w:spacing w:before="100" w:beforeAutospacing="1" w:after="100" w:afterAutospacing="1"/>
    </w:pPr>
    <w:rPr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E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220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ian.covaci@uantwerpen.be" TargetMode="External"/><Relationship Id="rId5" Type="http://schemas.openxmlformats.org/officeDocument/2006/relationships/hyperlink" Target="mailto:juliet.kinyua@uantwerpen.be" TargetMode="External"/><Relationship Id="rId4" Type="http://schemas.openxmlformats.org/officeDocument/2006/relationships/hyperlink" Target="mailto:alexander.vannuijs@uantwerpen.be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4000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UFZ</Company>
  <LinksUpToDate>false</LinksUpToDate>
  <CharactersWithSpaces>4634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Christiane Wolf</cp:lastModifiedBy>
  <cp:revision>2</cp:revision>
  <dcterms:created xsi:type="dcterms:W3CDTF">2015-07-30T12:25:00Z</dcterms:created>
  <dcterms:modified xsi:type="dcterms:W3CDTF">2015-07-30T12:25:00Z</dcterms:modified>
</cp:coreProperties>
</file>