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9" w:rsidRPr="005653F9" w:rsidRDefault="00005A89" w:rsidP="00094A4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 w:hint="eastAsia"/>
          <w:b/>
          <w:sz w:val="28"/>
          <w:szCs w:val="32"/>
        </w:rPr>
        <w:t xml:space="preserve">Effect of </w:t>
      </w:r>
      <w:r w:rsidR="001A7CE5">
        <w:rPr>
          <w:rFonts w:ascii="Times New Roman" w:hAnsi="Times New Roman" w:cs="Times New Roman" w:hint="eastAsia"/>
          <w:b/>
          <w:sz w:val="28"/>
          <w:szCs w:val="32"/>
        </w:rPr>
        <w:t xml:space="preserve">Atmospheric </w:t>
      </w:r>
      <w:r>
        <w:rPr>
          <w:rFonts w:ascii="Times New Roman" w:hAnsi="Times New Roman" w:cs="Times New Roman" w:hint="eastAsia"/>
          <w:b/>
          <w:sz w:val="28"/>
          <w:szCs w:val="32"/>
        </w:rPr>
        <w:t>Smoke Particles and Soot on Lung Injury and IPF: mice and cell model research</w:t>
      </w:r>
      <w:bookmarkStart w:id="0" w:name="_GoBack"/>
      <w:bookmarkEnd w:id="0"/>
    </w:p>
    <w:p w:rsidR="005653F9" w:rsidRPr="001A7CE5" w:rsidRDefault="005653F9"/>
    <w:p w:rsidR="005653F9" w:rsidRDefault="0056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Chunlin Li</w:t>
      </w:r>
      <w:r w:rsidRPr="005653F9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>, Yang Hu</w:t>
      </w:r>
      <w:r w:rsidRPr="005653F9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, Huiping Li</w:t>
      </w:r>
      <w:r w:rsidRPr="005653F9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, Jianmin Chen</w:t>
      </w:r>
      <w:r w:rsidRPr="005653F9">
        <w:rPr>
          <w:rFonts w:ascii="Times New Roman" w:hAnsi="Times New Roman" w:cs="Times New Roman" w:hint="eastAsia"/>
          <w:vertAlign w:val="superscript"/>
        </w:rPr>
        <w:t>1</w:t>
      </w:r>
      <w:r w:rsidR="009677DC">
        <w:rPr>
          <w:rFonts w:ascii="Times New Roman" w:hAnsi="Times New Roman" w:cs="Times New Roman" w:hint="eastAsia"/>
          <w:vertAlign w:val="superscript"/>
        </w:rPr>
        <w:t>,</w:t>
      </w:r>
      <w:r w:rsidR="009677DC">
        <w:rPr>
          <w:rFonts w:ascii="SimSun" w:eastAsia="SimSun" w:hAnsi="SimSun" w:cs="Times New Roman" w:hint="eastAsia"/>
          <w:vertAlign w:val="superscript"/>
        </w:rPr>
        <w:t>*</w:t>
      </w:r>
    </w:p>
    <w:p w:rsidR="005653F9" w:rsidRDefault="005653F9">
      <w:pPr>
        <w:rPr>
          <w:rFonts w:ascii="Times New Roman" w:hAnsi="Times New Roman" w:cs="Times New Roman"/>
          <w:szCs w:val="21"/>
        </w:rPr>
      </w:pPr>
      <w:r w:rsidRPr="00013FB1">
        <w:rPr>
          <w:rFonts w:ascii="Times New Roman" w:hAnsi="Times New Roman" w:cs="Times New Roman"/>
          <w:kern w:val="0"/>
          <w:szCs w:val="21"/>
          <w:vertAlign w:val="superscript"/>
        </w:rPr>
        <w:t xml:space="preserve">1 </w:t>
      </w:r>
      <w:r w:rsidRPr="00013FB1">
        <w:rPr>
          <w:rFonts w:ascii="Times New Roman" w:hAnsi="Times New Roman" w:cs="Times New Roman"/>
          <w:szCs w:val="21"/>
        </w:rPr>
        <w:t>Shanghai Key Laboratory of Atmospheric Particle Pollution and Prevention (LAP</w:t>
      </w:r>
      <w:r w:rsidRPr="00013FB1">
        <w:rPr>
          <w:rFonts w:ascii="Times New Roman" w:hAnsi="Times New Roman" w:cs="Times New Roman"/>
          <w:szCs w:val="21"/>
          <w:vertAlign w:val="superscript"/>
        </w:rPr>
        <w:t>3</w:t>
      </w:r>
      <w:r w:rsidRPr="00013FB1">
        <w:rPr>
          <w:rFonts w:ascii="Times New Roman" w:hAnsi="Times New Roman" w:cs="Times New Roman"/>
          <w:szCs w:val="21"/>
        </w:rPr>
        <w:t xml:space="preserve">), Department of Environmental Science &amp; Engineering, Fudan University, Shanghai </w:t>
      </w:r>
      <w:bookmarkStart w:id="1" w:name="OLE_LINK86"/>
      <w:bookmarkStart w:id="2" w:name="OLE_LINK87"/>
      <w:r w:rsidRPr="00013FB1">
        <w:rPr>
          <w:rFonts w:ascii="Times New Roman" w:hAnsi="Times New Roman" w:cs="Times New Roman"/>
          <w:szCs w:val="21"/>
        </w:rPr>
        <w:t>200433</w:t>
      </w:r>
      <w:bookmarkEnd w:id="1"/>
      <w:bookmarkEnd w:id="2"/>
      <w:r w:rsidRPr="00013FB1">
        <w:rPr>
          <w:rFonts w:ascii="Times New Roman" w:hAnsi="Times New Roman" w:cs="Times New Roman"/>
          <w:szCs w:val="21"/>
        </w:rPr>
        <w:t>, China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451F96">
        <w:rPr>
          <w:rFonts w:ascii="Times New Roman" w:hAnsi="Times New Roman" w:cs="Times New Roman" w:hint="eastAsia"/>
          <w:szCs w:val="21"/>
        </w:rPr>
        <w:t>11110740002@fudan.edu.cn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451F96">
        <w:rPr>
          <w:rFonts w:ascii="Times New Roman" w:hAnsi="Times New Roman" w:cs="Times New Roman" w:hint="eastAsia"/>
          <w:szCs w:val="21"/>
        </w:rPr>
        <w:t>jmchen@fudan.edu.cn</w:t>
      </w:r>
      <w:r>
        <w:rPr>
          <w:rFonts w:ascii="Times New Roman" w:hAnsi="Times New Roman" w:cs="Times New Roman" w:hint="eastAsia"/>
          <w:szCs w:val="21"/>
        </w:rPr>
        <w:t xml:space="preserve"> </w:t>
      </w:r>
    </w:p>
    <w:p w:rsidR="005653F9" w:rsidRDefault="005653F9">
      <w:pPr>
        <w:rPr>
          <w:rFonts w:ascii="Times New Roman" w:hAnsi="Times New Roman" w:cs="Times New Roman"/>
          <w:color w:val="000000"/>
          <w:szCs w:val="24"/>
        </w:rPr>
      </w:pPr>
      <w:r w:rsidRPr="00451F96">
        <w:rPr>
          <w:rFonts w:ascii="Times New Roman" w:hAnsi="Times New Roman" w:cs="Times New Roman" w:hint="eastAsia"/>
          <w:szCs w:val="21"/>
          <w:vertAlign w:val="superscript"/>
        </w:rPr>
        <w:t>2</w:t>
      </w:r>
      <w:r w:rsidR="009677DC" w:rsidRPr="009677DC">
        <w:rPr>
          <w:rFonts w:ascii="Arial" w:hAnsi="Arial" w:cs="Arial"/>
          <w:color w:val="000000"/>
          <w:sz w:val="24"/>
          <w:szCs w:val="24"/>
        </w:rPr>
        <w:t xml:space="preserve"> </w:t>
      </w:r>
      <w:r w:rsidR="009677DC" w:rsidRPr="009677DC">
        <w:rPr>
          <w:rFonts w:ascii="Times New Roman" w:hAnsi="Times New Roman" w:cs="Times New Roman"/>
          <w:color w:val="000000"/>
          <w:szCs w:val="24"/>
        </w:rPr>
        <w:t>Department of Respiratory Medicine</w:t>
      </w:r>
      <w:r w:rsidR="009677DC">
        <w:rPr>
          <w:rFonts w:ascii="Times New Roman" w:hAnsi="Times New Roman" w:cs="Times New Roman" w:hint="eastAsia"/>
          <w:color w:val="000000"/>
          <w:szCs w:val="24"/>
        </w:rPr>
        <w:t>, Shanghai Pulmonary Hospital of Tongji University, Shanghai</w:t>
      </w:r>
      <w:r w:rsidR="009677DC" w:rsidRPr="00013FB1">
        <w:rPr>
          <w:rFonts w:ascii="Times New Roman" w:hAnsi="Times New Roman" w:cs="Times New Roman"/>
          <w:szCs w:val="21"/>
        </w:rPr>
        <w:t>200433</w:t>
      </w:r>
      <w:r w:rsidR="009677DC">
        <w:rPr>
          <w:rFonts w:ascii="Times New Roman" w:hAnsi="Times New Roman" w:cs="Times New Roman" w:hint="eastAsia"/>
          <w:color w:val="000000"/>
          <w:szCs w:val="24"/>
        </w:rPr>
        <w:t>, China</w:t>
      </w:r>
    </w:p>
    <w:p w:rsidR="001A7CE5" w:rsidRDefault="001A7CE5">
      <w:pPr>
        <w:rPr>
          <w:rFonts w:ascii="Times New Roman" w:hAnsi="Times New Roman" w:cs="Times New Roman"/>
          <w:color w:val="000000"/>
          <w:szCs w:val="24"/>
        </w:rPr>
      </w:pPr>
    </w:p>
    <w:p w:rsidR="00451F96" w:rsidRPr="00451F96" w:rsidRDefault="001A7CE5" w:rsidP="00436B7D">
      <w:pPr>
        <w:rPr>
          <w:rFonts w:ascii="Times New Roman" w:hAnsi="Times New Roman" w:cs="Times New Roman"/>
          <w:color w:val="000000"/>
          <w:szCs w:val="24"/>
        </w:rPr>
      </w:pPr>
      <w:r w:rsidRPr="00451F96">
        <w:rPr>
          <w:rFonts w:ascii="Times New Roman" w:hAnsi="Times New Roman" w:cs="Times New Roman" w:hint="eastAsia"/>
          <w:b/>
          <w:sz w:val="24"/>
          <w:szCs w:val="24"/>
        </w:rPr>
        <w:t>Abstract:</w:t>
      </w:r>
      <w:r w:rsidRPr="00451F96"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4"/>
        </w:rPr>
        <w:t>The r</w:t>
      </w:r>
      <w:r>
        <w:rPr>
          <w:rFonts w:ascii="Times New Roman" w:hAnsi="Times New Roman" w:cs="Times New Roman"/>
          <w:color w:val="000000"/>
          <w:szCs w:val="24"/>
        </w:rPr>
        <w:t xml:space="preserve">elationship between </w:t>
      </w:r>
      <w:r>
        <w:rPr>
          <w:rFonts w:ascii="Times New Roman" w:hAnsi="Times New Roman" w:cs="Times New Roman" w:hint="eastAsia"/>
          <w:color w:val="000000"/>
          <w:szCs w:val="24"/>
        </w:rPr>
        <w:t>atmospheric particle pollution and R</w:t>
      </w:r>
      <w:r w:rsidR="00574286">
        <w:rPr>
          <w:rFonts w:ascii="Times New Roman" w:hAnsi="Times New Roman" w:cs="Times New Roman" w:hint="eastAsia"/>
          <w:color w:val="000000"/>
          <w:szCs w:val="24"/>
        </w:rPr>
        <w:t>S</w:t>
      </w:r>
      <w:r>
        <w:rPr>
          <w:rFonts w:ascii="Times New Roman" w:hAnsi="Times New Roman" w:cs="Times New Roman" w:hint="eastAsia"/>
          <w:color w:val="000000"/>
          <w:szCs w:val="24"/>
        </w:rPr>
        <w:t>D (chronic and acute respiratory</w:t>
      </w:r>
      <w:r w:rsidR="00574286">
        <w:rPr>
          <w:rFonts w:ascii="Times New Roman" w:hAnsi="Times New Roman" w:cs="Times New Roman" w:hint="eastAsia"/>
          <w:color w:val="000000"/>
          <w:szCs w:val="24"/>
        </w:rPr>
        <w:t xml:space="preserve"> system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disease) has been confirmed by </w:t>
      </w:r>
      <w:r w:rsidR="00A22923">
        <w:rPr>
          <w:rFonts w:ascii="Times New Roman" w:hAnsi="Times New Roman" w:cs="Times New Roman"/>
          <w:color w:val="000000"/>
          <w:szCs w:val="24"/>
        </w:rPr>
        <w:t>many epidemiological and toxicologic studies</w:t>
      </w:r>
      <w:r w:rsidR="00235D3B"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975D08">
        <w:rPr>
          <w:rFonts w:ascii="Times New Roman" w:hAnsi="Times New Roman" w:cs="Times New Roman"/>
          <w:color w:val="000000"/>
          <w:szCs w:val="24"/>
        </w:rPr>
        <w:fldChar w:fldCharType="begin"/>
      </w:r>
      <w:r w:rsidR="00235D3B">
        <w:rPr>
          <w:rFonts w:ascii="Times New Roman" w:hAnsi="Times New Roman" w:cs="Times New Roman"/>
          <w:color w:val="000000"/>
          <w:szCs w:val="24"/>
        </w:rPr>
        <w:instrText xml:space="preserve"> ADDIN NE.Ref.{BA298F9E-A32D-4BF7-BF42-0214E197BA94}</w:instrText>
      </w:r>
      <w:r w:rsidR="00975D08">
        <w:rPr>
          <w:rFonts w:ascii="Times New Roman" w:hAnsi="Times New Roman" w:cs="Times New Roman"/>
          <w:color w:val="000000"/>
          <w:szCs w:val="24"/>
        </w:rPr>
        <w:fldChar w:fldCharType="separate"/>
      </w:r>
      <w:r w:rsidR="00235D3B">
        <w:rPr>
          <w:rFonts w:ascii="Times New Roman" w:hAnsi="Times New Roman" w:cs="Times New Roman"/>
          <w:color w:val="080000"/>
          <w:kern w:val="0"/>
          <w:szCs w:val="21"/>
        </w:rPr>
        <w:t>(Delfino et al., 2005</w:t>
      </w:r>
      <w:r w:rsidR="00235D3B" w:rsidRPr="007523F6">
        <w:rPr>
          <w:rFonts w:ascii="Times New Roman" w:hAnsi="Times New Roman" w:cs="Times New Roman"/>
          <w:color w:val="080000"/>
          <w:kern w:val="0"/>
          <w:szCs w:val="21"/>
        </w:rPr>
        <w:t>;</w:t>
      </w:r>
      <w:r w:rsidR="007523F6">
        <w:rPr>
          <w:rFonts w:ascii="Times New Roman" w:hAnsi="Times New Roman" w:cs="Times New Roman" w:hint="eastAsia"/>
          <w:color w:val="080000"/>
          <w:kern w:val="0"/>
          <w:szCs w:val="21"/>
        </w:rPr>
        <w:t xml:space="preserve"> </w:t>
      </w:r>
      <w:r w:rsidR="00235D3B">
        <w:rPr>
          <w:rFonts w:ascii="Times New Roman" w:hAnsi="Times New Roman" w:cs="Times New Roman"/>
          <w:color w:val="080000"/>
          <w:kern w:val="0"/>
          <w:szCs w:val="21"/>
        </w:rPr>
        <w:t>Sarnat et al., 2008)</w:t>
      </w:r>
      <w:r w:rsidR="00975D08">
        <w:rPr>
          <w:rFonts w:ascii="Times New Roman" w:hAnsi="Times New Roman" w:cs="Times New Roman"/>
          <w:color w:val="000000"/>
          <w:szCs w:val="24"/>
        </w:rPr>
        <w:fldChar w:fldCharType="end"/>
      </w:r>
      <w:r w:rsidR="00235D3B">
        <w:rPr>
          <w:rFonts w:ascii="Times New Roman" w:hAnsi="Times New Roman" w:cs="Times New Roman" w:hint="eastAsia"/>
          <w:color w:val="000000"/>
          <w:szCs w:val="24"/>
        </w:rPr>
        <w:t>.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574286">
        <w:rPr>
          <w:rFonts w:ascii="Times New Roman" w:hAnsi="Times New Roman" w:cs="Times New Roman"/>
          <w:color w:val="000000"/>
          <w:szCs w:val="24"/>
        </w:rPr>
        <w:t>W</w:t>
      </w:r>
      <w:r w:rsidR="00574286">
        <w:rPr>
          <w:rFonts w:ascii="Times New Roman" w:hAnsi="Times New Roman" w:cs="Times New Roman" w:hint="eastAsia"/>
          <w:color w:val="000000"/>
          <w:szCs w:val="24"/>
        </w:rPr>
        <w:t xml:space="preserve">ith </w:t>
      </w:r>
      <w:r w:rsidR="00574286">
        <w:rPr>
          <w:rFonts w:ascii="Times New Roman" w:hAnsi="Times New Roman" w:cs="Times New Roman"/>
          <w:color w:val="000000"/>
          <w:szCs w:val="24"/>
        </w:rPr>
        <w:t>deterioration</w:t>
      </w:r>
      <w:r w:rsidR="00574286">
        <w:rPr>
          <w:rFonts w:ascii="Times New Roman" w:hAnsi="Times New Roman" w:cs="Times New Roman" w:hint="eastAsia"/>
          <w:color w:val="000000"/>
          <w:szCs w:val="24"/>
        </w:rPr>
        <w:t xml:space="preserve"> of atmospheric quality and increasing of aging population in China, morbidities in RSD have </w:t>
      </w:r>
      <w:r w:rsidR="00574286">
        <w:rPr>
          <w:rFonts w:ascii="Times New Roman" w:hAnsi="Times New Roman" w:cs="Times New Roman"/>
          <w:color w:val="000000"/>
          <w:szCs w:val="24"/>
        </w:rPr>
        <w:t>ballooned</w:t>
      </w:r>
      <w:r w:rsidR="00574286"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94319D">
        <w:rPr>
          <w:rFonts w:ascii="Times New Roman" w:hAnsi="Times New Roman" w:cs="Times New Roman" w:hint="eastAsia"/>
          <w:color w:val="000000"/>
          <w:szCs w:val="24"/>
        </w:rPr>
        <w:t>in the recent years, and IPF of high incidence draw great attention</w:t>
      </w:r>
      <w:r w:rsidR="00235D3B">
        <w:rPr>
          <w:rFonts w:ascii="Times New Roman" w:hAnsi="Times New Roman" w:cs="Times New Roman" w:hint="eastAsia"/>
          <w:color w:val="000000"/>
          <w:szCs w:val="24"/>
        </w:rPr>
        <w:t>.</w:t>
      </w:r>
      <w:r w:rsidR="00436B7D">
        <w:rPr>
          <w:rFonts w:ascii="Times New Roman" w:hAnsi="Times New Roman" w:cs="Times New Roman" w:hint="eastAsia"/>
          <w:color w:val="000000"/>
          <w:szCs w:val="24"/>
        </w:rPr>
        <w:t>(Kan et al., 2012)</w:t>
      </w:r>
      <w:r w:rsidR="00574286">
        <w:rPr>
          <w:rFonts w:ascii="Times New Roman" w:hAnsi="Times New Roman" w:cs="Times New Roman" w:hint="eastAsia"/>
          <w:color w:val="000000"/>
          <w:szCs w:val="24"/>
        </w:rPr>
        <w:t xml:space="preserve"> Chronic IPF (idiopathic pulmonary fibrosis) is a </w:t>
      </w:r>
      <w:r w:rsidR="00574286">
        <w:rPr>
          <w:rFonts w:ascii="Times New Roman" w:hAnsi="Times New Roman" w:cs="Times New Roman"/>
          <w:color w:val="000000"/>
          <w:szCs w:val="24"/>
        </w:rPr>
        <w:t>progressive</w:t>
      </w:r>
      <w:r w:rsidR="00574286">
        <w:rPr>
          <w:rFonts w:ascii="Times New Roman" w:hAnsi="Times New Roman" w:cs="Times New Roman" w:hint="eastAsia"/>
          <w:color w:val="000000"/>
          <w:szCs w:val="24"/>
        </w:rPr>
        <w:t xml:space="preserve">, fatal, and </w:t>
      </w:r>
      <w:r w:rsidR="00574286">
        <w:rPr>
          <w:rFonts w:ascii="Times New Roman" w:hAnsi="Times New Roman" w:cs="Times New Roman"/>
          <w:color w:val="000000"/>
          <w:szCs w:val="24"/>
        </w:rPr>
        <w:t>untreatable</w:t>
      </w:r>
      <w:r w:rsidR="00574286"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832398">
        <w:rPr>
          <w:rFonts w:ascii="Times New Roman" w:hAnsi="Times New Roman" w:cs="Times New Roman" w:hint="eastAsia"/>
          <w:color w:val="000000"/>
          <w:szCs w:val="24"/>
        </w:rPr>
        <w:t xml:space="preserve">lung </w:t>
      </w:r>
      <w:r w:rsidR="00574286">
        <w:rPr>
          <w:rFonts w:ascii="Times New Roman" w:hAnsi="Times New Roman" w:cs="Times New Roman" w:hint="eastAsia"/>
          <w:color w:val="000000"/>
          <w:szCs w:val="24"/>
        </w:rPr>
        <w:t>disease</w:t>
      </w:r>
      <w:r w:rsidR="00832398">
        <w:rPr>
          <w:rFonts w:ascii="Times New Roman" w:hAnsi="Times New Roman" w:cs="Times New Roman" w:hint="eastAsia"/>
          <w:color w:val="000000"/>
          <w:szCs w:val="24"/>
        </w:rPr>
        <w:t xml:space="preserve"> of</w:t>
      </w:r>
      <w:r w:rsidR="00574286">
        <w:rPr>
          <w:rFonts w:ascii="Times New Roman" w:hAnsi="Times New Roman" w:cs="Times New Roman" w:hint="eastAsia"/>
          <w:color w:val="000000"/>
          <w:szCs w:val="24"/>
        </w:rPr>
        <w:t xml:space="preserve"> with unclear etiology</w:t>
      </w:r>
      <w:r w:rsidR="00975D08">
        <w:rPr>
          <w:rFonts w:ascii="Times New Roman" w:hAnsi="Times New Roman" w:cs="Times New Roman"/>
          <w:color w:val="000000"/>
          <w:szCs w:val="24"/>
        </w:rPr>
        <w:fldChar w:fldCharType="begin"/>
      </w:r>
      <w:r w:rsidR="00235D3B">
        <w:rPr>
          <w:rFonts w:ascii="Times New Roman" w:hAnsi="Times New Roman" w:cs="Times New Roman"/>
          <w:color w:val="000000"/>
          <w:szCs w:val="24"/>
        </w:rPr>
        <w:instrText xml:space="preserve"> ADDIN NE.Ref.{452A1FB1-4547-43A0-98B0-B92ADFF0970E}</w:instrText>
      </w:r>
      <w:r w:rsidR="00975D08">
        <w:rPr>
          <w:rFonts w:ascii="Times New Roman" w:hAnsi="Times New Roman" w:cs="Times New Roman"/>
          <w:color w:val="000000"/>
          <w:szCs w:val="24"/>
        </w:rPr>
        <w:fldChar w:fldCharType="separate"/>
      </w:r>
      <w:r w:rsidR="00235D3B">
        <w:rPr>
          <w:rFonts w:ascii="Times New Roman" w:hAnsi="Times New Roman" w:cs="Times New Roman"/>
          <w:color w:val="080000"/>
          <w:kern w:val="0"/>
          <w:szCs w:val="21"/>
        </w:rPr>
        <w:t>(Kitamura et al., 2007</w:t>
      </w:r>
      <w:r w:rsidR="00235D3B" w:rsidRPr="007523F6">
        <w:rPr>
          <w:rFonts w:ascii="Times New Roman" w:hAnsi="Times New Roman" w:cs="Times New Roman"/>
          <w:color w:val="080000"/>
          <w:kern w:val="0"/>
          <w:szCs w:val="21"/>
        </w:rPr>
        <w:t>;</w:t>
      </w:r>
      <w:r w:rsidR="007523F6">
        <w:rPr>
          <w:rFonts w:ascii="Times New Roman" w:hAnsi="Times New Roman" w:cs="Times New Roman" w:hint="eastAsia"/>
          <w:color w:val="080000"/>
          <w:kern w:val="0"/>
          <w:szCs w:val="21"/>
        </w:rPr>
        <w:t xml:space="preserve"> </w:t>
      </w:r>
      <w:r w:rsidR="00235D3B">
        <w:rPr>
          <w:rFonts w:ascii="Times New Roman" w:hAnsi="Times New Roman" w:cs="Times New Roman"/>
          <w:color w:val="080000"/>
          <w:kern w:val="0"/>
          <w:szCs w:val="21"/>
        </w:rPr>
        <w:t>Wynn, 2011)</w:t>
      </w:r>
      <w:r w:rsidR="00975D08">
        <w:rPr>
          <w:rFonts w:ascii="Times New Roman" w:hAnsi="Times New Roman" w:cs="Times New Roman"/>
          <w:color w:val="000000"/>
          <w:szCs w:val="24"/>
        </w:rPr>
        <w:fldChar w:fldCharType="end"/>
      </w:r>
      <w:r w:rsidR="00574286">
        <w:rPr>
          <w:rFonts w:ascii="Times New Roman" w:hAnsi="Times New Roman" w:cs="Times New Roman" w:hint="eastAsia"/>
          <w:color w:val="000000"/>
          <w:szCs w:val="24"/>
        </w:rPr>
        <w:t>.</w:t>
      </w:r>
      <w:r w:rsidR="0094319D">
        <w:rPr>
          <w:rFonts w:ascii="Times New Roman" w:hAnsi="Times New Roman" w:cs="Times New Roman" w:hint="eastAsia"/>
          <w:color w:val="000000"/>
          <w:szCs w:val="24"/>
        </w:rPr>
        <w:t xml:space="preserve"> In many clinical cases, BC particles </w:t>
      </w:r>
      <w:r w:rsidR="00FB77C8">
        <w:rPr>
          <w:rFonts w:ascii="Times New Roman" w:hAnsi="Times New Roman" w:cs="Times New Roman" w:hint="eastAsia"/>
          <w:color w:val="000000"/>
          <w:szCs w:val="24"/>
        </w:rPr>
        <w:t xml:space="preserve">were observed to be </w:t>
      </w:r>
      <w:r w:rsidR="0094319D">
        <w:rPr>
          <w:rFonts w:ascii="Times New Roman" w:hAnsi="Times New Roman" w:cs="Times New Roman" w:hint="eastAsia"/>
          <w:color w:val="000000"/>
          <w:szCs w:val="24"/>
        </w:rPr>
        <w:t xml:space="preserve">enriched in IPF fibroblasts </w:t>
      </w:r>
      <w:r w:rsidR="00FB77C8">
        <w:rPr>
          <w:rFonts w:ascii="Times New Roman" w:hAnsi="Times New Roman" w:cs="Times New Roman" w:hint="eastAsia"/>
          <w:color w:val="000000"/>
          <w:szCs w:val="24"/>
        </w:rPr>
        <w:t>or</w:t>
      </w:r>
      <w:r w:rsidR="0094319D"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94319D">
        <w:rPr>
          <w:rFonts w:ascii="Times New Roman" w:hAnsi="Times New Roman" w:cs="Times New Roman"/>
          <w:color w:val="000000"/>
          <w:szCs w:val="24"/>
        </w:rPr>
        <w:t>embedded</w:t>
      </w:r>
      <w:r w:rsidR="0094319D">
        <w:rPr>
          <w:rFonts w:ascii="Times New Roman" w:hAnsi="Times New Roman" w:cs="Times New Roman" w:hint="eastAsia"/>
          <w:color w:val="000000"/>
          <w:szCs w:val="24"/>
        </w:rPr>
        <w:t xml:space="preserve"> in the nodes </w:t>
      </w:r>
      <w:r w:rsidR="00FB77C8">
        <w:rPr>
          <w:rFonts w:ascii="Times New Roman" w:hAnsi="Times New Roman" w:cs="Times New Roman" w:hint="eastAsia"/>
          <w:color w:val="000000"/>
          <w:szCs w:val="24"/>
        </w:rPr>
        <w:t>of pathological sections, and these BC pa</w:t>
      </w:r>
      <w:r w:rsidR="00EF79BD">
        <w:rPr>
          <w:rFonts w:ascii="Times New Roman" w:hAnsi="Times New Roman" w:cs="Times New Roman" w:hint="eastAsia"/>
          <w:color w:val="000000"/>
          <w:szCs w:val="24"/>
        </w:rPr>
        <w:t xml:space="preserve">rticles were traced from ambient biofuel burning smoke and </w:t>
      </w:r>
      <w:r w:rsidR="00EF79BD">
        <w:rPr>
          <w:rFonts w:ascii="Times New Roman" w:hAnsi="Times New Roman" w:cs="Times New Roman"/>
          <w:color w:val="000000"/>
          <w:szCs w:val="24"/>
        </w:rPr>
        <w:t>engine</w:t>
      </w:r>
      <w:r w:rsidR="00EF79BD">
        <w:rPr>
          <w:rFonts w:ascii="Times New Roman" w:hAnsi="Times New Roman" w:cs="Times New Roman" w:hint="eastAsia"/>
          <w:color w:val="000000"/>
          <w:szCs w:val="24"/>
        </w:rPr>
        <w:t xml:space="preserve"> exhaust </w:t>
      </w:r>
      <w:r w:rsidR="00451F96">
        <w:rPr>
          <w:rFonts w:ascii="Times New Roman" w:hAnsi="Times New Roman" w:cs="Times New Roman" w:hint="eastAsia"/>
          <w:color w:val="000000"/>
          <w:szCs w:val="24"/>
        </w:rPr>
        <w:t xml:space="preserve">soot </w:t>
      </w:r>
      <w:r w:rsidR="007523F6">
        <w:rPr>
          <w:rFonts w:ascii="Times New Roman" w:hAnsi="Times New Roman" w:cs="Times New Roman" w:hint="eastAsia"/>
          <w:color w:val="000000"/>
          <w:szCs w:val="24"/>
        </w:rPr>
        <w:t>(Liu et al., 2011)</w:t>
      </w:r>
      <w:r w:rsidR="00451F96">
        <w:rPr>
          <w:rFonts w:ascii="Times New Roman" w:hAnsi="Times New Roman" w:cs="Times New Roman" w:hint="eastAsia"/>
          <w:color w:val="000000"/>
          <w:szCs w:val="24"/>
        </w:rPr>
        <w:t>.</w:t>
      </w:r>
      <w:r w:rsidR="00FB77C8"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117170">
        <w:rPr>
          <w:rFonts w:ascii="Times New Roman" w:hAnsi="Times New Roman" w:cs="Times New Roman" w:hint="eastAsia"/>
          <w:color w:val="000000"/>
          <w:szCs w:val="24"/>
        </w:rPr>
        <w:t>However, c</w:t>
      </w:r>
      <w:r w:rsidR="00FB77C8">
        <w:rPr>
          <w:rFonts w:ascii="Times New Roman" w:hAnsi="Times New Roman" w:cs="Times New Roman" w:hint="eastAsia"/>
          <w:color w:val="000000"/>
          <w:szCs w:val="24"/>
        </w:rPr>
        <w:t xml:space="preserve">ausality between </w:t>
      </w:r>
      <w:r w:rsidR="00EF79BD">
        <w:rPr>
          <w:rFonts w:ascii="Times New Roman" w:hAnsi="Times New Roman" w:cs="Times New Roman" w:hint="eastAsia"/>
          <w:color w:val="000000"/>
          <w:szCs w:val="24"/>
        </w:rPr>
        <w:t xml:space="preserve">ambient </w:t>
      </w:r>
      <w:r w:rsidR="00FB77C8">
        <w:rPr>
          <w:rFonts w:ascii="Times New Roman" w:hAnsi="Times New Roman" w:cs="Times New Roman" w:hint="eastAsia"/>
          <w:color w:val="000000"/>
          <w:szCs w:val="24"/>
        </w:rPr>
        <w:t>BC parti</w:t>
      </w:r>
      <w:r w:rsidR="00EF79BD">
        <w:rPr>
          <w:rFonts w:ascii="Times New Roman" w:hAnsi="Times New Roman" w:cs="Times New Roman" w:hint="eastAsia"/>
          <w:color w:val="000000"/>
          <w:szCs w:val="24"/>
        </w:rPr>
        <w:t>c</w:t>
      </w:r>
      <w:r w:rsidR="00FB77C8">
        <w:rPr>
          <w:rFonts w:ascii="Times New Roman" w:hAnsi="Times New Roman" w:cs="Times New Roman" w:hint="eastAsia"/>
          <w:color w:val="000000"/>
          <w:szCs w:val="24"/>
        </w:rPr>
        <w:t>le</w:t>
      </w:r>
      <w:r w:rsidR="00EF79BD">
        <w:rPr>
          <w:rFonts w:ascii="Times New Roman" w:hAnsi="Times New Roman" w:cs="Times New Roman" w:hint="eastAsia"/>
          <w:color w:val="000000"/>
          <w:szCs w:val="24"/>
        </w:rPr>
        <w:t xml:space="preserve"> exposure and IPF is obscure. Exposure experiment and toxicological stimulation experiment of smoke and soot particles </w:t>
      </w:r>
      <w:r w:rsidR="00832398">
        <w:rPr>
          <w:rFonts w:ascii="Times New Roman" w:hAnsi="Times New Roman" w:cs="Times New Roman" w:hint="eastAsia"/>
          <w:color w:val="000000"/>
          <w:szCs w:val="24"/>
        </w:rPr>
        <w:t xml:space="preserve">using mice and cell models were </w:t>
      </w:r>
      <w:r w:rsidR="00832398">
        <w:rPr>
          <w:rFonts w:ascii="Times New Roman" w:hAnsi="Times New Roman" w:cs="Times New Roman"/>
          <w:color w:val="000000"/>
          <w:szCs w:val="24"/>
        </w:rPr>
        <w:t>performed</w:t>
      </w:r>
      <w:r w:rsidR="00832398">
        <w:rPr>
          <w:rFonts w:ascii="Times New Roman" w:hAnsi="Times New Roman" w:cs="Times New Roman" w:hint="eastAsia"/>
          <w:color w:val="000000"/>
          <w:szCs w:val="24"/>
        </w:rPr>
        <w:t xml:space="preserve"> to examine the effect on IPF and to explore the proper pathogenic mechanism. </w:t>
      </w:r>
    </w:p>
    <w:p w:rsidR="00436B7D" w:rsidRPr="00FB77C8" w:rsidRDefault="00832398" w:rsidP="00436B7D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moke particle and soot were produced from rice straw burning and diesel engine operation. </w:t>
      </w:r>
      <w:r w:rsidR="002E790A">
        <w:rPr>
          <w:rFonts w:ascii="Times New Roman" w:hAnsi="Times New Roman" w:cs="Times New Roman" w:hint="eastAsia"/>
          <w:color w:val="000000"/>
          <w:szCs w:val="24"/>
        </w:rPr>
        <w:t>P</w:t>
      </w:r>
      <w:r>
        <w:rPr>
          <w:rFonts w:ascii="Times New Roman" w:hAnsi="Times New Roman" w:cs="Times New Roman"/>
          <w:color w:val="000000"/>
          <w:szCs w:val="24"/>
        </w:rPr>
        <w:t>hysiochemical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2E790A">
        <w:rPr>
          <w:rFonts w:ascii="Times New Roman" w:hAnsi="Times New Roman" w:cs="Times New Roman" w:hint="eastAsia"/>
          <w:color w:val="000000"/>
          <w:szCs w:val="24"/>
        </w:rPr>
        <w:t xml:space="preserve">properties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including size distribution, </w:t>
      </w:r>
      <w:r>
        <w:rPr>
          <w:rFonts w:ascii="Times New Roman" w:hAnsi="Times New Roman" w:cs="Times New Roman"/>
          <w:color w:val="000000"/>
          <w:szCs w:val="24"/>
        </w:rPr>
        <w:t>chemical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composition</w:t>
      </w:r>
      <w:r w:rsidR="007E2F8A">
        <w:rPr>
          <w:rFonts w:ascii="Times New Roman" w:hAnsi="Times New Roman" w:cs="Times New Roman" w:hint="eastAsia"/>
          <w:color w:val="000000"/>
          <w:szCs w:val="24"/>
        </w:rPr>
        <w:t>, and morphology</w:t>
      </w:r>
      <w:r w:rsidR="002E790A">
        <w:rPr>
          <w:rFonts w:ascii="Times New Roman" w:hAnsi="Times New Roman" w:cs="Times New Roman" w:hint="eastAsia"/>
          <w:color w:val="000000"/>
          <w:szCs w:val="24"/>
        </w:rPr>
        <w:t xml:space="preserve"> of these particles were characterized prior the experimen</w:t>
      </w:r>
      <w:r w:rsidR="002E790A" w:rsidRPr="002E790A">
        <w:rPr>
          <w:rFonts w:ascii="Times New Roman" w:hAnsi="Times New Roman" w:cs="Times New Roman"/>
          <w:color w:val="000000"/>
          <w:szCs w:val="24"/>
        </w:rPr>
        <w:t>t</w:t>
      </w:r>
      <w:r w:rsidR="007E2F8A" w:rsidRPr="002E790A">
        <w:rPr>
          <w:rFonts w:ascii="Times New Roman" w:hAnsi="Times New Roman" w:cs="Times New Roman"/>
          <w:color w:val="000000"/>
          <w:szCs w:val="24"/>
        </w:rPr>
        <w:t>. Mice (C57/BL) of pulmonary fibrosis were</w:t>
      </w:r>
      <w:r w:rsidR="00D01774" w:rsidRPr="002E790A">
        <w:rPr>
          <w:rFonts w:ascii="Times New Roman" w:hAnsi="Times New Roman" w:cs="Times New Roman"/>
          <w:color w:val="000000"/>
          <w:szCs w:val="24"/>
        </w:rPr>
        <w:t xml:space="preserve"> grouped and</w:t>
      </w:r>
      <w:r w:rsidR="007E2F8A" w:rsidRPr="002E790A">
        <w:rPr>
          <w:rFonts w:ascii="Times New Roman" w:hAnsi="Times New Roman" w:cs="Times New Roman"/>
          <w:color w:val="000000"/>
          <w:szCs w:val="24"/>
        </w:rPr>
        <w:t xml:space="preserve"> periodically exposured to high concentration smoke particles</w:t>
      </w:r>
      <w:r w:rsidR="00D01774" w:rsidRPr="002E790A">
        <w:rPr>
          <w:rFonts w:ascii="Times New Roman" w:hAnsi="Times New Roman" w:cs="Times New Roman"/>
          <w:color w:val="000000"/>
          <w:szCs w:val="24"/>
        </w:rPr>
        <w:t xml:space="preserve"> or particle-free air</w:t>
      </w:r>
      <w:r w:rsidR="007E2F8A" w:rsidRPr="002E790A">
        <w:rPr>
          <w:rFonts w:ascii="Times New Roman" w:hAnsi="Times New Roman" w:cs="Times New Roman"/>
          <w:color w:val="000000"/>
          <w:szCs w:val="24"/>
        </w:rPr>
        <w:t xml:space="preserve"> in </w:t>
      </w:r>
      <w:r w:rsidR="00D01774" w:rsidRPr="002E790A">
        <w:rPr>
          <w:rFonts w:ascii="Times New Roman" w:hAnsi="Times New Roman" w:cs="Times New Roman"/>
          <w:color w:val="000000"/>
          <w:szCs w:val="24"/>
        </w:rPr>
        <w:t xml:space="preserve">a toxicant exposure cabinet for one </w:t>
      </w:r>
      <w:r w:rsidR="00117170" w:rsidRPr="002E790A">
        <w:rPr>
          <w:rFonts w:ascii="Times New Roman" w:hAnsi="Times New Roman" w:cs="Times New Roman"/>
          <w:color w:val="000000"/>
          <w:szCs w:val="24"/>
        </w:rPr>
        <w:t>or</w:t>
      </w:r>
      <w:r w:rsidR="00D01774" w:rsidRPr="002E790A">
        <w:rPr>
          <w:rFonts w:ascii="Times New Roman" w:hAnsi="Times New Roman" w:cs="Times New Roman"/>
          <w:color w:val="000000"/>
          <w:szCs w:val="24"/>
        </w:rPr>
        <w:t xml:space="preserve"> four weeks. </w:t>
      </w:r>
      <w:r w:rsidR="00117170" w:rsidRPr="002E790A">
        <w:rPr>
          <w:rFonts w:ascii="Times New Roman" w:hAnsi="Times New Roman" w:cs="Times New Roman"/>
          <w:color w:val="000000"/>
          <w:szCs w:val="24"/>
        </w:rPr>
        <w:t xml:space="preserve">The </w:t>
      </w:r>
      <w:r w:rsidR="00D01774" w:rsidRPr="002E790A">
        <w:rPr>
          <w:rFonts w:ascii="Times New Roman" w:hAnsi="Times New Roman" w:cs="Times New Roman"/>
          <w:color w:val="000000"/>
          <w:szCs w:val="24"/>
        </w:rPr>
        <w:t>changes in lung function and pathology over this time course</w:t>
      </w:r>
      <w:r w:rsidR="00117170" w:rsidRPr="002E790A">
        <w:rPr>
          <w:rFonts w:ascii="Times New Roman" w:hAnsi="Times New Roman" w:cs="Times New Roman"/>
          <w:color w:val="000000"/>
          <w:szCs w:val="24"/>
        </w:rPr>
        <w:t xml:space="preserve"> were assessed</w:t>
      </w:r>
      <w:r w:rsidR="00D01774" w:rsidRPr="002E790A">
        <w:rPr>
          <w:rFonts w:ascii="Times New Roman" w:hAnsi="Times New Roman" w:cs="Times New Roman"/>
          <w:color w:val="000000"/>
          <w:szCs w:val="24"/>
        </w:rPr>
        <w:t xml:space="preserve">, with measurements of </w:t>
      </w:r>
      <w:r w:rsidR="00117170" w:rsidRPr="002E790A">
        <w:rPr>
          <w:rFonts w:ascii="Times New Roman" w:hAnsi="Times New Roman" w:cs="Times New Roman"/>
          <w:bCs/>
          <w:color w:val="000000"/>
          <w:szCs w:val="24"/>
        </w:rPr>
        <w:t>cytokines in broncho-alveolar lavage (BAL)</w:t>
      </w:r>
      <w:r w:rsidR="00117170" w:rsidRPr="002E790A">
        <w:rPr>
          <w:rFonts w:ascii="Times New Roman" w:hAnsi="Times New Roman" w:cs="Times New Roman"/>
          <w:color w:val="000000"/>
          <w:szCs w:val="24"/>
        </w:rPr>
        <w:t>, hydroxyprolin, and Smad/p-Smad proteins content in lung tissue. Precis</w:t>
      </w:r>
      <w:r w:rsidR="00117170">
        <w:rPr>
          <w:rFonts w:ascii="Times New Roman" w:hAnsi="Times New Roman" w:cs="Times New Roman"/>
          <w:color w:val="000000"/>
          <w:szCs w:val="24"/>
        </w:rPr>
        <w:t>ely</w:t>
      </w:r>
      <w:r w:rsidR="00117170">
        <w:rPr>
          <w:rFonts w:ascii="Times New Roman" w:hAnsi="Times New Roman" w:cs="Times New Roman" w:hint="eastAsia"/>
          <w:color w:val="000000"/>
          <w:szCs w:val="24"/>
        </w:rPr>
        <w:t xml:space="preserve"> quantified soot particles </w:t>
      </w:r>
      <w:r w:rsidR="002E790A">
        <w:rPr>
          <w:rFonts w:ascii="Times New Roman" w:hAnsi="Times New Roman" w:cs="Times New Roman" w:hint="eastAsia"/>
          <w:color w:val="000000"/>
          <w:szCs w:val="24"/>
        </w:rPr>
        <w:t>in four concentration gradients were used to stimulate the cultivated mice macrophage cell (RAW 246.7)</w:t>
      </w:r>
      <w:r w:rsidR="00A17903">
        <w:rPr>
          <w:rFonts w:ascii="Times New Roman" w:hAnsi="Times New Roman" w:cs="Times New Roman" w:hint="eastAsia"/>
          <w:color w:val="000000"/>
          <w:szCs w:val="24"/>
        </w:rPr>
        <w:t xml:space="preserve"> for 2 to 12 h with time gradient of 2 h. Cell proliferation and decay were monitored using Cell-IQ, supernatant cytokines and cell lysates of Smad/p-Smad proteins, </w:t>
      </w:r>
      <w:r w:rsidR="00BA34EF">
        <w:rPr>
          <w:rFonts w:ascii="Times New Roman" w:hAnsi="Times New Roman" w:cs="Times New Roman" w:hint="eastAsia"/>
          <w:color w:val="000000"/>
          <w:szCs w:val="24"/>
        </w:rPr>
        <w:t xml:space="preserve">SOD content were quantitatively determined. Our results show that smoke particle exposure exacerbate IPF </w:t>
      </w:r>
      <w:r w:rsidR="0048734A">
        <w:rPr>
          <w:rFonts w:ascii="Times New Roman" w:hAnsi="Times New Roman" w:cs="Times New Roman" w:hint="eastAsia"/>
          <w:color w:val="000000"/>
          <w:szCs w:val="24"/>
        </w:rPr>
        <w:t xml:space="preserve">and </w:t>
      </w:r>
      <w:r w:rsidR="0048734A">
        <w:rPr>
          <w:rFonts w:ascii="Times New Roman" w:hAnsi="Times New Roman" w:cs="Times New Roman"/>
          <w:color w:val="000000"/>
          <w:szCs w:val="24"/>
        </w:rPr>
        <w:t>inflammation</w:t>
      </w:r>
      <w:r w:rsidR="0048734A"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BA34EF">
        <w:rPr>
          <w:rFonts w:ascii="Times New Roman" w:hAnsi="Times New Roman" w:cs="Times New Roman"/>
          <w:color w:val="000000"/>
          <w:szCs w:val="24"/>
        </w:rPr>
        <w:t>symptom</w:t>
      </w:r>
      <w:r w:rsidR="00BA34EF">
        <w:rPr>
          <w:rFonts w:ascii="Times New Roman" w:hAnsi="Times New Roman" w:cs="Times New Roman" w:hint="eastAsia"/>
          <w:color w:val="000000"/>
          <w:szCs w:val="24"/>
        </w:rPr>
        <w:t xml:space="preserve"> of mice. </w:t>
      </w:r>
      <w:r w:rsidR="00BA34EF">
        <w:rPr>
          <w:rFonts w:ascii="Times New Roman" w:hAnsi="Times New Roman" w:cs="Times New Roman"/>
          <w:color w:val="000000"/>
          <w:szCs w:val="24"/>
        </w:rPr>
        <w:t>F</w:t>
      </w:r>
      <w:r w:rsidR="00BA34EF">
        <w:rPr>
          <w:rFonts w:ascii="Times New Roman" w:hAnsi="Times New Roman" w:cs="Times New Roman" w:hint="eastAsia"/>
          <w:color w:val="000000"/>
          <w:szCs w:val="24"/>
        </w:rPr>
        <w:t>rom pathogenic slice of lung tissues</w:t>
      </w:r>
      <w:r w:rsidR="0048734A">
        <w:rPr>
          <w:rFonts w:ascii="Times New Roman" w:hAnsi="Times New Roman" w:cs="Times New Roman" w:hint="eastAsia"/>
          <w:color w:val="000000"/>
          <w:szCs w:val="24"/>
        </w:rPr>
        <w:t xml:space="preserve"> and lavage cytokines analysis</w:t>
      </w:r>
      <w:r w:rsidR="00BA34EF">
        <w:rPr>
          <w:rFonts w:ascii="Times New Roman" w:hAnsi="Times New Roman" w:cs="Times New Roman" w:hint="eastAsia"/>
          <w:color w:val="000000"/>
          <w:szCs w:val="24"/>
        </w:rPr>
        <w:t>, inflammatory cell and collagan fiber deposition increased</w:t>
      </w:r>
      <w:r w:rsidR="0048734A">
        <w:rPr>
          <w:rFonts w:ascii="Times New Roman" w:hAnsi="Times New Roman" w:cs="Times New Roman" w:hint="eastAsia"/>
          <w:color w:val="000000"/>
          <w:szCs w:val="24"/>
        </w:rPr>
        <w:t xml:space="preserve"> so as the cytokines</w:t>
      </w:r>
      <w:r w:rsidR="0048734A" w:rsidRPr="0048734A">
        <w:rPr>
          <w:rFonts w:ascii="Times New Roman" w:hAnsi="Times New Roman" w:cs="Times New Roman"/>
          <w:color w:val="000000"/>
          <w:szCs w:val="24"/>
        </w:rPr>
        <w:t xml:space="preserve"> of</w:t>
      </w:r>
      <w:bookmarkStart w:id="3" w:name="OLE_LINK90"/>
      <w:bookmarkStart w:id="4" w:name="OLE_LINK91"/>
      <w:r w:rsidR="0048734A" w:rsidRPr="0048734A">
        <w:rPr>
          <w:rFonts w:ascii="Times New Roman" w:hAnsi="Times New Roman" w:cs="Times New Roman"/>
          <w:color w:val="000000"/>
          <w:szCs w:val="24"/>
        </w:rPr>
        <w:t xml:space="preserve"> IL-6, TNF-α, and TGF-β</w:t>
      </w:r>
      <w:bookmarkEnd w:id="3"/>
      <w:bookmarkEnd w:id="4"/>
      <w:r w:rsidR="00BA34EF" w:rsidRPr="0048734A">
        <w:rPr>
          <w:rFonts w:ascii="Times New Roman" w:hAnsi="Times New Roman" w:cs="Times New Roman"/>
          <w:color w:val="000000"/>
          <w:szCs w:val="24"/>
        </w:rPr>
        <w:t xml:space="preserve"> i</w:t>
      </w:r>
      <w:r w:rsidR="00BA34EF">
        <w:rPr>
          <w:rFonts w:ascii="Times New Roman" w:hAnsi="Times New Roman" w:cs="Times New Roman" w:hint="eastAsia"/>
          <w:color w:val="000000"/>
          <w:szCs w:val="24"/>
        </w:rPr>
        <w:t xml:space="preserve">n response to exposure. </w:t>
      </w:r>
      <w:r w:rsidR="0048734A">
        <w:rPr>
          <w:rFonts w:ascii="Times New Roman" w:hAnsi="Times New Roman" w:cs="Times New Roman" w:hint="eastAsia"/>
          <w:color w:val="000000"/>
          <w:szCs w:val="24"/>
        </w:rPr>
        <w:t xml:space="preserve">More Smad/p-Smad </w:t>
      </w:r>
      <w:r w:rsidR="0048734A">
        <w:rPr>
          <w:rFonts w:ascii="Times New Roman" w:hAnsi="Times New Roman" w:cs="Times New Roman"/>
          <w:color w:val="000000"/>
          <w:szCs w:val="24"/>
        </w:rPr>
        <w:t>expression</w:t>
      </w:r>
      <w:r w:rsidR="0048734A">
        <w:rPr>
          <w:rFonts w:ascii="Times New Roman" w:hAnsi="Times New Roman" w:cs="Times New Roman" w:hint="eastAsia"/>
          <w:color w:val="000000"/>
          <w:szCs w:val="24"/>
        </w:rPr>
        <w:t xml:space="preserve"> level also indicated </w:t>
      </w:r>
      <w:r w:rsidR="0048734A" w:rsidRPr="0048734A">
        <w:rPr>
          <w:rFonts w:ascii="Times New Roman" w:hAnsi="Times New Roman" w:cs="Times New Roman"/>
          <w:color w:val="000000"/>
          <w:szCs w:val="24"/>
        </w:rPr>
        <w:t>TGF-β</w:t>
      </w:r>
      <w:r w:rsidR="0048734A">
        <w:rPr>
          <w:rFonts w:ascii="Times New Roman" w:hAnsi="Times New Roman" w:cs="Times New Roman" w:hint="eastAsia"/>
          <w:color w:val="000000"/>
          <w:szCs w:val="24"/>
        </w:rPr>
        <w:t xml:space="preserve"> is activated. To the cell stimulation experiment, macrophages engulfed soot particles to induce enhanced intracellular oxidative pressure and inflammatory response</w:t>
      </w:r>
      <w:r w:rsidR="00235D3B">
        <w:rPr>
          <w:rFonts w:ascii="Times New Roman" w:hAnsi="Times New Roman" w:cs="Times New Roman" w:hint="eastAsia"/>
          <w:color w:val="000000"/>
          <w:szCs w:val="24"/>
        </w:rPr>
        <w:t xml:space="preserve">, and dosage dependent manner was observed. Cytokines like </w:t>
      </w:r>
      <w:r w:rsidR="00235D3B" w:rsidRPr="0048734A">
        <w:rPr>
          <w:rFonts w:ascii="Times New Roman" w:hAnsi="Times New Roman" w:cs="Times New Roman"/>
          <w:color w:val="000000"/>
          <w:szCs w:val="24"/>
        </w:rPr>
        <w:t>IL-6, TNF-α, and TGF-β</w:t>
      </w:r>
      <w:r w:rsidR="00235D3B"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 w:rsidR="00235D3B">
        <w:rPr>
          <w:rFonts w:ascii="Times New Roman" w:hAnsi="Times New Roman" w:cs="Times New Roman"/>
          <w:color w:val="000000"/>
          <w:szCs w:val="24"/>
        </w:rPr>
        <w:t>increased,</w:t>
      </w:r>
      <w:r w:rsidR="00235D3B">
        <w:rPr>
          <w:rFonts w:ascii="Times New Roman" w:hAnsi="Times New Roman" w:cs="Times New Roman" w:hint="eastAsia"/>
          <w:color w:val="000000"/>
          <w:szCs w:val="24"/>
        </w:rPr>
        <w:t xml:space="preserve"> implicating a potential risk in fibrosis. </w:t>
      </w:r>
    </w:p>
    <w:p w:rsidR="00832398" w:rsidRPr="00FB77C8" w:rsidRDefault="00451F96" w:rsidP="00832398">
      <w:pPr>
        <w:ind w:firstLineChars="100" w:firstLine="21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  <w:r>
        <w:rPr>
          <w:rFonts w:ascii="Times New Roman" w:hAnsi="Times New Roman" w:cs="Times New Roman" w:hint="eastAsia"/>
          <w:color w:val="000000"/>
          <w:szCs w:val="24"/>
        </w:rPr>
        <w:tab/>
      </w:r>
    </w:p>
    <w:sectPr w:rsidR="00832398" w:rsidRPr="00FB77C8" w:rsidSect="00451F96">
      <w:pgSz w:w="11906" w:h="16838"/>
      <w:pgMar w:top="1418" w:right="1134" w:bottom="72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NE.Ref{15BAA00B-5308-4D62-8314-50BF084CF333}" w:val=" ADDIN NE.Ref.{15BAA00B-5308-4D62-8314-50BF084CF333}&lt;Citation&gt;&lt;Group&gt;&lt;References&gt;&lt;Item&gt;&lt;ID&gt;699&lt;/ID&gt;&lt;UID&gt;{423DCA4B-BD53-47CA-8A4C-CFF8D029BADD}&lt;/UID&gt;&lt;Title&gt;Integrating mechanisms of pulmonary fibrosis&lt;/Title&gt;&lt;Template&gt;Journal Article&lt;/Template&gt;&lt;Star&gt;0&lt;/Star&gt;&lt;Tag&gt;0&lt;/Tag&gt;&lt;Author&gt;Wynn, T A&lt;/Author&gt;&lt;Year&gt;2011&lt;/Year&gt;&lt;Details&gt;&lt;_doi&gt;10.1084/jem.20110551&lt;/_doi&gt;&lt;_created&gt;60685764&lt;/_created&gt;&lt;_modified&gt;60685764&lt;/_modified&gt;&lt;_url&gt;http://www.jem.org/cgi/doi/10.1084/jem.20110551&lt;/_url&gt;&lt;_journal&gt;Journal of Experimental Medicine&lt;/_journal&gt;&lt;_volume&gt;208&lt;/_volume&gt;&lt;_issue&gt;7&lt;/_issue&gt;&lt;_pages&gt;1339-1350&lt;/_pages&gt;&lt;_tertiary_title&gt;Journal of Experimental Medicine&lt;/_tertiary_title&gt;&lt;_date&gt;58645440&lt;/_date&gt;&lt;_isbn&gt;0022-1007&lt;/_isbn&gt;&lt;_accessed&gt;60685764&lt;/_accessed&gt;&lt;_db_updated&gt;CrossRef&lt;/_db_updated&gt;&lt;_impact_factor&gt;  13.912&lt;/_impact_factor&gt;&lt;_collection_scope&gt;SCI;SCIE;&lt;/_collection_scope&gt;&lt;/Details&gt;&lt;Extra&gt;&lt;DBUID&gt;{EDEA4BC4-0457-43F1-8F42-A2410C0142AC}&lt;/DBUID&gt;&lt;/Extra&gt;&lt;/Item&gt;&lt;/References&gt;&lt;/Group&gt;&lt;/Citation&gt;_x000A_"/>
    <w:docVar w:name="NE.Ref{452A1FB1-4547-43A0-98B0-B92ADFF0970E}" w:val=" ADDIN NE.Ref.{452A1FB1-4547-43A0-98B0-B92ADFF0970E}&lt;Citation&gt;&lt;Group&gt;&lt;References&gt;&lt;Item&gt;&lt;ID&gt;699&lt;/ID&gt;&lt;UID&gt;{423DCA4B-BD53-47CA-8A4C-CFF8D029BADD}&lt;/UID&gt;&lt;Title&gt;Integrating mechanisms of pulmonary fibrosis&lt;/Title&gt;&lt;Template&gt;Journal Article&lt;/Template&gt;&lt;Star&gt;0&lt;/Star&gt;&lt;Tag&gt;0&lt;/Tag&gt;&lt;Author&gt;Wynn, T A&lt;/Author&gt;&lt;Year&gt;2011&lt;/Year&gt;&lt;Details&gt;&lt;_doi&gt;10.1084/jem.20110551&lt;/_doi&gt;&lt;_created&gt;60685764&lt;/_created&gt;&lt;_modified&gt;60685764&lt;/_modified&gt;&lt;_url&gt;http://www.jem.org/cgi/doi/10.1084/jem.20110551&lt;/_url&gt;&lt;_journal&gt;Journal of Experimental Medicine&lt;/_journal&gt;&lt;_volume&gt;208&lt;/_volume&gt;&lt;_issue&gt;7&lt;/_issue&gt;&lt;_pages&gt;1339-1350&lt;/_pages&gt;&lt;_tertiary_title&gt;Journal of Experimental Medicine&lt;/_tertiary_title&gt;&lt;_date&gt;58645440&lt;/_date&gt;&lt;_isbn&gt;0022-1007&lt;/_isbn&gt;&lt;_accessed&gt;60685764&lt;/_accessed&gt;&lt;_db_updated&gt;CrossRef&lt;/_db_updated&gt;&lt;_impact_factor&gt;  13.912&lt;/_impact_factor&gt;&lt;_collection_scope&gt;SCI;SCIE;&lt;/_collection_scope&gt;&lt;/Details&gt;&lt;Extra&gt;&lt;DBUID&gt;{EDEA4BC4-0457-43F1-8F42-A2410C0142AC}&lt;/DBUID&gt;&lt;/Extra&gt;&lt;/Item&gt;&lt;/References&gt;&lt;/Group&gt;&lt;Group&gt;&lt;References&gt;&lt;Item&gt;&lt;ID&gt;700&lt;/ID&gt;&lt;UID&gt;{80C8A172-CFC0-47EC-9F11-363B32FD16D5}&lt;/UID&gt;&lt;Title&gt;Inhalation of inorganic particles as a risk factor for idiopathic pulmonary fibrosis—Elemental microanalysis of pulmonary lymph nodes obtained at autopsy cases&lt;/Title&gt;&lt;Template&gt;Journal Article&lt;/Template&gt;&lt;Star&gt;0&lt;/Star&gt;&lt;Tag&gt;0&lt;/Tag&gt;&lt;Author&gt;Kitamura, Hideya; Ichinose, Shizuko; Hosoya, Takumi; Ando, Tsunehiro; Ikushima, Soichiro; Oritsu, Masaru; Takemura, Tamiko&lt;/Author&gt;&lt;Year&gt;2007&lt;/Year&gt;&lt;Details&gt;&lt;_doi&gt;10.1016/j.prp.2007.04.008&lt;/_doi&gt;&lt;_created&gt;60685767&lt;/_created&gt;&lt;_modified&gt;60685768&lt;/_modified&gt;&lt;_url&gt;http://linkinghub.elsevier.com/retrieve/pii/S0344033807000891_x000D__x000A_http://api.elsevier.com/content/article/PII:S0344033807000891?httpAccept=text/xml&lt;/_url&gt;&lt;_journal&gt;Pathology - Research and Practice&lt;/_journal&gt;&lt;_volume&gt;203&lt;/_volume&gt;&lt;_issue&gt;8&lt;/_issue&gt;&lt;_pages&gt;575-585&lt;/_pages&gt;&lt;_tertiary_title&gt;Pathology - Research and Practice&lt;/_tertiary_title&gt;&lt;_isbn&gt;03440338&lt;/_isbn&gt;&lt;_accessed&gt;60685768&lt;/_accessed&gt;&lt;_db_updated&gt;CrossRef&lt;/_db_updated&gt;&lt;/Details&gt;&lt;Extra&gt;&lt;DBUID&gt;{EDEA4BC4-0457-43F1-8F42-A2410C0142AC}&lt;/DBUID&gt;&lt;/Extra&gt;&lt;/Item&gt;&lt;/References&gt;&lt;/Group&gt;&lt;/Citation&gt;_x000A_"/>
    <w:docVar w:name="NE.Ref{BA298F9E-A32D-4BF7-BF42-0214E197BA94}" w:val=" ADDIN NE.Ref.{BA298F9E-A32D-4BF7-BF42-0214E197BA94}&lt;Citation&gt;&lt;Group&gt;&lt;References&gt;&lt;Item&gt;&lt;ID&gt;641&lt;/ID&gt;&lt;UID&gt;{0080C2A9-F53F-4381-A07B-4AFF2824485A}&lt;/UID&gt;&lt;Title&gt;Fine particle sources and cardiorespiratory morbidity: an application of chemical mass balance and factor analytical source-apportionment methods&lt;/Title&gt;&lt;Template&gt;Journal Article&lt;/Template&gt;&lt;Star&gt;0&lt;/Star&gt;&lt;Tag&gt;0&lt;/Tag&gt;&lt;Author&gt;Sarnat, Jeremy A; Marmur, Amit; Klein, Mitchel; Kim, Eugene; Russell, Armistead G; Sarnat, Stefanie E; Mulholland, James A; Hopke, Philip K; Tolbert, Paige E&lt;/Author&gt;&lt;Year&gt;2008&lt;/Year&gt;&lt;Details&gt;&lt;_collection_scope&gt;SCI;SCIE;&lt;/_collection_scope&gt;&lt;_created&gt;60634876&lt;/_created&gt;&lt;_impact_factor&gt;   7.029&lt;/_impact_factor&gt;&lt;_isbn&gt;0091-6765&lt;/_isbn&gt;&lt;_issue&gt;4&lt;/_issue&gt;&lt;_journal&gt;Environmental Health Perspectives&lt;/_journal&gt;&lt;_modified&gt;60635057&lt;/_modified&gt;&lt;_pages&gt;459&lt;/_pages&gt;&lt;_volume&gt;116&lt;/_volume&gt;&lt;/Details&gt;&lt;Extra&gt;&lt;DBUID&gt;{EDEA4BC4-0457-43F1-8F42-A2410C0142AC}&lt;/DBUID&gt;&lt;/Extra&gt;&lt;/Item&gt;&lt;/References&gt;&lt;/Group&gt;&lt;Group&gt;&lt;References&gt;&lt;Item&gt;&lt;ID&gt;306&lt;/ID&gt;&lt;UID&gt;{9716F61F-1498-46C0-A981-962CCBEE04E5}&lt;/UID&gt;&lt;Title&gt;Potential role of ultrafine particles in associations between airborne particle mass and cardiovascular health&lt;/Title&gt;&lt;Template&gt;Journal Article&lt;/Template&gt;&lt;Star&gt;0&lt;/Star&gt;&lt;Tag&gt;0&lt;/Tag&gt;&lt;Author&gt;Delfino, Ralph J; Sioutas, Constantinos; Malik, Shaista&lt;/Author&gt;&lt;Year&gt;2005&lt;/Year&gt;&lt;Details&gt;&lt;_accessed&gt;60159835&lt;/_accessed&gt;&lt;_created&gt;60158723&lt;/_created&gt;&lt;_issue&gt;8&lt;/_issue&gt;&lt;_journal&gt;Environ Health Perspect&lt;/_journal&gt;&lt;_modified&gt;60158723&lt;/_modified&gt;&lt;_pages&gt;934-946&lt;/_pages&gt;&lt;_volume&gt;113&lt;/_volume&gt;&lt;/Details&gt;&lt;Extra&gt;&lt;DBUID&gt;{EDEA4BC4-0457-43F1-8F42-A2410C0142AC}&lt;/DBUID&gt;&lt;/Extra&gt;&lt;/Item&gt;&lt;/References&gt;&lt;/Group&gt;&lt;/Citation&gt;_x000A_"/>
    <w:docVar w:name="ne_docsoft" w:val="MSWord"/>
    <w:docVar w:name="ne_docversion" w:val="NoteExpress 2.0"/>
    <w:docVar w:name="ne_stylename" w:val="Atmos.Chem.Phy"/>
  </w:docVars>
  <w:rsids>
    <w:rsidRoot w:val="001D5C77"/>
    <w:rsid w:val="00005A89"/>
    <w:rsid w:val="00094A47"/>
    <w:rsid w:val="00117170"/>
    <w:rsid w:val="001A7CE5"/>
    <w:rsid w:val="001D5C77"/>
    <w:rsid w:val="00235D3B"/>
    <w:rsid w:val="00247FF2"/>
    <w:rsid w:val="002E790A"/>
    <w:rsid w:val="00363044"/>
    <w:rsid w:val="003B24FD"/>
    <w:rsid w:val="00436B7D"/>
    <w:rsid w:val="00451F96"/>
    <w:rsid w:val="0048734A"/>
    <w:rsid w:val="005653F9"/>
    <w:rsid w:val="00574286"/>
    <w:rsid w:val="005A208F"/>
    <w:rsid w:val="0061320D"/>
    <w:rsid w:val="00731DA1"/>
    <w:rsid w:val="007523F6"/>
    <w:rsid w:val="007E2F8A"/>
    <w:rsid w:val="00832398"/>
    <w:rsid w:val="0094319D"/>
    <w:rsid w:val="009677DC"/>
    <w:rsid w:val="00975D08"/>
    <w:rsid w:val="00A17903"/>
    <w:rsid w:val="00A22923"/>
    <w:rsid w:val="00BA34EF"/>
    <w:rsid w:val="00D01774"/>
    <w:rsid w:val="00ED2F65"/>
    <w:rsid w:val="00EF79BD"/>
    <w:rsid w:val="00FB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3F9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5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F9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YunjieHU</dc:creator>
  <dc:description>NE.Ref</dc:description>
  <cp:lastModifiedBy>Christiane Wolf</cp:lastModifiedBy>
  <cp:revision>2</cp:revision>
  <dcterms:created xsi:type="dcterms:W3CDTF">2015-06-02T10:05:00Z</dcterms:created>
  <dcterms:modified xsi:type="dcterms:W3CDTF">2015-06-02T10:05:00Z</dcterms:modified>
</cp:coreProperties>
</file>