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2E9" w:rsidRPr="00843AE0" w:rsidRDefault="008B3C75" w:rsidP="008B3C75">
      <w:pPr>
        <w:jc w:val="both"/>
        <w:rPr>
          <w:lang w:val="en-US"/>
        </w:rPr>
      </w:pPr>
      <w:r>
        <w:rPr>
          <w:rFonts w:ascii="Arial" w:hAnsi="Arial" w:cs="Arial"/>
          <w:b/>
          <w:noProof/>
          <w:sz w:val="28"/>
          <w:szCs w:val="28"/>
        </w:rPr>
        <w:t xml:space="preserve">Study and modeling of </w:t>
      </w:r>
      <w:r w:rsidR="006C07B0">
        <w:rPr>
          <w:rFonts w:ascii="Arial" w:hAnsi="Arial" w:cs="Arial"/>
          <w:b/>
          <w:noProof/>
          <w:sz w:val="28"/>
          <w:szCs w:val="28"/>
        </w:rPr>
        <w:t>b</w:t>
      </w:r>
      <w:r w:rsidRPr="001512E9">
        <w:rPr>
          <w:rFonts w:ascii="Arial" w:hAnsi="Arial" w:cs="Arial"/>
          <w:b/>
          <w:noProof/>
          <w:sz w:val="28"/>
          <w:szCs w:val="28"/>
        </w:rPr>
        <w:t xml:space="preserve">iopolymer PLA </w:t>
      </w:r>
      <w:r w:rsidR="006C07B0">
        <w:rPr>
          <w:rFonts w:ascii="Arial" w:hAnsi="Arial" w:cs="Arial"/>
          <w:b/>
          <w:noProof/>
          <w:sz w:val="28"/>
          <w:szCs w:val="28"/>
        </w:rPr>
        <w:t>c</w:t>
      </w:r>
      <w:r w:rsidR="001512E9" w:rsidRPr="001512E9">
        <w:rPr>
          <w:rFonts w:ascii="Arial" w:hAnsi="Arial" w:cs="Arial"/>
          <w:b/>
          <w:noProof/>
          <w:sz w:val="28"/>
          <w:szCs w:val="28"/>
        </w:rPr>
        <w:t xml:space="preserve">oalescence under the </w:t>
      </w:r>
      <w:r w:rsidR="006C07B0">
        <w:rPr>
          <w:rFonts w:ascii="Arial" w:hAnsi="Arial" w:cs="Arial"/>
          <w:b/>
          <w:noProof/>
          <w:sz w:val="28"/>
          <w:szCs w:val="28"/>
        </w:rPr>
        <w:t>r</w:t>
      </w:r>
      <w:r w:rsidRPr="001512E9">
        <w:rPr>
          <w:rFonts w:ascii="Arial" w:hAnsi="Arial" w:cs="Arial"/>
          <w:b/>
          <w:noProof/>
          <w:sz w:val="28"/>
          <w:szCs w:val="28"/>
        </w:rPr>
        <w:t xml:space="preserve">otational molding </w:t>
      </w:r>
      <w:r w:rsidR="001512E9" w:rsidRPr="001512E9">
        <w:rPr>
          <w:rFonts w:ascii="Arial" w:hAnsi="Arial" w:cs="Arial"/>
          <w:b/>
          <w:noProof/>
          <w:sz w:val="28"/>
          <w:szCs w:val="28"/>
        </w:rPr>
        <w:t xml:space="preserve">conditions </w:t>
      </w:r>
    </w:p>
    <w:p w:rsidR="001F4812" w:rsidRPr="001D63FC" w:rsidRDefault="001F4812" w:rsidP="00DF6705">
      <w:pPr>
        <w:spacing w:after="120"/>
        <w:rPr>
          <w:rFonts w:ascii="Arial" w:hAnsi="Arial" w:cs="Arial"/>
          <w:b/>
          <w:noProof/>
          <w:sz w:val="32"/>
          <w:szCs w:val="32"/>
        </w:rPr>
      </w:pPr>
    </w:p>
    <w:p w:rsidR="00DF6705" w:rsidRPr="006C07B0" w:rsidRDefault="006B3AA0" w:rsidP="006C07B0">
      <w:pPr>
        <w:spacing w:after="120"/>
        <w:rPr>
          <w:rFonts w:ascii="Arial" w:hAnsi="Arial" w:cs="Arial"/>
          <w:smallCaps/>
          <w:noProof/>
          <w:lang w:val="en-US"/>
        </w:rPr>
      </w:pPr>
      <w:r>
        <w:rPr>
          <w:rFonts w:ascii="Arial" w:hAnsi="Arial" w:cs="Arial"/>
          <w:smallCaps/>
          <w:noProof/>
          <w:lang w:val="en-US"/>
        </w:rPr>
        <w:t>YOUNES BARKA</w:t>
      </w:r>
      <w:r w:rsidRPr="006B3AA0">
        <w:rPr>
          <w:rFonts w:ascii="Arial" w:hAnsi="Arial" w:cs="Arial"/>
          <w:smallCaps/>
          <w:noProof/>
          <w:vertAlign w:val="superscript"/>
          <w:lang w:val="en-US"/>
        </w:rPr>
        <w:t>1</w:t>
      </w:r>
      <w:r>
        <w:rPr>
          <w:rFonts w:ascii="Arial" w:hAnsi="Arial" w:cs="Arial"/>
          <w:smallCaps/>
          <w:noProof/>
          <w:lang w:val="en-US"/>
        </w:rPr>
        <w:t xml:space="preserve">, </w:t>
      </w:r>
      <w:r w:rsidRPr="00A75677">
        <w:rPr>
          <w:rFonts w:ascii="Arial" w:hAnsi="Arial" w:cs="Arial"/>
          <w:smallCaps/>
          <w:noProof/>
          <w:u w:val="single"/>
          <w:lang w:val="en-US"/>
        </w:rPr>
        <w:t>SAID LOTFI HAFSAOUI</w:t>
      </w:r>
      <w:r w:rsidRPr="00A75677">
        <w:rPr>
          <w:rFonts w:ascii="Arial" w:hAnsi="Arial" w:cs="Arial"/>
          <w:smallCaps/>
          <w:noProof/>
          <w:u w:val="single"/>
          <w:vertAlign w:val="superscript"/>
          <w:lang w:val="en-US"/>
        </w:rPr>
        <w:t>1</w:t>
      </w:r>
      <w:r w:rsidR="006C07B0">
        <w:rPr>
          <w:rFonts w:ascii="Arial" w:hAnsi="Arial" w:cs="Arial"/>
          <w:smallCaps/>
          <w:noProof/>
          <w:lang w:val="en-US"/>
        </w:rPr>
        <w:t>, S. LAMOURI</w:t>
      </w:r>
      <w:r w:rsidR="006C07B0" w:rsidRPr="006C07B0">
        <w:rPr>
          <w:rFonts w:ascii="Arial" w:hAnsi="Arial" w:cs="Arial"/>
          <w:smallCaps/>
          <w:noProof/>
          <w:vertAlign w:val="superscript"/>
          <w:lang w:val="en-US"/>
        </w:rPr>
        <w:t>1</w:t>
      </w:r>
      <w:r w:rsidR="006C07B0">
        <w:rPr>
          <w:rFonts w:ascii="Arial" w:hAnsi="Arial" w:cs="Arial"/>
          <w:smallCaps/>
          <w:noProof/>
          <w:lang w:val="en-US"/>
        </w:rPr>
        <w:t>, A. TCHARKHTCHI</w:t>
      </w:r>
      <w:r w:rsidR="006C07B0" w:rsidRPr="006C07B0">
        <w:rPr>
          <w:rFonts w:ascii="Arial" w:hAnsi="Arial" w:cs="Arial"/>
          <w:smallCaps/>
          <w:noProof/>
          <w:vertAlign w:val="superscript"/>
          <w:lang w:val="en-US"/>
        </w:rPr>
        <w:t>2</w:t>
      </w:r>
      <w:r w:rsidR="006C07B0" w:rsidRPr="0067476F">
        <w:rPr>
          <w:rFonts w:ascii="Arial" w:hAnsi="Arial" w:cs="Arial"/>
          <w:smallCaps/>
          <w:noProof/>
          <w:lang w:val="en-US"/>
        </w:rPr>
        <w:t xml:space="preserve">, </w:t>
      </w:r>
    </w:p>
    <w:p w:rsidR="00DF6705" w:rsidRPr="000F7DDD" w:rsidRDefault="00DF6705" w:rsidP="006B3AA0">
      <w:pPr>
        <w:rPr>
          <w:rFonts w:ascii="Arial" w:hAnsi="Arial" w:cs="Arial"/>
          <w:noProof/>
          <w:sz w:val="18"/>
          <w:szCs w:val="18"/>
        </w:rPr>
      </w:pPr>
      <w:r w:rsidRPr="006B3AA0">
        <w:rPr>
          <w:rFonts w:ascii="Arial" w:hAnsi="Arial" w:cs="Arial"/>
          <w:noProof/>
          <w:sz w:val="18"/>
          <w:szCs w:val="18"/>
          <w:vertAlign w:val="superscript"/>
        </w:rPr>
        <w:t>1</w:t>
      </w:r>
      <w:r w:rsidRPr="006B3AA0">
        <w:rPr>
          <w:rFonts w:ascii="Arial" w:hAnsi="Arial" w:cs="Arial"/>
          <w:noProof/>
          <w:sz w:val="18"/>
          <w:szCs w:val="18"/>
        </w:rPr>
        <w:t xml:space="preserve"> </w:t>
      </w:r>
      <w:r w:rsidR="006B3AA0" w:rsidRPr="006B3AA0">
        <w:rPr>
          <w:rFonts w:ascii="Arial" w:hAnsi="Arial" w:cs="Arial"/>
          <w:noProof/>
          <w:sz w:val="18"/>
          <w:szCs w:val="18"/>
        </w:rPr>
        <w:t>LGP, Ecole Militaire Polytechnique, BP: 17, Bordj El-Bahri, 16111</w:t>
      </w:r>
      <w:r w:rsidR="00A34C75" w:rsidRPr="00A34C75">
        <w:rPr>
          <w:rFonts w:ascii="Arial" w:hAnsi="Arial" w:cs="Arial"/>
          <w:noProof/>
          <w:sz w:val="18"/>
          <w:szCs w:val="18"/>
        </w:rPr>
        <w:t xml:space="preserve">, </w:t>
      </w:r>
      <w:r w:rsidR="00A75677" w:rsidRPr="00A75677">
        <w:rPr>
          <w:rFonts w:ascii="Arial" w:hAnsi="Arial" w:cs="Arial"/>
          <w:noProof/>
          <w:sz w:val="18"/>
          <w:szCs w:val="18"/>
          <w:u w:val="single"/>
        </w:rPr>
        <w:t>slotfi_hafsaoui@yahoo.fr</w:t>
      </w:r>
    </w:p>
    <w:p w:rsidR="006C07B0" w:rsidRPr="0067476F" w:rsidRDefault="006C07B0" w:rsidP="006C07B0">
      <w:pPr>
        <w:rPr>
          <w:rFonts w:ascii="Arial" w:hAnsi="Arial" w:cs="Arial"/>
          <w:noProof/>
          <w:sz w:val="18"/>
          <w:szCs w:val="18"/>
        </w:rPr>
      </w:pPr>
      <w:r w:rsidRPr="0067476F">
        <w:rPr>
          <w:rFonts w:ascii="Arial" w:hAnsi="Arial" w:cs="Arial"/>
          <w:noProof/>
          <w:sz w:val="18"/>
          <w:szCs w:val="18"/>
          <w:vertAlign w:val="superscript"/>
        </w:rPr>
        <w:t>2</w:t>
      </w:r>
      <w:r w:rsidRPr="0067476F">
        <w:rPr>
          <w:rFonts w:ascii="Arial" w:hAnsi="Arial" w:cs="Arial"/>
          <w:noProof/>
          <w:sz w:val="18"/>
          <w:szCs w:val="18"/>
        </w:rPr>
        <w:t xml:space="preserve"> PIMM, Arts et Métiers ParisTech, 151 boulevard de l’Hôpital 75013, Paris. France</w:t>
      </w:r>
    </w:p>
    <w:p w:rsidR="00241318" w:rsidRDefault="00241318"/>
    <w:p w:rsidR="001512E9" w:rsidRPr="00A75677" w:rsidRDefault="001512E9" w:rsidP="008B3C75">
      <w:pPr>
        <w:jc w:val="both"/>
        <w:rPr>
          <w:rFonts w:ascii="Arial" w:hAnsi="Arial" w:cs="Arial"/>
          <w:noProof/>
          <w:sz w:val="20"/>
          <w:szCs w:val="20"/>
          <w:lang w:val="en-US"/>
        </w:rPr>
      </w:pPr>
      <w:r w:rsidRPr="00A75677">
        <w:rPr>
          <w:rFonts w:ascii="Arial" w:hAnsi="Arial" w:cs="Arial"/>
          <w:noProof/>
          <w:sz w:val="20"/>
          <w:szCs w:val="20"/>
          <w:lang w:val="en-US"/>
        </w:rPr>
        <w:t xml:space="preserve">Rotational molding is a manufacturing technique </w:t>
      </w:r>
      <w:r w:rsidR="00664DF9" w:rsidRPr="00A75677">
        <w:rPr>
          <w:rFonts w:ascii="Arial" w:hAnsi="Arial" w:cs="Arial"/>
          <w:noProof/>
          <w:sz w:val="20"/>
          <w:szCs w:val="20"/>
          <w:lang w:val="en-US"/>
        </w:rPr>
        <w:t xml:space="preserve">used </w:t>
      </w:r>
      <w:r w:rsidRPr="00A75677">
        <w:rPr>
          <w:rFonts w:ascii="Arial" w:hAnsi="Arial" w:cs="Arial"/>
          <w:noProof/>
          <w:sz w:val="20"/>
          <w:szCs w:val="20"/>
          <w:lang w:val="en-US"/>
        </w:rPr>
        <w:t xml:space="preserve">to produce hollow parts from the polymer powders. One major problem for moulders is the presence of porosities in the </w:t>
      </w:r>
      <w:r w:rsidR="00664DF9" w:rsidRPr="00A75677">
        <w:rPr>
          <w:rFonts w:ascii="Arial" w:hAnsi="Arial" w:cs="Arial"/>
          <w:noProof/>
          <w:sz w:val="20"/>
          <w:szCs w:val="20"/>
          <w:lang w:val="en-US"/>
        </w:rPr>
        <w:t xml:space="preserve">produced </w:t>
      </w:r>
      <w:r w:rsidRPr="00A75677">
        <w:rPr>
          <w:rFonts w:ascii="Arial" w:hAnsi="Arial" w:cs="Arial"/>
          <w:noProof/>
          <w:sz w:val="20"/>
          <w:szCs w:val="20"/>
          <w:lang w:val="en-US"/>
        </w:rPr>
        <w:t>parts</w:t>
      </w:r>
      <w:r w:rsidR="00664DF9" w:rsidRPr="00A75677">
        <w:rPr>
          <w:rFonts w:ascii="Arial" w:hAnsi="Arial" w:cs="Arial"/>
          <w:noProof/>
          <w:sz w:val="20"/>
          <w:szCs w:val="20"/>
          <w:lang w:val="en-US"/>
        </w:rPr>
        <w:t xml:space="preserve">. They harm the </w:t>
      </w:r>
      <w:r w:rsidRPr="00A75677">
        <w:rPr>
          <w:rFonts w:ascii="Arial" w:hAnsi="Arial" w:cs="Arial"/>
          <w:noProof/>
          <w:sz w:val="20"/>
          <w:szCs w:val="20"/>
          <w:lang w:val="en-US"/>
        </w:rPr>
        <w:t xml:space="preserve">appearance and mechanical properties of the material. Air trapped between the grains leads to the formation of bubbles. At high temperature and near </w:t>
      </w:r>
      <w:r w:rsidR="00664DF9" w:rsidRPr="00A75677">
        <w:rPr>
          <w:rFonts w:ascii="Arial" w:hAnsi="Arial" w:cs="Arial"/>
          <w:noProof/>
          <w:sz w:val="20"/>
          <w:szCs w:val="20"/>
          <w:lang w:val="en-US"/>
        </w:rPr>
        <w:t xml:space="preserve">to </w:t>
      </w:r>
      <w:r w:rsidRPr="00A75677">
        <w:rPr>
          <w:rFonts w:ascii="Arial" w:hAnsi="Arial" w:cs="Arial"/>
          <w:noProof/>
          <w:sz w:val="20"/>
          <w:szCs w:val="20"/>
          <w:lang w:val="en-US"/>
        </w:rPr>
        <w:t>the melting t</w:t>
      </w:r>
      <w:r w:rsidR="00664DF9" w:rsidRPr="00A75677">
        <w:rPr>
          <w:rFonts w:ascii="Arial" w:hAnsi="Arial" w:cs="Arial"/>
          <w:noProof/>
          <w:sz w:val="20"/>
          <w:szCs w:val="20"/>
          <w:lang w:val="en-US"/>
        </w:rPr>
        <w:t>emperature</w:t>
      </w:r>
      <w:r w:rsidRPr="00A75677">
        <w:rPr>
          <w:rFonts w:ascii="Arial" w:hAnsi="Arial" w:cs="Arial"/>
          <w:noProof/>
          <w:sz w:val="20"/>
          <w:szCs w:val="20"/>
          <w:lang w:val="en-US"/>
        </w:rPr>
        <w:t>, the powder particles merge together begin by reducing their total area. This phenomenon is one of important pheno</w:t>
      </w:r>
      <w:r w:rsidR="00664DF9" w:rsidRPr="00A75677">
        <w:rPr>
          <w:rFonts w:ascii="Arial" w:hAnsi="Arial" w:cs="Arial"/>
          <w:noProof/>
          <w:sz w:val="20"/>
          <w:szCs w:val="20"/>
          <w:lang w:val="en-US"/>
        </w:rPr>
        <w:t xml:space="preserve">mena which govern the process, it is </w:t>
      </w:r>
      <w:r w:rsidRPr="00A75677">
        <w:rPr>
          <w:rFonts w:ascii="Arial" w:hAnsi="Arial" w:cs="Arial"/>
          <w:noProof/>
          <w:sz w:val="20"/>
          <w:szCs w:val="20"/>
          <w:lang w:val="en-US"/>
        </w:rPr>
        <w:t>call</w:t>
      </w:r>
      <w:r w:rsidR="00664DF9" w:rsidRPr="00A75677">
        <w:rPr>
          <w:rFonts w:ascii="Arial" w:hAnsi="Arial" w:cs="Arial"/>
          <w:noProof/>
          <w:sz w:val="20"/>
          <w:szCs w:val="20"/>
          <w:lang w:val="en-US"/>
        </w:rPr>
        <w:t>ed</w:t>
      </w:r>
      <w:r w:rsidRPr="00A75677">
        <w:rPr>
          <w:rFonts w:ascii="Arial" w:hAnsi="Arial" w:cs="Arial"/>
          <w:noProof/>
          <w:sz w:val="20"/>
          <w:szCs w:val="20"/>
          <w:lang w:val="en-US"/>
        </w:rPr>
        <w:t xml:space="preserve"> coalescence of grains. The latter is the formation of a single elliptical particle from two particles under the effect of temperature and surface tension forces, this phenomenon is already extensively studied in the fields of ceramics and metal materials. In the case of polymers, in particular during the rotational molding process, the literature is still modest. Indeed, this work is devoted to experimental study and </w:t>
      </w:r>
      <w:r w:rsidR="00664DF9" w:rsidRPr="00A75677">
        <w:rPr>
          <w:rFonts w:ascii="Arial" w:hAnsi="Arial" w:cs="Arial"/>
          <w:noProof/>
          <w:sz w:val="20"/>
          <w:szCs w:val="20"/>
          <w:lang w:val="en-US"/>
        </w:rPr>
        <w:t xml:space="preserve">coalescence </w:t>
      </w:r>
      <w:r w:rsidRPr="00A75677">
        <w:rPr>
          <w:rFonts w:ascii="Arial" w:hAnsi="Arial" w:cs="Arial"/>
          <w:noProof/>
          <w:sz w:val="20"/>
          <w:szCs w:val="20"/>
          <w:lang w:val="en-US"/>
        </w:rPr>
        <w:t>modeling of the polymer grains PLA.</w:t>
      </w:r>
    </w:p>
    <w:p w:rsidR="001512E9" w:rsidRPr="00A75677" w:rsidRDefault="001512E9" w:rsidP="001512E9">
      <w:pPr>
        <w:jc w:val="both"/>
        <w:rPr>
          <w:rFonts w:ascii="Arial" w:hAnsi="Arial" w:cs="Arial"/>
          <w:noProof/>
          <w:sz w:val="20"/>
          <w:szCs w:val="20"/>
          <w:lang w:val="en-US"/>
        </w:rPr>
      </w:pPr>
    </w:p>
    <w:p w:rsidR="001512E9" w:rsidRPr="00A75677" w:rsidRDefault="001512E9" w:rsidP="00664DF9">
      <w:pPr>
        <w:jc w:val="both"/>
        <w:rPr>
          <w:rFonts w:ascii="Arial" w:hAnsi="Arial" w:cs="Arial"/>
          <w:noProof/>
          <w:sz w:val="20"/>
          <w:szCs w:val="20"/>
          <w:lang w:val="en-US"/>
        </w:rPr>
      </w:pPr>
      <w:r w:rsidRPr="00A75677">
        <w:rPr>
          <w:rFonts w:ascii="Arial" w:hAnsi="Arial" w:cs="Arial"/>
          <w:noProof/>
          <w:sz w:val="20"/>
          <w:szCs w:val="20"/>
          <w:lang w:val="en-US"/>
        </w:rPr>
        <w:t xml:space="preserve">The polylactic acid is a biodegradable and bioabsorbable polymer made from corn, and because of its features, it is successfully used in packaging, textile industries and in the medical field in particular in the realization of vascular prostheses. The </w:t>
      </w:r>
      <w:r w:rsidR="00664DF9" w:rsidRPr="00A75677">
        <w:rPr>
          <w:rFonts w:ascii="Arial" w:hAnsi="Arial" w:cs="Arial"/>
          <w:noProof/>
          <w:sz w:val="20"/>
          <w:szCs w:val="20"/>
          <w:lang w:val="en-US"/>
        </w:rPr>
        <w:t xml:space="preserve">conducted </w:t>
      </w:r>
      <w:r w:rsidRPr="00A75677">
        <w:rPr>
          <w:rFonts w:ascii="Arial" w:hAnsi="Arial" w:cs="Arial"/>
          <w:noProof/>
          <w:sz w:val="20"/>
          <w:szCs w:val="20"/>
          <w:lang w:val="en-US"/>
        </w:rPr>
        <w:t xml:space="preserve">study was divided into two parts, the first is the spectral and thermal characterization of PLA and </w:t>
      </w:r>
      <w:r w:rsidR="00664DF9" w:rsidRPr="00A75677">
        <w:rPr>
          <w:rFonts w:ascii="Arial" w:hAnsi="Arial" w:cs="Arial"/>
          <w:noProof/>
          <w:sz w:val="20"/>
          <w:szCs w:val="20"/>
          <w:lang w:val="en-US"/>
        </w:rPr>
        <w:t>observing</w:t>
      </w:r>
      <w:r w:rsidRPr="00A75677">
        <w:rPr>
          <w:rFonts w:ascii="Arial" w:hAnsi="Arial" w:cs="Arial"/>
          <w:noProof/>
          <w:sz w:val="20"/>
          <w:szCs w:val="20"/>
          <w:lang w:val="en-US"/>
        </w:rPr>
        <w:t xml:space="preserve"> the coalescence phenomenon </w:t>
      </w:r>
      <w:r w:rsidR="00664DF9" w:rsidRPr="00A75677">
        <w:rPr>
          <w:rFonts w:ascii="Arial" w:hAnsi="Arial" w:cs="Arial"/>
          <w:noProof/>
          <w:sz w:val="20"/>
          <w:szCs w:val="20"/>
          <w:lang w:val="en-US"/>
        </w:rPr>
        <w:t>in</w:t>
      </w:r>
      <w:r w:rsidRPr="00A75677">
        <w:rPr>
          <w:rFonts w:ascii="Arial" w:hAnsi="Arial" w:cs="Arial"/>
          <w:noProof/>
          <w:sz w:val="20"/>
          <w:szCs w:val="20"/>
          <w:lang w:val="en-US"/>
        </w:rPr>
        <w:t xml:space="preserve"> different temperature, </w:t>
      </w:r>
      <w:r w:rsidR="00664DF9" w:rsidRPr="00A75677">
        <w:rPr>
          <w:rFonts w:ascii="Arial" w:hAnsi="Arial" w:cs="Arial"/>
          <w:noProof/>
          <w:sz w:val="20"/>
          <w:szCs w:val="20"/>
          <w:lang w:val="en-US"/>
        </w:rPr>
        <w:t xml:space="preserve">by busing </w:t>
      </w:r>
      <w:r w:rsidRPr="00A75677">
        <w:rPr>
          <w:rFonts w:ascii="Arial" w:hAnsi="Arial" w:cs="Arial"/>
          <w:noProof/>
          <w:sz w:val="20"/>
          <w:szCs w:val="20"/>
          <w:lang w:val="en-US"/>
        </w:rPr>
        <w:t xml:space="preserve">Hot-stage </w:t>
      </w:r>
      <w:r w:rsidR="00664DF9" w:rsidRPr="00A75677">
        <w:rPr>
          <w:rFonts w:ascii="Arial" w:hAnsi="Arial" w:cs="Arial"/>
          <w:noProof/>
          <w:sz w:val="20"/>
          <w:szCs w:val="20"/>
          <w:lang w:val="en-US"/>
        </w:rPr>
        <w:t>technique</w:t>
      </w:r>
      <w:r w:rsidRPr="00A75677">
        <w:rPr>
          <w:rFonts w:ascii="Arial" w:hAnsi="Arial" w:cs="Arial"/>
          <w:noProof/>
          <w:sz w:val="20"/>
          <w:szCs w:val="20"/>
          <w:lang w:val="en-US"/>
        </w:rPr>
        <w:t xml:space="preserve">. For the second part we tried to model this phenomenon by </w:t>
      </w:r>
      <w:r w:rsidR="00664DF9" w:rsidRPr="00A75677">
        <w:rPr>
          <w:rFonts w:ascii="Arial" w:hAnsi="Arial" w:cs="Arial"/>
          <w:noProof/>
          <w:sz w:val="20"/>
          <w:szCs w:val="20"/>
          <w:lang w:val="en-US"/>
        </w:rPr>
        <w:t xml:space="preserve">applaying </w:t>
      </w:r>
      <w:r w:rsidRPr="00A75677">
        <w:rPr>
          <w:rFonts w:ascii="Arial" w:hAnsi="Arial" w:cs="Arial"/>
          <w:noProof/>
          <w:sz w:val="20"/>
          <w:szCs w:val="20"/>
          <w:lang w:val="en-US"/>
        </w:rPr>
        <w:t>t</w:t>
      </w:r>
      <w:r w:rsidR="00664DF9" w:rsidRPr="00A75677">
        <w:rPr>
          <w:rFonts w:ascii="Arial" w:hAnsi="Arial" w:cs="Arial"/>
          <w:noProof/>
          <w:sz w:val="20"/>
          <w:szCs w:val="20"/>
          <w:lang w:val="en-US"/>
        </w:rPr>
        <w:t xml:space="preserve">he different literature models in order </w:t>
      </w:r>
      <w:r w:rsidRPr="00A75677">
        <w:rPr>
          <w:rFonts w:ascii="Arial" w:hAnsi="Arial" w:cs="Arial"/>
          <w:noProof/>
          <w:sz w:val="20"/>
          <w:szCs w:val="20"/>
          <w:lang w:val="en-US"/>
        </w:rPr>
        <w:t xml:space="preserve">to </w:t>
      </w:r>
      <w:r w:rsidR="00664DF9" w:rsidRPr="00A75677">
        <w:rPr>
          <w:rFonts w:ascii="Arial" w:hAnsi="Arial" w:cs="Arial"/>
          <w:noProof/>
          <w:sz w:val="20"/>
          <w:szCs w:val="20"/>
          <w:lang w:val="en-US"/>
        </w:rPr>
        <w:t>present</w:t>
      </w:r>
      <w:r w:rsidRPr="00A75677">
        <w:rPr>
          <w:rFonts w:ascii="Arial" w:hAnsi="Arial" w:cs="Arial"/>
          <w:noProof/>
          <w:sz w:val="20"/>
          <w:szCs w:val="20"/>
          <w:lang w:val="en-US"/>
        </w:rPr>
        <w:t xml:space="preserve"> the </w:t>
      </w:r>
      <w:r w:rsidR="00664DF9" w:rsidRPr="00A75677">
        <w:rPr>
          <w:rFonts w:ascii="Arial" w:hAnsi="Arial" w:cs="Arial"/>
          <w:noProof/>
          <w:sz w:val="20"/>
          <w:szCs w:val="20"/>
          <w:lang w:val="en-US"/>
        </w:rPr>
        <w:t xml:space="preserve">PLA </w:t>
      </w:r>
      <w:r w:rsidRPr="00A75677">
        <w:rPr>
          <w:rFonts w:ascii="Arial" w:hAnsi="Arial" w:cs="Arial"/>
          <w:noProof/>
          <w:sz w:val="20"/>
          <w:szCs w:val="20"/>
          <w:lang w:val="en-US"/>
        </w:rPr>
        <w:t xml:space="preserve">coalescence rate </w:t>
      </w:r>
      <w:r w:rsidR="00664DF9" w:rsidRPr="00A75677">
        <w:rPr>
          <w:rFonts w:ascii="Arial" w:hAnsi="Arial" w:cs="Arial"/>
          <w:noProof/>
          <w:sz w:val="20"/>
          <w:szCs w:val="20"/>
          <w:lang w:val="en-US"/>
        </w:rPr>
        <w:t xml:space="preserve">evolution </w:t>
      </w:r>
      <w:r w:rsidRPr="00A75677">
        <w:rPr>
          <w:rFonts w:ascii="Arial" w:hAnsi="Arial" w:cs="Arial"/>
          <w:noProof/>
          <w:sz w:val="20"/>
          <w:szCs w:val="20"/>
          <w:lang w:val="en-US"/>
        </w:rPr>
        <w:t xml:space="preserve">under the </w:t>
      </w:r>
      <w:r w:rsidR="00664DF9" w:rsidRPr="00A75677">
        <w:rPr>
          <w:rFonts w:ascii="Arial" w:hAnsi="Arial" w:cs="Arial"/>
          <w:noProof/>
          <w:sz w:val="20"/>
          <w:szCs w:val="20"/>
          <w:lang w:val="en-US"/>
        </w:rPr>
        <w:t xml:space="preserve">implementation </w:t>
      </w:r>
      <w:r w:rsidRPr="00A75677">
        <w:rPr>
          <w:rFonts w:ascii="Arial" w:hAnsi="Arial" w:cs="Arial"/>
          <w:noProof/>
          <w:sz w:val="20"/>
          <w:szCs w:val="20"/>
          <w:lang w:val="en-US"/>
        </w:rPr>
        <w:t xml:space="preserve">conditions. </w:t>
      </w:r>
    </w:p>
    <w:p w:rsidR="001512E9" w:rsidRPr="00A75677" w:rsidRDefault="001512E9" w:rsidP="001512E9">
      <w:pPr>
        <w:jc w:val="both"/>
        <w:rPr>
          <w:rFonts w:ascii="Arial" w:hAnsi="Arial" w:cs="Arial"/>
          <w:noProof/>
          <w:sz w:val="20"/>
          <w:szCs w:val="20"/>
          <w:lang w:val="en-US"/>
        </w:rPr>
      </w:pPr>
    </w:p>
    <w:p w:rsidR="001F4812" w:rsidRPr="00A75677" w:rsidRDefault="00664DF9" w:rsidP="008B3C75">
      <w:pPr>
        <w:jc w:val="both"/>
        <w:rPr>
          <w:rFonts w:ascii="Arial" w:hAnsi="Arial" w:cs="Arial"/>
          <w:noProof/>
          <w:sz w:val="20"/>
          <w:szCs w:val="20"/>
          <w:lang w:val="en-US"/>
        </w:rPr>
      </w:pPr>
      <w:r w:rsidRPr="00A75677">
        <w:rPr>
          <w:rFonts w:ascii="Arial" w:hAnsi="Arial" w:cs="Arial"/>
          <w:noProof/>
          <w:sz w:val="20"/>
          <w:szCs w:val="20"/>
          <w:lang w:val="en-US"/>
        </w:rPr>
        <w:t xml:space="preserve">As </w:t>
      </w:r>
      <w:r w:rsidR="001512E9" w:rsidRPr="00A75677">
        <w:rPr>
          <w:rFonts w:ascii="Arial" w:hAnsi="Arial" w:cs="Arial"/>
          <w:noProof/>
          <w:sz w:val="20"/>
          <w:szCs w:val="20"/>
          <w:lang w:val="en-US"/>
        </w:rPr>
        <w:t xml:space="preserve">results </w:t>
      </w:r>
      <w:r w:rsidRPr="00A75677">
        <w:rPr>
          <w:rFonts w:ascii="Arial" w:hAnsi="Arial" w:cs="Arial"/>
          <w:noProof/>
          <w:sz w:val="20"/>
          <w:szCs w:val="20"/>
          <w:lang w:val="en-US"/>
        </w:rPr>
        <w:t>we can say that</w:t>
      </w:r>
      <w:r w:rsidR="001512E9" w:rsidRPr="00A75677">
        <w:rPr>
          <w:rFonts w:ascii="Arial" w:hAnsi="Arial" w:cs="Arial"/>
          <w:noProof/>
          <w:sz w:val="20"/>
          <w:szCs w:val="20"/>
          <w:lang w:val="en-US"/>
        </w:rPr>
        <w:t xml:space="preserve"> the temperature i</w:t>
      </w:r>
      <w:r w:rsidR="00781211" w:rsidRPr="00A75677">
        <w:rPr>
          <w:rFonts w:ascii="Arial" w:hAnsi="Arial" w:cs="Arial"/>
          <w:noProof/>
          <w:sz w:val="20"/>
          <w:szCs w:val="20"/>
          <w:lang w:val="en-US"/>
        </w:rPr>
        <w:t>s one of the main factors influe</w:t>
      </w:r>
      <w:r w:rsidR="001512E9" w:rsidRPr="00A75677">
        <w:rPr>
          <w:rFonts w:ascii="Arial" w:hAnsi="Arial" w:cs="Arial"/>
          <w:noProof/>
          <w:sz w:val="20"/>
          <w:szCs w:val="20"/>
          <w:lang w:val="en-US"/>
        </w:rPr>
        <w:t>ncing the PLA coalescence</w:t>
      </w:r>
      <w:r w:rsidR="008B3C75" w:rsidRPr="00A75677">
        <w:rPr>
          <w:rFonts w:ascii="Arial" w:hAnsi="Arial" w:cs="Arial"/>
          <w:noProof/>
          <w:sz w:val="20"/>
          <w:szCs w:val="20"/>
          <w:lang w:val="en-US"/>
        </w:rPr>
        <w:t xml:space="preserve">, and the best model wich described this phenomenon is </w:t>
      </w:r>
      <w:r w:rsidR="001512E9" w:rsidRPr="00A75677">
        <w:rPr>
          <w:rFonts w:ascii="Arial" w:hAnsi="Arial" w:cs="Arial"/>
          <w:noProof/>
          <w:sz w:val="20"/>
          <w:szCs w:val="20"/>
          <w:lang w:val="en-US"/>
        </w:rPr>
        <w:t>Bellehumeur</w:t>
      </w:r>
      <w:r w:rsidR="008B3C75" w:rsidRPr="00A75677">
        <w:rPr>
          <w:rFonts w:ascii="Arial" w:hAnsi="Arial" w:cs="Arial"/>
          <w:noProof/>
          <w:sz w:val="20"/>
          <w:szCs w:val="20"/>
          <w:lang w:val="en-US"/>
        </w:rPr>
        <w:t xml:space="preserve"> compared to the others models of litterature.</w:t>
      </w:r>
    </w:p>
    <w:p w:rsidR="001512E9" w:rsidRPr="00A75677" w:rsidRDefault="001512E9" w:rsidP="001512E9">
      <w:pPr>
        <w:jc w:val="both"/>
        <w:rPr>
          <w:rFonts w:ascii="Arial" w:hAnsi="Arial" w:cs="Arial"/>
          <w:noProof/>
          <w:sz w:val="20"/>
          <w:szCs w:val="20"/>
          <w:lang w:val="en-US"/>
        </w:rPr>
      </w:pPr>
    </w:p>
    <w:p w:rsidR="001512E9" w:rsidRDefault="001512E9" w:rsidP="001512E9">
      <w:pPr>
        <w:jc w:val="both"/>
        <w:rPr>
          <w:rFonts w:ascii="Arial" w:hAnsi="Arial" w:cs="Arial"/>
          <w:noProof/>
          <w:sz w:val="20"/>
          <w:szCs w:val="20"/>
          <w:lang w:val="en-US"/>
        </w:rPr>
      </w:pPr>
    </w:p>
    <w:p w:rsidR="001512E9" w:rsidRPr="001512E9" w:rsidRDefault="001512E9" w:rsidP="001512E9">
      <w:pPr>
        <w:jc w:val="both"/>
        <w:rPr>
          <w:rFonts w:ascii="Arial" w:hAnsi="Arial" w:cs="Arial"/>
          <w:noProof/>
          <w:sz w:val="20"/>
          <w:szCs w:val="20"/>
        </w:rPr>
      </w:pPr>
    </w:p>
    <w:p w:rsidR="00C54F4B" w:rsidRPr="008B3C75" w:rsidRDefault="00C54F4B" w:rsidP="00C54F4B">
      <w:pPr>
        <w:jc w:val="both"/>
        <w:rPr>
          <w:rFonts w:ascii="Arial" w:hAnsi="Arial" w:cs="Arial"/>
          <w:noProof/>
          <w:sz w:val="20"/>
          <w:szCs w:val="20"/>
        </w:rPr>
      </w:pPr>
    </w:p>
    <w:sectPr w:rsidR="00C54F4B" w:rsidRPr="008B3C75" w:rsidSect="004B2CE5">
      <w:pgSz w:w="11906" w:h="16838" w:code="9"/>
      <w:pgMar w:top="1418" w:right="1134" w:bottom="1134"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drawingGridHorizontalSpacing w:val="110"/>
  <w:displayHorizontalDrawingGridEvery w:val="2"/>
  <w:displayVerticalDrawingGridEvery w:val="2"/>
  <w:noPunctuationKerning/>
  <w:characterSpacingControl w:val="doNotCompress"/>
  <w:compat>
    <w:applyBreakingRules/>
  </w:compat>
  <w:rsids>
    <w:rsidRoot w:val="004F3F40"/>
    <w:rsid w:val="000D58E7"/>
    <w:rsid w:val="000F7DDD"/>
    <w:rsid w:val="001512E9"/>
    <w:rsid w:val="001A6F72"/>
    <w:rsid w:val="001F4812"/>
    <w:rsid w:val="00241318"/>
    <w:rsid w:val="0033331B"/>
    <w:rsid w:val="00455675"/>
    <w:rsid w:val="00455DBB"/>
    <w:rsid w:val="004B2CE5"/>
    <w:rsid w:val="004F3F40"/>
    <w:rsid w:val="00536439"/>
    <w:rsid w:val="00592B8F"/>
    <w:rsid w:val="00603021"/>
    <w:rsid w:val="00664DF9"/>
    <w:rsid w:val="006B3AA0"/>
    <w:rsid w:val="006C07B0"/>
    <w:rsid w:val="00781211"/>
    <w:rsid w:val="007F23F8"/>
    <w:rsid w:val="0083023F"/>
    <w:rsid w:val="008B3C75"/>
    <w:rsid w:val="008B65F1"/>
    <w:rsid w:val="008C47B6"/>
    <w:rsid w:val="008E1BB9"/>
    <w:rsid w:val="009A1C6B"/>
    <w:rsid w:val="009B473C"/>
    <w:rsid w:val="00A34C75"/>
    <w:rsid w:val="00A377E4"/>
    <w:rsid w:val="00A4450B"/>
    <w:rsid w:val="00A75677"/>
    <w:rsid w:val="00B10E8D"/>
    <w:rsid w:val="00BB51C3"/>
    <w:rsid w:val="00C22D80"/>
    <w:rsid w:val="00C54F4B"/>
    <w:rsid w:val="00D2223F"/>
    <w:rsid w:val="00DF6705"/>
    <w:rsid w:val="00E05237"/>
    <w:rsid w:val="00F842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 w:type="character" w:styleId="Hervorhebung">
    <w:name w:val="Emphasis"/>
    <w:basedOn w:val="Absatz-Standardschriftart"/>
    <w:uiPriority w:val="20"/>
    <w:qFormat/>
    <w:rsid w:val="00A75677"/>
    <w:rPr>
      <w:i/>
      <w:iCs/>
    </w:rPr>
  </w:style>
</w:styles>
</file>

<file path=word/webSettings.xml><?xml version="1.0" encoding="utf-8"?>
<w:webSettings xmlns:r="http://schemas.openxmlformats.org/officeDocument/2006/relationships" xmlns:w="http://schemas.openxmlformats.org/wordprocessingml/2006/main">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333</Words>
  <Characters>1877</Characters>
  <Application>Microsoft Office Word</Application>
  <DocSecurity>4</DocSecurity>
  <Lines>15</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The translation of Lorem ipsum - At vero eos et accusamus et iusto odio dignissimos ducimus qui blanditiis praesentium volupta</vt:lpstr>
      <vt:lpstr>The translation of Lorem ipsum - At vero eos et accusamus et iusto odio dignissimos ducimus qui blanditiis praesentium volupta</vt:lpstr>
    </vt:vector>
  </TitlesOfParts>
  <Company/>
  <LinksUpToDate>false</LinksUpToDate>
  <CharactersWithSpaces>2206</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translation of Lorem ipsum - At vero eos et accusamus et iusto odio dignissimos ducimus qui blanditiis praesentium volupta</dc:title>
  <dc:creator>Christiane Wolf cwolf</dc:creator>
  <cp:lastModifiedBy>Christiane Wolf</cp:lastModifiedBy>
  <cp:revision>2</cp:revision>
  <dcterms:created xsi:type="dcterms:W3CDTF">2015-05-27T10:28:00Z</dcterms:created>
  <dcterms:modified xsi:type="dcterms:W3CDTF">2015-05-27T10:28:00Z</dcterms:modified>
</cp:coreProperties>
</file>