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70" w:rsidRPr="00275655" w:rsidRDefault="00271970" w:rsidP="00BA25C4">
      <w:pPr>
        <w:rPr>
          <w:lang w:val="en-GB"/>
        </w:rPr>
      </w:pPr>
      <w:r w:rsidRPr="00275655">
        <w:rPr>
          <w:lang w:val="en-GB"/>
        </w:rPr>
        <w:t xml:space="preserve">Compound specific isotope analysis </w:t>
      </w:r>
      <w:r w:rsidR="00E9211C">
        <w:rPr>
          <w:lang w:val="en-GB"/>
        </w:rPr>
        <w:t xml:space="preserve">(CSIA) </w:t>
      </w:r>
      <w:r w:rsidRPr="00275655">
        <w:rPr>
          <w:lang w:val="en-GB"/>
        </w:rPr>
        <w:t xml:space="preserve">as </w:t>
      </w:r>
      <w:r w:rsidR="00671FC6">
        <w:rPr>
          <w:lang w:val="en-GB"/>
        </w:rPr>
        <w:t xml:space="preserve">a </w:t>
      </w:r>
      <w:r w:rsidRPr="00275655">
        <w:rPr>
          <w:lang w:val="en-GB"/>
        </w:rPr>
        <w:t xml:space="preserve">tool to monitor </w:t>
      </w:r>
      <w:r w:rsidRPr="008D1450">
        <w:rPr>
          <w:i/>
          <w:lang w:val="en-GB"/>
        </w:rPr>
        <w:t>in situ</w:t>
      </w:r>
      <w:r w:rsidRPr="00275655">
        <w:rPr>
          <w:lang w:val="en-GB"/>
        </w:rPr>
        <w:t xml:space="preserve"> transformation of hexachlorocyclohexane (HCH</w:t>
      </w:r>
      <w:r w:rsidR="005310E3" w:rsidRPr="00275655">
        <w:rPr>
          <w:lang w:val="en-GB"/>
        </w:rPr>
        <w:t>)</w:t>
      </w:r>
      <w:r w:rsidR="00EE73EC" w:rsidRPr="00275655">
        <w:rPr>
          <w:lang w:val="en-GB"/>
        </w:rPr>
        <w:t>i</w:t>
      </w:r>
      <w:r w:rsidRPr="00275655">
        <w:rPr>
          <w:lang w:val="en-GB"/>
        </w:rPr>
        <w:t>n soil,</w:t>
      </w:r>
      <w:r w:rsidR="000A71AF" w:rsidRPr="00275655">
        <w:rPr>
          <w:lang w:val="en-GB"/>
        </w:rPr>
        <w:t xml:space="preserve"> sediment and </w:t>
      </w:r>
      <w:r w:rsidRPr="00275655">
        <w:rPr>
          <w:lang w:val="en-GB"/>
        </w:rPr>
        <w:t xml:space="preserve">surface water </w:t>
      </w:r>
    </w:p>
    <w:p w:rsidR="00271970" w:rsidRPr="00275655" w:rsidRDefault="00271970" w:rsidP="00B90991">
      <w:pPr>
        <w:rPr>
          <w:rFonts w:ascii="Arial" w:hAnsi="Arial" w:cs="Arial"/>
          <w:b/>
          <w:noProof w:val="0"/>
          <w:sz w:val="28"/>
          <w:szCs w:val="28"/>
          <w:lang w:val="en-GB"/>
        </w:rPr>
      </w:pPr>
    </w:p>
    <w:p w:rsidR="00521FFC" w:rsidRPr="006437D3" w:rsidRDefault="00271970" w:rsidP="00B90991">
      <w:pPr>
        <w:rPr>
          <w:rFonts w:ascii="Arial" w:hAnsi="Arial" w:cs="Arial"/>
          <w:smallCaps/>
          <w:noProof w:val="0"/>
          <w:sz w:val="20"/>
          <w:szCs w:val="20"/>
          <w:lang w:val="en-GB"/>
        </w:rPr>
      </w:pPr>
      <w:r w:rsidRPr="006437D3">
        <w:rPr>
          <w:rFonts w:ascii="Arial" w:hAnsi="Arial" w:cs="Arial"/>
          <w:smallCaps/>
          <w:noProof w:val="0"/>
          <w:sz w:val="20"/>
          <w:szCs w:val="20"/>
          <w:lang w:val="en-GB"/>
        </w:rPr>
        <w:t>YAQING LIU</w:t>
      </w:r>
      <w:r w:rsidRPr="006437D3">
        <w:rPr>
          <w:rFonts w:ascii="Arial" w:hAnsi="Arial" w:cs="Arial"/>
          <w:noProof w:val="0"/>
          <w:sz w:val="20"/>
          <w:szCs w:val="20"/>
          <w:vertAlign w:val="superscript"/>
          <w:lang w:val="en-GB"/>
        </w:rPr>
        <w:t>†</w:t>
      </w:r>
      <w:r w:rsidRPr="006437D3">
        <w:rPr>
          <w:rFonts w:ascii="Arial" w:hAnsi="Arial" w:cs="Arial"/>
          <w:smallCaps/>
          <w:noProof w:val="0"/>
          <w:sz w:val="20"/>
          <w:szCs w:val="20"/>
          <w:lang w:val="en-GB"/>
        </w:rPr>
        <w:t xml:space="preserve">, </w:t>
      </w:r>
      <w:r w:rsidR="00454738" w:rsidRPr="006437D3">
        <w:rPr>
          <w:rFonts w:ascii="Arial" w:hAnsi="Arial" w:cs="Arial"/>
          <w:smallCaps/>
          <w:noProof w:val="0"/>
          <w:sz w:val="20"/>
          <w:szCs w:val="20"/>
          <w:lang w:val="en-GB"/>
        </w:rPr>
        <w:t>PUNEET KOHLI*, LANGPING WU</w:t>
      </w:r>
      <w:r w:rsidR="00454738" w:rsidRPr="006437D3">
        <w:rPr>
          <w:rFonts w:ascii="Arial" w:hAnsi="Arial" w:cs="Arial"/>
          <w:noProof w:val="0"/>
          <w:sz w:val="20"/>
          <w:szCs w:val="20"/>
          <w:vertAlign w:val="superscript"/>
          <w:lang w:val="en-GB"/>
        </w:rPr>
        <w:t>†</w:t>
      </w:r>
      <w:r w:rsidR="00454738" w:rsidRPr="006437D3">
        <w:rPr>
          <w:rFonts w:ascii="Arial" w:hAnsi="Arial" w:cs="Arial"/>
          <w:smallCaps/>
          <w:noProof w:val="0"/>
          <w:sz w:val="20"/>
          <w:szCs w:val="20"/>
          <w:lang w:val="en-GB"/>
        </w:rPr>
        <w:t xml:space="preserve">, </w:t>
      </w:r>
      <w:r w:rsidRPr="006437D3">
        <w:rPr>
          <w:rFonts w:ascii="Arial" w:hAnsi="Arial" w:cs="Arial"/>
          <w:smallCaps/>
          <w:noProof w:val="0"/>
          <w:sz w:val="20"/>
          <w:szCs w:val="20"/>
          <w:lang w:val="en-GB"/>
        </w:rPr>
        <w:t>IVONNE NIJENHUIS</w:t>
      </w:r>
      <w:r w:rsidRPr="006437D3">
        <w:rPr>
          <w:rFonts w:ascii="Arial" w:hAnsi="Arial" w:cs="Arial"/>
          <w:noProof w:val="0"/>
          <w:sz w:val="20"/>
          <w:szCs w:val="20"/>
          <w:vertAlign w:val="superscript"/>
          <w:lang w:val="en-GB"/>
        </w:rPr>
        <w:t>†</w:t>
      </w:r>
      <w:r w:rsidRPr="006437D3">
        <w:rPr>
          <w:rFonts w:ascii="Arial" w:hAnsi="Arial" w:cs="Arial"/>
          <w:smallCaps/>
          <w:noProof w:val="0"/>
          <w:sz w:val="20"/>
          <w:szCs w:val="20"/>
          <w:lang w:val="en-GB"/>
        </w:rPr>
        <w:t xml:space="preserve">, </w:t>
      </w:r>
      <w:bookmarkStart w:id="0" w:name="OLE_LINK1"/>
      <w:bookmarkStart w:id="1" w:name="OLE_LINK2"/>
      <w:r w:rsidR="00E74EC0" w:rsidRPr="006437D3">
        <w:rPr>
          <w:rFonts w:ascii="Arial" w:hAnsi="Arial" w:cs="Arial"/>
          <w:smallCaps/>
          <w:noProof w:val="0"/>
          <w:sz w:val="20"/>
          <w:szCs w:val="20"/>
          <w:lang w:val="en-GB"/>
        </w:rPr>
        <w:t>RUP LAL</w:t>
      </w:r>
      <w:bookmarkEnd w:id="0"/>
      <w:bookmarkEnd w:id="1"/>
      <w:r w:rsidR="00E74EC0" w:rsidRPr="006437D3">
        <w:rPr>
          <w:rFonts w:ascii="Arial" w:hAnsi="Arial" w:cs="Arial"/>
          <w:smallCaps/>
          <w:noProof w:val="0"/>
          <w:sz w:val="20"/>
          <w:szCs w:val="20"/>
          <w:lang w:val="en-GB"/>
        </w:rPr>
        <w:t xml:space="preserve">*, </w:t>
      </w:r>
      <w:r w:rsidRPr="006437D3">
        <w:rPr>
          <w:rFonts w:ascii="Arial" w:hAnsi="Arial" w:cs="Arial"/>
          <w:smallCaps/>
          <w:noProof w:val="0"/>
          <w:sz w:val="20"/>
          <w:szCs w:val="20"/>
          <w:lang w:val="en-GB"/>
        </w:rPr>
        <w:t>HANS-HERMANN RICHNOW</w:t>
      </w:r>
      <w:r w:rsidRPr="006437D3">
        <w:rPr>
          <w:rFonts w:ascii="Arial" w:hAnsi="Arial" w:cs="Arial"/>
          <w:noProof w:val="0"/>
          <w:sz w:val="20"/>
          <w:szCs w:val="20"/>
          <w:vertAlign w:val="superscript"/>
          <w:lang w:val="en-GB"/>
        </w:rPr>
        <w:t>†</w:t>
      </w:r>
      <w:r w:rsidRPr="006437D3">
        <w:rPr>
          <w:rFonts w:ascii="Arial" w:hAnsi="Arial" w:cs="Arial"/>
          <w:smallCaps/>
          <w:noProof w:val="0"/>
          <w:sz w:val="20"/>
          <w:szCs w:val="20"/>
          <w:lang w:val="en-GB"/>
        </w:rPr>
        <w:t>.</w:t>
      </w:r>
    </w:p>
    <w:p w:rsidR="00142EF2" w:rsidRPr="006437D3" w:rsidRDefault="00142EF2" w:rsidP="00B90991">
      <w:pPr>
        <w:rPr>
          <w:rFonts w:ascii="Arial" w:hAnsi="Arial" w:cs="Arial"/>
          <w:smallCaps/>
          <w:noProof w:val="0"/>
          <w:sz w:val="20"/>
          <w:szCs w:val="20"/>
          <w:lang w:val="en-GB"/>
        </w:rPr>
      </w:pPr>
    </w:p>
    <w:p w:rsidR="00271970" w:rsidRPr="00275655" w:rsidRDefault="00271970" w:rsidP="00B90991">
      <w:pPr>
        <w:jc w:val="both"/>
        <w:rPr>
          <w:rFonts w:ascii="Arial" w:eastAsiaTheme="minorEastAsia" w:hAnsi="Arial" w:cs="Arial"/>
          <w:noProof w:val="0"/>
          <w:sz w:val="18"/>
          <w:szCs w:val="18"/>
          <w:lang w:val="en-GB" w:eastAsia="zh-CN"/>
        </w:rPr>
      </w:pPr>
      <w:r w:rsidRPr="00275655">
        <w:rPr>
          <w:rFonts w:ascii="Arial" w:hAnsi="Arial" w:cs="Arial"/>
          <w:noProof w:val="0"/>
          <w:sz w:val="22"/>
          <w:szCs w:val="22"/>
          <w:vertAlign w:val="superscript"/>
          <w:lang w:val="en-GB"/>
        </w:rPr>
        <w:t>†</w:t>
      </w:r>
      <w:r w:rsidRPr="00275655">
        <w:rPr>
          <w:rFonts w:ascii="Arial" w:hAnsi="Arial" w:cs="Arial"/>
          <w:noProof w:val="0"/>
          <w:sz w:val="18"/>
          <w:szCs w:val="18"/>
          <w:lang w:val="en-GB"/>
        </w:rPr>
        <w:t>Department of Isotope Biogeochemistry, Helmholtz Centre for Environmental Research-UFZ, Permoserstraße 15, 04318 Leipzig, Germany</w:t>
      </w:r>
    </w:p>
    <w:p w:rsidR="006E40F0" w:rsidRPr="00275655" w:rsidRDefault="00454738" w:rsidP="00B90991">
      <w:pPr>
        <w:jc w:val="both"/>
        <w:rPr>
          <w:rFonts w:ascii="Arial" w:eastAsiaTheme="minorEastAsia" w:hAnsi="Arial" w:cs="Arial"/>
          <w:noProof w:val="0"/>
          <w:sz w:val="18"/>
          <w:szCs w:val="18"/>
          <w:lang w:val="en-GB" w:eastAsia="zh-CN"/>
        </w:rPr>
      </w:pPr>
      <w:r w:rsidRPr="006437D3">
        <w:rPr>
          <w:rFonts w:ascii="Arial" w:hAnsi="Arial" w:cs="Arial"/>
          <w:smallCaps/>
          <w:noProof w:val="0"/>
          <w:sz w:val="20"/>
          <w:szCs w:val="20"/>
        </w:rPr>
        <w:t>*</w:t>
      </w:r>
      <w:r w:rsidR="006E40F0" w:rsidRPr="00275655">
        <w:rPr>
          <w:rFonts w:ascii="Arial" w:hAnsi="Arial" w:cs="Arial"/>
          <w:noProof w:val="0"/>
          <w:sz w:val="18"/>
          <w:szCs w:val="18"/>
          <w:lang w:val="en-GB"/>
        </w:rPr>
        <w:t xml:space="preserve">Department of Zoology, </w:t>
      </w:r>
      <w:r w:rsidR="002D68FA" w:rsidRPr="00275655">
        <w:rPr>
          <w:rFonts w:ascii="Arial" w:hAnsi="Arial" w:cs="Arial"/>
          <w:noProof w:val="0"/>
          <w:sz w:val="18"/>
          <w:szCs w:val="18"/>
          <w:lang w:val="en-GB"/>
        </w:rPr>
        <w:t xml:space="preserve">University of Delhi, </w:t>
      </w:r>
      <w:r w:rsidR="00E74EC0" w:rsidRPr="00275655">
        <w:rPr>
          <w:rFonts w:ascii="Arial" w:hAnsi="Arial" w:cs="Arial"/>
          <w:noProof w:val="0"/>
          <w:sz w:val="18"/>
          <w:szCs w:val="18"/>
          <w:lang w:val="en-GB"/>
        </w:rPr>
        <w:t>110021,</w:t>
      </w:r>
      <w:r w:rsidR="002D68FA" w:rsidRPr="00275655">
        <w:rPr>
          <w:rFonts w:ascii="Arial" w:hAnsi="Arial" w:cs="Arial"/>
          <w:noProof w:val="0"/>
          <w:sz w:val="18"/>
          <w:szCs w:val="18"/>
          <w:lang w:val="en-GB"/>
        </w:rPr>
        <w:t>Delhi, I</w:t>
      </w:r>
      <w:r w:rsidR="006E40F0" w:rsidRPr="00275655">
        <w:rPr>
          <w:rFonts w:ascii="Arial" w:hAnsi="Arial" w:cs="Arial"/>
          <w:noProof w:val="0"/>
          <w:sz w:val="18"/>
          <w:szCs w:val="18"/>
          <w:lang w:val="en-GB"/>
        </w:rPr>
        <w:t>ndia</w:t>
      </w:r>
    </w:p>
    <w:p w:rsidR="00AD4914" w:rsidRPr="00275655" w:rsidRDefault="00AD4914" w:rsidP="00B90991">
      <w:pPr>
        <w:jc w:val="both"/>
        <w:rPr>
          <w:rFonts w:ascii="Arial" w:hAnsi="Arial" w:cs="Arial"/>
          <w:noProof w:val="0"/>
          <w:sz w:val="20"/>
          <w:szCs w:val="20"/>
          <w:lang w:val="en-GB"/>
        </w:rPr>
      </w:pPr>
    </w:p>
    <w:p w:rsidR="006F08A0" w:rsidRPr="006437D3" w:rsidRDefault="00AD4914" w:rsidP="002F7090">
      <w:pPr>
        <w:spacing w:line="360" w:lineRule="auto"/>
        <w:jc w:val="both"/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</w:pPr>
      <w:r w:rsidRPr="00275655">
        <w:rPr>
          <w:rFonts w:ascii="Arial" w:hAnsi="Arial" w:cs="Arial"/>
          <w:noProof w:val="0"/>
          <w:sz w:val="20"/>
          <w:szCs w:val="20"/>
          <w:lang w:val="en-GB"/>
        </w:rPr>
        <w:t xml:space="preserve">In India, technical </w:t>
      </w:r>
      <w:r w:rsidR="005310E3" w:rsidRPr="00275655">
        <w:rPr>
          <w:rFonts w:ascii="Arial" w:hAnsi="Arial" w:cs="Arial"/>
          <w:noProof w:val="0"/>
          <w:sz w:val="20"/>
          <w:szCs w:val="20"/>
          <w:lang w:val="en-GB"/>
        </w:rPr>
        <w:t xml:space="preserve">hexachlorocyclohexane (HCH) </w:t>
      </w:r>
      <w:r w:rsidRPr="00275655">
        <w:rPr>
          <w:rFonts w:ascii="Arial" w:hAnsi="Arial" w:cs="Arial"/>
          <w:noProof w:val="0"/>
          <w:sz w:val="20"/>
          <w:szCs w:val="20"/>
          <w:lang w:val="en-GB"/>
        </w:rPr>
        <w:t>was extensively used f</w:t>
      </w:r>
      <w:r w:rsidR="00313C19" w:rsidRPr="00275655">
        <w:rPr>
          <w:rFonts w:ascii="Arial" w:hAnsi="Arial" w:cs="Arial"/>
          <w:noProof w:val="0"/>
          <w:sz w:val="20"/>
          <w:szCs w:val="20"/>
          <w:lang w:val="en-GB"/>
        </w:rPr>
        <w:t>r</w:t>
      </w:r>
      <w:r w:rsidRPr="00275655">
        <w:rPr>
          <w:rFonts w:ascii="Arial" w:hAnsi="Arial" w:cs="Arial"/>
          <w:noProof w:val="0"/>
          <w:sz w:val="20"/>
          <w:szCs w:val="20"/>
          <w:lang w:val="en-GB"/>
        </w:rPr>
        <w:t xml:space="preserve">om the 1960s until 1997. During this period, around </w:t>
      </w:r>
      <w:r w:rsidR="006974AA">
        <w:rPr>
          <w:rFonts w:ascii="Arial" w:hAnsi="Arial" w:cs="Arial"/>
          <w:noProof w:val="0"/>
          <w:sz w:val="20"/>
          <w:szCs w:val="20"/>
          <w:lang w:val="en-GB"/>
        </w:rPr>
        <w:t>one</w:t>
      </w:r>
      <w:r w:rsidR="008C5975">
        <w:rPr>
          <w:rFonts w:ascii="Arial" w:eastAsiaTheme="minorEastAsia" w:hAnsi="Arial" w:cs="Arial" w:hint="eastAsia"/>
          <w:noProof w:val="0"/>
          <w:sz w:val="20"/>
          <w:szCs w:val="20"/>
          <w:lang w:val="en-GB" w:eastAsia="zh-CN"/>
        </w:rPr>
        <w:t xml:space="preserve"> </w:t>
      </w:r>
      <w:r w:rsidRPr="00275655">
        <w:rPr>
          <w:rFonts w:ascii="Arial" w:hAnsi="Arial" w:cs="Arial"/>
          <w:noProof w:val="0"/>
          <w:sz w:val="20"/>
          <w:szCs w:val="20"/>
          <w:lang w:val="en-GB"/>
        </w:rPr>
        <w:t>million tons was produced</w:t>
      </w:r>
      <w:r w:rsidR="00B11CF6" w:rsidRPr="00275655">
        <w:rPr>
          <w:rFonts w:ascii="Arial" w:hAnsi="Arial" w:cs="Arial"/>
          <w:noProof w:val="0"/>
          <w:sz w:val="20"/>
          <w:szCs w:val="20"/>
          <w:lang w:val="en-GB"/>
        </w:rPr>
        <w:t xml:space="preserve">. Subsequently, </w:t>
      </w:r>
      <w:r w:rsidR="006F08A0">
        <w:rPr>
          <w:rFonts w:ascii="Arial" w:hAnsi="Arial" w:cs="Arial"/>
          <w:noProof w:val="0"/>
          <w:sz w:val="20"/>
          <w:szCs w:val="20"/>
          <w:lang w:val="en-GB"/>
        </w:rPr>
        <w:t>L</w:t>
      </w:r>
      <w:r w:rsidR="006F08A0" w:rsidRPr="00275655">
        <w:rPr>
          <w:rFonts w:ascii="Arial" w:hAnsi="Arial" w:cs="Arial"/>
          <w:noProof w:val="0"/>
          <w:sz w:val="20"/>
          <w:szCs w:val="20"/>
          <w:lang w:val="en-GB"/>
        </w:rPr>
        <w:t>indane</w:t>
      </w:r>
      <w:r w:rsidR="00FC4C08">
        <w:rPr>
          <w:rFonts w:ascii="Arial" w:eastAsiaTheme="minorEastAsia" w:hAnsi="Arial" w:cs="Arial" w:hint="eastAsia"/>
          <w:noProof w:val="0"/>
          <w:sz w:val="20"/>
          <w:szCs w:val="20"/>
          <w:lang w:val="en-GB" w:eastAsia="zh-CN"/>
        </w:rPr>
        <w:t xml:space="preserve"> </w:t>
      </w:r>
      <w:r w:rsidR="00B11CF6" w:rsidRPr="00275655">
        <w:rPr>
          <w:rFonts w:ascii="Arial" w:hAnsi="Arial" w:cs="Arial"/>
          <w:noProof w:val="0"/>
          <w:sz w:val="20"/>
          <w:szCs w:val="20"/>
          <w:lang w:val="en-GB"/>
        </w:rPr>
        <w:t>(</w:t>
      </w:r>
      <w:r w:rsidR="00313C19" w:rsidRPr="00275655">
        <w:rPr>
          <w:rFonts w:ascii="Arial" w:hAnsi="Arial" w:cs="Arial"/>
          <w:noProof w:val="0"/>
          <w:sz w:val="20"/>
          <w:szCs w:val="20"/>
          <w:lang w:val="en-GB"/>
        </w:rPr>
        <w:t xml:space="preserve">γ-HCH, </w:t>
      </w:r>
      <w:r w:rsidR="00B11CF6" w:rsidRPr="00275655">
        <w:rPr>
          <w:rFonts w:ascii="Arial" w:hAnsi="Arial" w:cs="Arial"/>
          <w:noProof w:val="0"/>
          <w:sz w:val="20"/>
          <w:szCs w:val="20"/>
          <w:lang w:val="en-GB"/>
        </w:rPr>
        <w:t xml:space="preserve">the only HCH isomer with insecticidal properties) replaced technical HCH in agricultural and pharmaceutical formulations. </w:t>
      </w:r>
      <w:bookmarkStart w:id="2" w:name="OLE_LINK5"/>
      <w:bookmarkStart w:id="3" w:name="OLE_LINK6"/>
      <w:r w:rsidR="006F08A0" w:rsidRPr="00275655">
        <w:rPr>
          <w:rFonts w:ascii="Arial" w:hAnsi="Arial" w:cs="Arial"/>
          <w:noProof w:val="0"/>
          <w:sz w:val="20"/>
          <w:szCs w:val="20"/>
          <w:lang w:val="en-GB"/>
        </w:rPr>
        <w:t xml:space="preserve">According to national statistics, approximately 56,000 </w:t>
      </w:r>
      <w:r w:rsidR="006F08A0">
        <w:rPr>
          <w:rFonts w:ascii="Arial" w:hAnsi="Arial" w:cs="Arial"/>
          <w:noProof w:val="0"/>
          <w:sz w:val="20"/>
          <w:szCs w:val="20"/>
          <w:lang w:val="en-GB"/>
        </w:rPr>
        <w:t>to</w:t>
      </w:r>
      <w:r w:rsidR="006F08A0" w:rsidRPr="00275655">
        <w:rPr>
          <w:rFonts w:ascii="Arial" w:hAnsi="Arial" w:cs="Arial"/>
          <w:noProof w:val="0"/>
          <w:sz w:val="20"/>
          <w:szCs w:val="20"/>
          <w:lang w:val="en-GB"/>
        </w:rPr>
        <w:t xml:space="preserve"> 84,000 t</w:t>
      </w:r>
      <w:r w:rsidR="006F08A0">
        <w:rPr>
          <w:rFonts w:ascii="Arial" w:hAnsi="Arial" w:cs="Arial"/>
          <w:noProof w:val="0"/>
          <w:sz w:val="20"/>
          <w:szCs w:val="20"/>
          <w:lang w:val="en-GB"/>
        </w:rPr>
        <w:t>ons</w:t>
      </w:r>
      <w:r w:rsidR="006F08A0" w:rsidRPr="00275655">
        <w:rPr>
          <w:rFonts w:ascii="Arial" w:hAnsi="Arial" w:cs="Arial"/>
          <w:noProof w:val="0"/>
          <w:sz w:val="20"/>
          <w:szCs w:val="20"/>
          <w:lang w:val="en-GB"/>
        </w:rPr>
        <w:t xml:space="preserve"> of HCH waste could have been generate</w:t>
      </w:r>
      <w:r w:rsidR="006F08A0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d which caused heavy </w:t>
      </w:r>
      <w:r w:rsidR="006F08A0" w:rsidRPr="00A47186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contamination</w:t>
      </w:r>
      <w:r w:rsidR="006F08A0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.</w:t>
      </w:r>
      <w:r w:rsidR="00FC4C08">
        <w:rPr>
          <w:rFonts w:ascii="Arial" w:eastAsiaTheme="minorEastAsia" w:hAnsi="Arial" w:cs="Arial" w:hint="eastAsia"/>
          <w:noProof w:val="0"/>
          <w:sz w:val="20"/>
          <w:szCs w:val="20"/>
          <w:lang w:val="en-GB" w:eastAsia="zh-CN"/>
        </w:rPr>
        <w:t xml:space="preserve"> </w:t>
      </w:r>
      <w:r w:rsidR="006437D3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One </w:t>
      </w:r>
      <w:r w:rsidR="00B10981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Lindane</w:t>
      </w:r>
      <w:r w:rsidR="00FC4C08">
        <w:rPr>
          <w:rFonts w:ascii="Arial" w:eastAsiaTheme="minorEastAsia" w:hAnsi="Arial" w:cs="Arial" w:hint="eastAsia"/>
          <w:noProof w:val="0"/>
          <w:sz w:val="20"/>
          <w:szCs w:val="20"/>
          <w:lang w:val="en-GB" w:eastAsia="zh-CN"/>
        </w:rPr>
        <w:t xml:space="preserve"> </w:t>
      </w:r>
      <w:r w:rsidR="006437D3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manufacturing </w:t>
      </w:r>
      <w:r w:rsidR="006437D3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chemical</w:t>
      </w:r>
      <w:r w:rsidR="006F08A0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 plant</w:t>
      </w:r>
      <w:r w:rsidR="00313C19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, situated 25 km north-east of Lucknow, </w:t>
      </w:r>
      <w:r w:rsidR="00B10981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which</w:t>
      </w:r>
      <w:r w:rsidR="00FC4C08">
        <w:rPr>
          <w:rFonts w:ascii="Arial" w:eastAsiaTheme="minorEastAsia" w:hAnsi="Arial" w:cs="Arial" w:hint="eastAsia"/>
          <w:noProof w:val="0"/>
          <w:sz w:val="20"/>
          <w:szCs w:val="20"/>
          <w:lang w:val="en-GB" w:eastAsia="zh-CN"/>
        </w:rPr>
        <w:t xml:space="preserve"> </w:t>
      </w:r>
      <w:r w:rsidR="000A71AF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has been engaged in </w:t>
      </w:r>
      <w:r w:rsidR="006F08A0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L</w:t>
      </w:r>
      <w:r w:rsidR="006F08A0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indane</w:t>
      </w:r>
      <w:r w:rsidR="00FC4C08">
        <w:rPr>
          <w:rFonts w:ascii="Arial" w:eastAsiaTheme="minorEastAsia" w:hAnsi="Arial" w:cs="Arial" w:hint="eastAsia"/>
          <w:noProof w:val="0"/>
          <w:sz w:val="20"/>
          <w:szCs w:val="20"/>
          <w:lang w:val="en-GB" w:eastAsia="zh-CN"/>
        </w:rPr>
        <w:t xml:space="preserve"> </w:t>
      </w:r>
      <w:r w:rsidR="000A71AF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production since 1997</w:t>
      </w:r>
      <w:r w:rsidR="00B10981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,</w:t>
      </w:r>
      <w:r w:rsidR="000A71AF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 was selected to survey HCH contamination</w:t>
      </w:r>
      <w:r w:rsidR="00313C19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 in</w:t>
      </w:r>
      <w:bookmarkStart w:id="4" w:name="_GoBack"/>
      <w:bookmarkEnd w:id="4"/>
      <w:r w:rsidR="00313C19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 soil, sediments and surface waters</w:t>
      </w:r>
      <w:r w:rsidR="000A71AF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.</w:t>
      </w:r>
      <w:bookmarkEnd w:id="2"/>
      <w:bookmarkEnd w:id="3"/>
    </w:p>
    <w:p w:rsidR="007475E0" w:rsidRDefault="006F08A0" w:rsidP="002F70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 w:val="0"/>
          <w:sz w:val="20"/>
          <w:szCs w:val="20"/>
          <w:lang w:val="en-GB"/>
        </w:rPr>
      </w:pPr>
      <w:r>
        <w:rPr>
          <w:rFonts w:ascii="Arial" w:hAnsi="Arial" w:cs="Arial"/>
          <w:noProof w:val="0"/>
          <w:sz w:val="20"/>
          <w:szCs w:val="20"/>
          <w:lang w:val="en-GB"/>
        </w:rPr>
        <w:t xml:space="preserve">We </w:t>
      </w:r>
      <w:r w:rsidR="00FC4C08">
        <w:rPr>
          <w:rFonts w:ascii="Arial" w:hAnsi="Arial" w:cs="Arial"/>
          <w:noProof w:val="0"/>
          <w:sz w:val="20"/>
          <w:szCs w:val="20"/>
          <w:lang w:val="en-GB"/>
        </w:rPr>
        <w:t>investigate the</w:t>
      </w:r>
      <w:r w:rsidR="00726250">
        <w:rPr>
          <w:rFonts w:ascii="Arial" w:hAnsi="Arial" w:cs="Arial"/>
          <w:noProof w:val="0"/>
          <w:sz w:val="20"/>
          <w:szCs w:val="20"/>
          <w:lang w:val="en-GB"/>
        </w:rPr>
        <w:t xml:space="preserve"> Lucknow</w:t>
      </w:r>
      <w:r w:rsidR="00FC4C08">
        <w:rPr>
          <w:rFonts w:ascii="Arial" w:eastAsiaTheme="minorEastAsia" w:hAnsi="Arial" w:cs="Arial" w:hint="eastAsia"/>
          <w:noProof w:val="0"/>
          <w:sz w:val="20"/>
          <w:szCs w:val="20"/>
          <w:lang w:val="en-GB" w:eastAsia="zh-CN"/>
        </w:rPr>
        <w:t xml:space="preserve"> </w:t>
      </w:r>
      <w:r w:rsidR="00471194" w:rsidRPr="00275655">
        <w:rPr>
          <w:rFonts w:ascii="Arial" w:hAnsi="Arial" w:cs="Arial"/>
          <w:noProof w:val="0"/>
          <w:sz w:val="20"/>
          <w:szCs w:val="20"/>
          <w:lang w:val="en-GB"/>
        </w:rPr>
        <w:t xml:space="preserve">field site </w:t>
      </w:r>
      <w:r>
        <w:rPr>
          <w:rFonts w:ascii="Arial" w:hAnsi="Arial" w:cs="Arial"/>
          <w:noProof w:val="0"/>
          <w:sz w:val="20"/>
          <w:szCs w:val="20"/>
          <w:lang w:val="en-GB"/>
        </w:rPr>
        <w:t xml:space="preserve">for HCH residues in the vicinity of a former dump site and the Lindane production plant in order to analyse the HCH residues in soil, sediments and </w:t>
      </w:r>
      <w:r w:rsidR="00265710">
        <w:rPr>
          <w:rFonts w:ascii="Arial" w:eastAsiaTheme="minorEastAsia" w:hAnsi="Arial" w:cs="Arial" w:hint="eastAsia"/>
          <w:noProof w:val="0"/>
          <w:sz w:val="20"/>
          <w:szCs w:val="20"/>
          <w:lang w:val="en-GB" w:eastAsia="zh-CN"/>
        </w:rPr>
        <w:t>surface</w:t>
      </w:r>
      <w:r w:rsidR="008C5975">
        <w:rPr>
          <w:rFonts w:ascii="Arial" w:eastAsiaTheme="minorEastAsia" w:hAnsi="Arial" w:cs="Arial" w:hint="eastAsia"/>
          <w:noProof w:val="0"/>
          <w:sz w:val="20"/>
          <w:szCs w:val="20"/>
          <w:lang w:val="en-GB" w:eastAsia="zh-CN"/>
        </w:rPr>
        <w:t xml:space="preserve"> </w:t>
      </w:r>
      <w:r>
        <w:rPr>
          <w:rFonts w:ascii="Arial" w:hAnsi="Arial" w:cs="Arial"/>
          <w:noProof w:val="0"/>
          <w:sz w:val="20"/>
          <w:szCs w:val="20"/>
          <w:lang w:val="en-GB"/>
        </w:rPr>
        <w:t>water. C</w:t>
      </w:r>
      <w:r w:rsidRPr="00275655">
        <w:rPr>
          <w:rFonts w:ascii="Arial" w:hAnsi="Arial" w:cs="Arial"/>
          <w:noProof w:val="0"/>
          <w:sz w:val="20"/>
          <w:szCs w:val="20"/>
          <w:lang w:val="en-GB"/>
        </w:rPr>
        <w:t>ompound</w:t>
      </w:r>
      <w:r w:rsidR="00471194" w:rsidRPr="00275655">
        <w:rPr>
          <w:rFonts w:ascii="Arial" w:hAnsi="Arial" w:cs="Arial"/>
          <w:noProof w:val="0"/>
          <w:sz w:val="20"/>
          <w:szCs w:val="20"/>
          <w:lang w:val="en-GB"/>
        </w:rPr>
        <w:t xml:space="preserve">-specific carbon stable isotope analysis </w:t>
      </w:r>
      <w:r>
        <w:rPr>
          <w:rFonts w:ascii="Arial" w:hAnsi="Arial" w:cs="Arial"/>
          <w:noProof w:val="0"/>
          <w:sz w:val="20"/>
          <w:szCs w:val="20"/>
          <w:lang w:val="en-GB"/>
        </w:rPr>
        <w:t>was</w:t>
      </w:r>
      <w:r w:rsidR="00471194" w:rsidRPr="00275655">
        <w:rPr>
          <w:rFonts w:ascii="Arial" w:hAnsi="Arial" w:cs="Arial"/>
          <w:noProof w:val="0"/>
          <w:sz w:val="20"/>
          <w:szCs w:val="20"/>
          <w:lang w:val="en-GB"/>
        </w:rPr>
        <w:t xml:space="preserve"> applied as </w:t>
      </w:r>
      <w:r w:rsidR="00726250">
        <w:rPr>
          <w:rFonts w:ascii="Arial" w:hAnsi="Arial" w:cs="Arial"/>
          <w:noProof w:val="0"/>
          <w:sz w:val="20"/>
          <w:szCs w:val="20"/>
          <w:lang w:val="en-GB"/>
        </w:rPr>
        <w:t xml:space="preserve">a </w:t>
      </w:r>
      <w:r w:rsidR="00471194" w:rsidRPr="00275655">
        <w:rPr>
          <w:rFonts w:ascii="Arial" w:hAnsi="Arial" w:cs="Arial"/>
          <w:noProof w:val="0"/>
          <w:sz w:val="20"/>
          <w:szCs w:val="20"/>
          <w:lang w:val="en-GB"/>
        </w:rPr>
        <w:t xml:space="preserve">tool </w:t>
      </w:r>
      <w:r w:rsidR="005D27EF" w:rsidRPr="00275655">
        <w:rPr>
          <w:rFonts w:ascii="Arial" w:hAnsi="Arial" w:cs="Arial"/>
          <w:noProof w:val="0"/>
          <w:sz w:val="20"/>
          <w:szCs w:val="20"/>
          <w:lang w:val="en-GB"/>
        </w:rPr>
        <w:t>to</w:t>
      </w:r>
      <w:r w:rsidR="00471194" w:rsidRPr="00275655">
        <w:rPr>
          <w:rFonts w:ascii="Arial" w:hAnsi="Arial" w:cs="Arial"/>
          <w:noProof w:val="0"/>
          <w:sz w:val="20"/>
          <w:szCs w:val="20"/>
          <w:lang w:val="en-GB"/>
        </w:rPr>
        <w:t xml:space="preserve"> investigat</w:t>
      </w:r>
      <w:r w:rsidR="005D27EF" w:rsidRPr="00275655">
        <w:rPr>
          <w:rFonts w:ascii="Arial" w:hAnsi="Arial" w:cs="Arial"/>
          <w:noProof w:val="0"/>
          <w:sz w:val="20"/>
          <w:szCs w:val="20"/>
          <w:lang w:val="en-GB"/>
        </w:rPr>
        <w:t xml:space="preserve">e the </w:t>
      </w:r>
      <w:r w:rsidR="00471194" w:rsidRPr="00275655">
        <w:rPr>
          <w:rFonts w:ascii="Arial" w:hAnsi="Arial" w:cs="Arial"/>
          <w:noProof w:val="0"/>
          <w:sz w:val="20"/>
          <w:szCs w:val="20"/>
          <w:lang w:val="en-GB"/>
        </w:rPr>
        <w:t>transformation of HCH. The concentrations and carbon stable isotope composition of HCH isomers</w:t>
      </w:r>
      <w:r w:rsidR="00FF59EE">
        <w:rPr>
          <w:rFonts w:ascii="Arial" w:hAnsi="Arial" w:cs="Arial"/>
          <w:noProof w:val="0"/>
          <w:sz w:val="20"/>
          <w:szCs w:val="20"/>
          <w:lang w:val="en-GB"/>
        </w:rPr>
        <w:t xml:space="preserve"> as well as enantiomer fraction of </w:t>
      </w:r>
      <w:r w:rsidR="00FF59EE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α-HCH</w:t>
      </w:r>
      <w:r w:rsidR="00471194" w:rsidRPr="00275655">
        <w:rPr>
          <w:rFonts w:ascii="Arial" w:hAnsi="Arial" w:cs="Arial"/>
          <w:noProof w:val="0"/>
          <w:sz w:val="20"/>
          <w:szCs w:val="20"/>
          <w:lang w:val="en-GB"/>
        </w:rPr>
        <w:t xml:space="preserve"> were investigated as indicators for </w:t>
      </w:r>
      <w:bookmarkStart w:id="5" w:name="OLE_LINK3"/>
      <w:bookmarkStart w:id="6" w:name="OLE_LINK4"/>
      <w:r w:rsidR="007475E0" w:rsidRPr="00275655">
        <w:rPr>
          <w:rFonts w:ascii="Arial" w:hAnsi="Arial" w:cs="Arial"/>
          <w:noProof w:val="0"/>
          <w:sz w:val="20"/>
          <w:szCs w:val="20"/>
          <w:lang w:val="en-GB"/>
        </w:rPr>
        <w:t>transformation</w:t>
      </w:r>
      <w:r w:rsidR="00FF59EE">
        <w:rPr>
          <w:rFonts w:ascii="Arial" w:hAnsi="Arial" w:cs="Arial"/>
          <w:noProof w:val="0"/>
          <w:sz w:val="20"/>
          <w:szCs w:val="20"/>
          <w:lang w:val="en-GB"/>
        </w:rPr>
        <w:t xml:space="preserve"> processes</w:t>
      </w:r>
      <w:r w:rsidR="007475E0" w:rsidRPr="00275655">
        <w:rPr>
          <w:rFonts w:ascii="Arial" w:hAnsi="Arial" w:cs="Arial"/>
          <w:noProof w:val="0"/>
          <w:sz w:val="20"/>
          <w:szCs w:val="20"/>
          <w:lang w:val="en-GB"/>
        </w:rPr>
        <w:t xml:space="preserve">. </w:t>
      </w:r>
    </w:p>
    <w:p w:rsidR="00672C46" w:rsidRDefault="007475E0" w:rsidP="002F709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</w:pPr>
      <w:r w:rsidRPr="00275655">
        <w:rPr>
          <w:rFonts w:ascii="Arial" w:hAnsi="Arial" w:cs="Arial"/>
          <w:noProof w:val="0"/>
          <w:sz w:val="20"/>
          <w:szCs w:val="20"/>
          <w:lang w:val="en-GB"/>
        </w:rPr>
        <w:t>We</w:t>
      </w:r>
      <w:r w:rsidR="00B11CF6" w:rsidRPr="00275655">
        <w:rPr>
          <w:rFonts w:ascii="Arial" w:hAnsi="Arial" w:cs="Arial"/>
          <w:noProof w:val="0"/>
          <w:sz w:val="20"/>
          <w:szCs w:val="20"/>
          <w:lang w:val="en-GB"/>
        </w:rPr>
        <w:t xml:space="preserve"> conducted </w:t>
      </w:r>
      <w:r w:rsidR="00331CCD">
        <w:rPr>
          <w:rFonts w:ascii="Arial" w:hAnsi="Arial" w:cs="Arial"/>
          <w:noProof w:val="0"/>
          <w:sz w:val="20"/>
          <w:szCs w:val="20"/>
          <w:lang w:val="en-GB"/>
        </w:rPr>
        <w:t>three</w:t>
      </w:r>
      <w:r w:rsidR="00FC4C08">
        <w:rPr>
          <w:rFonts w:ascii="Arial" w:eastAsiaTheme="minorEastAsia" w:hAnsi="Arial" w:cs="Arial" w:hint="eastAsia"/>
          <w:noProof w:val="0"/>
          <w:sz w:val="20"/>
          <w:szCs w:val="20"/>
          <w:lang w:val="en-GB" w:eastAsia="zh-CN"/>
        </w:rPr>
        <w:t xml:space="preserve"> </w:t>
      </w:r>
      <w:r w:rsidR="00B11CF6" w:rsidRPr="00275655">
        <w:rPr>
          <w:rFonts w:ascii="Arial" w:hAnsi="Arial" w:cs="Arial"/>
          <w:noProof w:val="0"/>
          <w:sz w:val="20"/>
          <w:szCs w:val="20"/>
          <w:lang w:val="en-GB"/>
        </w:rPr>
        <w:t>sampling campai</w:t>
      </w:r>
      <w:r w:rsidR="007639D8" w:rsidRPr="00275655">
        <w:rPr>
          <w:rFonts w:ascii="Arial" w:hAnsi="Arial" w:cs="Arial"/>
          <w:noProof w:val="0"/>
          <w:sz w:val="20"/>
          <w:szCs w:val="20"/>
          <w:lang w:val="en-GB"/>
        </w:rPr>
        <w:t>g</w:t>
      </w:r>
      <w:r w:rsidR="00B11CF6" w:rsidRPr="00275655">
        <w:rPr>
          <w:rFonts w:ascii="Arial" w:hAnsi="Arial" w:cs="Arial"/>
          <w:noProof w:val="0"/>
          <w:sz w:val="20"/>
          <w:szCs w:val="20"/>
          <w:lang w:val="en-GB"/>
        </w:rPr>
        <w:t xml:space="preserve">ns </w:t>
      </w:r>
      <w:r w:rsidR="007639D8" w:rsidRPr="00275655">
        <w:rPr>
          <w:rFonts w:ascii="Arial" w:hAnsi="Arial" w:cs="Arial"/>
          <w:noProof w:val="0"/>
          <w:sz w:val="20"/>
          <w:szCs w:val="20"/>
          <w:lang w:val="en-GB"/>
        </w:rPr>
        <w:t xml:space="preserve">during 2014 and 2015. </w:t>
      </w:r>
      <w:r w:rsidR="008D05E1" w:rsidRPr="00275655">
        <w:rPr>
          <w:rFonts w:ascii="Arial" w:hAnsi="Arial" w:cs="Arial"/>
          <w:noProof w:val="0"/>
          <w:sz w:val="20"/>
          <w:szCs w:val="20"/>
          <w:lang w:val="en-GB"/>
        </w:rPr>
        <w:t xml:space="preserve">For the evaluation of HCH </w:t>
      </w:r>
      <w:r w:rsidR="005D27EF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transformation</w:t>
      </w:r>
      <w:r w:rsidR="008D05E1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,</w:t>
      </w:r>
      <w:r w:rsidR="008D05E1" w:rsidRPr="00275655">
        <w:rPr>
          <w:rFonts w:ascii="Arial" w:hAnsi="Arial" w:cs="Arial"/>
          <w:noProof w:val="0"/>
          <w:sz w:val="20"/>
          <w:szCs w:val="20"/>
          <w:lang w:val="en-GB"/>
        </w:rPr>
        <w:t xml:space="preserve"> soil</w:t>
      </w:r>
      <w:r w:rsidR="000A71AF" w:rsidRPr="00275655">
        <w:rPr>
          <w:rFonts w:ascii="Arial" w:hAnsi="Arial" w:cs="Arial"/>
          <w:noProof w:val="0"/>
          <w:sz w:val="20"/>
          <w:szCs w:val="20"/>
          <w:lang w:val="en-GB"/>
        </w:rPr>
        <w:t>,</w:t>
      </w:r>
      <w:r w:rsidR="008D05E1" w:rsidRPr="00275655">
        <w:rPr>
          <w:rFonts w:ascii="Arial" w:hAnsi="Arial" w:cs="Arial"/>
          <w:noProof w:val="0"/>
          <w:sz w:val="20"/>
          <w:szCs w:val="20"/>
          <w:lang w:val="en-GB"/>
        </w:rPr>
        <w:t xml:space="preserve"> sediment and water samples were collected </w:t>
      </w:r>
      <w:r w:rsidR="00393550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in the </w:t>
      </w:r>
      <w:r w:rsidR="006F0371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farmland near the dumpsite </w:t>
      </w:r>
      <w:r w:rsidR="00393550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as well as muck samples from </w:t>
      </w:r>
      <w:r w:rsidR="00FF59EE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a </w:t>
      </w:r>
      <w:r w:rsidR="008D05E1" w:rsidRPr="00275655">
        <w:rPr>
          <w:rFonts w:ascii="Arial" w:hAnsi="Arial" w:cs="Arial"/>
          <w:noProof w:val="0"/>
          <w:sz w:val="20"/>
          <w:szCs w:val="20"/>
          <w:lang w:val="en-GB"/>
        </w:rPr>
        <w:t>dumpsite</w:t>
      </w:r>
      <w:r w:rsidR="00393550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 which </w:t>
      </w:r>
      <w:r w:rsidR="00FF59EE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was </w:t>
      </w:r>
      <w:r w:rsidR="00393550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used as </w:t>
      </w:r>
      <w:r w:rsidR="006B0CD5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representative</w:t>
      </w:r>
      <w:r w:rsidR="00393550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 for original production</w:t>
      </w:r>
      <w:r w:rsidR="008D05E1" w:rsidRPr="00275655">
        <w:rPr>
          <w:rFonts w:ascii="Arial" w:hAnsi="Arial" w:cs="Arial"/>
          <w:noProof w:val="0"/>
          <w:sz w:val="20"/>
          <w:szCs w:val="20"/>
          <w:lang w:val="en-GB"/>
        </w:rPr>
        <w:t>.</w:t>
      </w:r>
      <w:bookmarkEnd w:id="5"/>
      <w:bookmarkEnd w:id="6"/>
      <w:r w:rsidR="008C5975">
        <w:rPr>
          <w:rFonts w:ascii="Arial" w:eastAsiaTheme="minorEastAsia" w:hAnsi="Arial" w:cs="Arial" w:hint="eastAsia"/>
          <w:noProof w:val="0"/>
          <w:sz w:val="20"/>
          <w:szCs w:val="20"/>
          <w:lang w:val="en-GB" w:eastAsia="zh-CN"/>
        </w:rPr>
        <w:t xml:space="preserve"> </w:t>
      </w:r>
      <w:r w:rsidR="00393550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HCH isomers could be detected in all the</w:t>
      </w:r>
      <w:r w:rsidR="00FF59EE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evaluated </w:t>
      </w:r>
      <w:r w:rsidR="004E2778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samples.</w:t>
      </w:r>
      <w:r w:rsidR="004E2778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 The</w:t>
      </w:r>
      <w:r w:rsidR="009238E0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 concentration of </w:t>
      </w:r>
      <w:r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single isomer</w:t>
      </w:r>
      <w:r w:rsidR="007065EC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 detected</w:t>
      </w:r>
      <w:r w:rsidR="009238E0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 in the soil, sediment and water samples were up to 1.65g/kg,</w:t>
      </w:r>
      <w:r w:rsidR="00FC4C08">
        <w:rPr>
          <w:rFonts w:ascii="Arial" w:eastAsiaTheme="minorEastAsia" w:hAnsi="Arial" w:cs="Arial" w:hint="eastAsia"/>
          <w:noProof w:val="0"/>
          <w:sz w:val="20"/>
          <w:szCs w:val="20"/>
          <w:lang w:val="en-GB" w:eastAsia="zh-CN"/>
        </w:rPr>
        <w:t xml:space="preserve"> </w:t>
      </w:r>
      <w:r w:rsidR="009238E0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3.1g/kg and 0.39mg/</w:t>
      </w:r>
      <w:r w:rsidR="00E9211C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L</w:t>
      </w:r>
      <w:r w:rsidR="009238E0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, respectively. </w:t>
      </w:r>
      <w:r w:rsidR="009238E0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α-HCH</w:t>
      </w:r>
      <w:r w:rsidR="008C5975">
        <w:rPr>
          <w:rFonts w:ascii="Arial" w:eastAsiaTheme="minorEastAsia" w:hAnsi="Arial" w:cs="Arial" w:hint="eastAsia"/>
          <w:noProof w:val="0"/>
          <w:sz w:val="20"/>
          <w:szCs w:val="20"/>
          <w:lang w:val="en-GB" w:eastAsia="zh-CN"/>
        </w:rPr>
        <w:t xml:space="preserve"> </w:t>
      </w:r>
      <w:r w:rsidR="007853F0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was the dominant isomer</w:t>
      </w:r>
      <w:r w:rsidR="009238E0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.</w:t>
      </w:r>
      <w:r w:rsidR="008C5975">
        <w:rPr>
          <w:rFonts w:ascii="Arial" w:eastAsiaTheme="minorEastAsia" w:hAnsi="Arial" w:cs="Arial" w:hint="eastAsia"/>
          <w:noProof w:val="0"/>
          <w:sz w:val="20"/>
          <w:szCs w:val="20"/>
          <w:lang w:val="en-GB" w:eastAsia="zh-CN"/>
        </w:rPr>
        <w:t xml:space="preserve"> </w:t>
      </w:r>
      <w:r w:rsidR="006437D3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The</w:t>
      </w:r>
      <w:r w:rsidR="008C5975">
        <w:rPr>
          <w:rFonts w:ascii="Arial" w:eastAsiaTheme="minorEastAsia" w:hAnsi="Arial" w:cs="Arial" w:hint="eastAsia"/>
          <w:noProof w:val="0"/>
          <w:sz w:val="20"/>
          <w:szCs w:val="20"/>
          <w:lang w:val="en-GB" w:eastAsia="zh-CN"/>
        </w:rPr>
        <w:t xml:space="preserve"> </w:t>
      </w:r>
      <w:r w:rsidR="00471194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carbon stable isotope composition of HCH isomers </w:t>
      </w:r>
      <w:r w:rsidR="007853F0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from</w:t>
      </w:r>
      <w:r w:rsidR="007853F0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 muck samples</w:t>
      </w:r>
      <w:r w:rsidR="007853F0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 were compared with those </w:t>
      </w:r>
      <w:r w:rsidR="00C22652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in </w:t>
      </w:r>
      <w:r w:rsidR="002211CE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the </w:t>
      </w:r>
      <w:r w:rsidR="00C22652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soil and sediment samples</w:t>
      </w:r>
      <w:r w:rsidR="007853F0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. </w:t>
      </w:r>
      <w:r w:rsidR="006437D3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The </w:t>
      </w:r>
      <w:bookmarkStart w:id="7" w:name="OLE_LINK7"/>
      <w:bookmarkStart w:id="8" w:name="OLE_LINK8"/>
      <w:r w:rsidR="00FC4C08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enrichment in</w:t>
      </w:r>
      <w:r w:rsidR="00FF59EE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 </w:t>
      </w:r>
      <w:r w:rsidR="00FF59EE" w:rsidRPr="00FF59EE">
        <w:rPr>
          <w:rFonts w:ascii="Arial" w:eastAsiaTheme="minorEastAsia" w:hAnsi="Arial" w:cs="Arial"/>
          <w:noProof w:val="0"/>
          <w:sz w:val="20"/>
          <w:szCs w:val="20"/>
          <w:vertAlign w:val="superscript"/>
          <w:lang w:val="en-GB" w:eastAsia="zh-CN"/>
        </w:rPr>
        <w:t>13</w:t>
      </w:r>
      <w:r w:rsidR="00FF59EE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C </w:t>
      </w:r>
      <w:r w:rsidR="007853F0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isotope composition</w:t>
      </w:r>
      <w:r w:rsidR="00D06BDF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 compared to </w:t>
      </w:r>
      <w:r w:rsidR="00FC4C08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muck (</w:t>
      </w:r>
      <w:r w:rsidR="00D06BDF">
        <w:rPr>
          <w:rFonts w:ascii="Arial" w:hAnsi="Arial" w:cs="Arial"/>
          <w:sz w:val="20"/>
          <w:szCs w:val="20"/>
        </w:rPr>
        <w:t>Δ=δ</w:t>
      </w:r>
      <w:r w:rsidR="00D06BDF" w:rsidRPr="0007791C">
        <w:rPr>
          <w:rFonts w:ascii="Arial" w:hAnsi="Arial" w:cs="Arial"/>
          <w:sz w:val="20"/>
          <w:szCs w:val="20"/>
          <w:vertAlign w:val="superscript"/>
        </w:rPr>
        <w:t>13</w:t>
      </w:r>
      <w:r w:rsidR="00D06BDF">
        <w:rPr>
          <w:rFonts w:ascii="Arial" w:hAnsi="Arial" w:cs="Arial"/>
          <w:sz w:val="20"/>
          <w:szCs w:val="20"/>
        </w:rPr>
        <w:t>C</w:t>
      </w:r>
      <w:r w:rsidR="00D06BDF">
        <w:rPr>
          <w:rFonts w:ascii="Arial" w:eastAsiaTheme="minorEastAsia" w:hAnsi="Arial" w:cs="Arial" w:hint="eastAsia"/>
          <w:sz w:val="20"/>
          <w:szCs w:val="20"/>
          <w:vertAlign w:val="subscript"/>
          <w:lang w:eastAsia="zh-CN"/>
        </w:rPr>
        <w:t>sample</w:t>
      </w:r>
      <w:r w:rsidR="00D06BDF">
        <w:rPr>
          <w:rFonts w:ascii="Arial" w:hAnsi="Arial" w:cs="Arial"/>
          <w:sz w:val="20"/>
          <w:szCs w:val="20"/>
        </w:rPr>
        <w:t>-δ</w:t>
      </w:r>
      <w:r w:rsidR="00D06BDF" w:rsidRPr="00D03F95">
        <w:rPr>
          <w:rFonts w:ascii="Arial" w:hAnsi="Arial" w:cs="Arial"/>
          <w:sz w:val="20"/>
          <w:szCs w:val="20"/>
          <w:vertAlign w:val="superscript"/>
        </w:rPr>
        <w:t>13</w:t>
      </w:r>
      <w:r w:rsidR="00D06BDF">
        <w:rPr>
          <w:rFonts w:ascii="Arial" w:hAnsi="Arial" w:cs="Arial"/>
          <w:sz w:val="20"/>
          <w:szCs w:val="20"/>
        </w:rPr>
        <w:t>C</w:t>
      </w:r>
      <w:r w:rsidR="00D06BDF">
        <w:rPr>
          <w:rFonts w:ascii="Arial" w:hAnsi="Arial" w:cs="Arial"/>
          <w:sz w:val="20"/>
          <w:szCs w:val="20"/>
          <w:vertAlign w:val="subscript"/>
        </w:rPr>
        <w:t>muck</w:t>
      </w:r>
      <w:r w:rsidR="00D06BDF">
        <w:rPr>
          <w:rFonts w:ascii="Arial" w:hAnsi="Arial" w:cs="Arial"/>
          <w:sz w:val="20"/>
          <w:szCs w:val="20"/>
        </w:rPr>
        <w:t xml:space="preserve">) up to </w:t>
      </w:r>
      <w:r w:rsidR="00D06BDF">
        <w:rPr>
          <w:rFonts w:ascii="Arial" w:eastAsiaTheme="minorEastAsia" w:hAnsi="Arial" w:cs="Arial" w:hint="eastAsia"/>
          <w:sz w:val="20"/>
          <w:szCs w:val="20"/>
          <w:lang w:eastAsia="zh-CN"/>
        </w:rPr>
        <w:t>3.6</w:t>
      </w:r>
      <w:r w:rsidR="00D06BDF">
        <w:rPr>
          <w:sz w:val="20"/>
          <w:szCs w:val="20"/>
        </w:rPr>
        <w:t>‰</w:t>
      </w:r>
      <w:r w:rsidR="00FC4C08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FC4C08" w:rsidRPr="00FF59EE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suggest</w:t>
      </w:r>
      <w:r w:rsidR="00FC4C08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ed</w:t>
      </w:r>
      <w:r w:rsidR="00FC4C08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 transformation</w:t>
      </w:r>
      <w:r w:rsidR="00471194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 of HCHs</w:t>
      </w:r>
      <w:bookmarkEnd w:id="7"/>
      <w:bookmarkEnd w:id="8"/>
      <w:r w:rsidR="007853F0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 by biodegradation</w:t>
      </w:r>
      <w:r w:rsidR="00471194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. </w:t>
      </w:r>
      <w:r w:rsidR="00FF59EE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Comparing </w:t>
      </w:r>
      <w:r w:rsidR="00482386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sampling campaigns</w:t>
      </w:r>
      <w:r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,</w:t>
      </w:r>
      <w:r w:rsidR="008C5975">
        <w:rPr>
          <w:rFonts w:ascii="Arial" w:eastAsiaTheme="minorEastAsia" w:hAnsi="Arial" w:cs="Arial" w:hint="eastAsia"/>
          <w:noProof w:val="0"/>
          <w:sz w:val="20"/>
          <w:szCs w:val="20"/>
          <w:lang w:val="en-GB" w:eastAsia="zh-CN"/>
        </w:rPr>
        <w:t xml:space="preserve"> </w:t>
      </w:r>
      <w:r w:rsidR="00123D0F" w:rsidRPr="00123D0F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in the same sampling zone, significant variation of carbon isotope value can be </w:t>
      </w:r>
      <w:r w:rsidR="0053019F" w:rsidRPr="00123D0F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observed</w:t>
      </w:r>
      <w:r w:rsidR="0053019F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 s</w:t>
      </w:r>
      <w:r w:rsidR="0053019F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ugges</w:t>
      </w:r>
      <w:r w:rsidR="0053019F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ting</w:t>
      </w:r>
      <w:r w:rsidR="008C5975">
        <w:rPr>
          <w:rFonts w:ascii="Arial" w:eastAsiaTheme="minorEastAsia" w:hAnsi="Arial" w:cs="Arial" w:hint="eastAsia"/>
          <w:noProof w:val="0"/>
          <w:sz w:val="20"/>
          <w:szCs w:val="20"/>
          <w:lang w:val="en-GB" w:eastAsia="zh-CN"/>
        </w:rPr>
        <w:t xml:space="preserve"> </w:t>
      </w:r>
      <w:r w:rsidR="00FF59EE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that </w:t>
      </w:r>
      <w:r w:rsidR="00672C46" w:rsidRPr="00672C46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inhomogeneity of the distribution </w:t>
      </w:r>
      <w:r w:rsidR="00672C46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also affected the</w:t>
      </w:r>
      <w:r w:rsidR="008C5975">
        <w:rPr>
          <w:rFonts w:ascii="Arial" w:eastAsiaTheme="minorEastAsia" w:hAnsi="Arial" w:cs="Arial" w:hint="eastAsia"/>
          <w:noProof w:val="0"/>
          <w:sz w:val="20"/>
          <w:szCs w:val="20"/>
          <w:lang w:val="en-GB" w:eastAsia="zh-CN"/>
        </w:rPr>
        <w:t xml:space="preserve"> </w:t>
      </w:r>
      <w:r w:rsidR="005A487D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bio</w:t>
      </w:r>
      <w:r w:rsidR="00DD0021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transformation of HCH</w:t>
      </w:r>
      <w:r w:rsidR="00672C46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. </w:t>
      </w:r>
    </w:p>
    <w:p w:rsidR="007853F0" w:rsidRDefault="00D06BDF" w:rsidP="002F709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</w:pPr>
      <w:r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As a further indicator for biodegradation the enantiomeric fractionation of </w:t>
      </w:r>
      <w:r w:rsidRPr="00D06BDF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α-HCH </w:t>
      </w:r>
      <w:r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was monitored in soil samples. </w:t>
      </w:r>
      <w:r w:rsidR="007853F0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No </w:t>
      </w:r>
      <w:r w:rsidR="00A47186" w:rsidRPr="00A47186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significant</w:t>
      </w:r>
      <w:r w:rsidR="006445EB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 shift was observed</w:t>
      </w:r>
      <w:r w:rsidR="00FF59EE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 in the</w:t>
      </w:r>
      <w:r w:rsidR="00FC4C08">
        <w:rPr>
          <w:rFonts w:ascii="Arial" w:eastAsiaTheme="minorEastAsia" w:hAnsi="Arial" w:cs="Arial" w:hint="eastAsia"/>
          <w:noProof w:val="0"/>
          <w:sz w:val="20"/>
          <w:szCs w:val="20"/>
          <w:lang w:val="en-GB" w:eastAsia="zh-CN"/>
        </w:rPr>
        <w:t xml:space="preserve"> </w:t>
      </w:r>
      <w:r w:rsidR="00FF59EE" w:rsidRPr="00275655">
        <w:rPr>
          <w:rFonts w:ascii="Arial" w:hAnsi="Arial" w:cs="Arial"/>
          <w:noProof w:val="0"/>
          <w:sz w:val="20"/>
          <w:szCs w:val="20"/>
          <w:lang w:val="en-GB"/>
        </w:rPr>
        <w:t xml:space="preserve">enantiomer fraction (EF) of </w:t>
      </w:r>
      <w:r w:rsidR="00FF59EE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α-HCH</w:t>
      </w:r>
      <w:r w:rsidR="00FC4C08">
        <w:rPr>
          <w:rFonts w:ascii="Arial" w:eastAsiaTheme="minorEastAsia" w:hAnsi="Arial" w:cs="Arial" w:hint="eastAsia"/>
          <w:noProof w:val="0"/>
          <w:sz w:val="20"/>
          <w:szCs w:val="20"/>
          <w:lang w:val="en-GB" w:eastAsia="zh-CN"/>
        </w:rPr>
        <w:t xml:space="preserve"> </w:t>
      </w:r>
      <w:r w:rsidR="00452BD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serving as a second line of evidence for</w:t>
      </w:r>
      <w:r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 biodegradation</w:t>
      </w:r>
      <w:r w:rsidR="006445EB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.</w:t>
      </w:r>
    </w:p>
    <w:p w:rsidR="0012380C" w:rsidRPr="00275655" w:rsidRDefault="00FF59EE" w:rsidP="002F7090">
      <w:pPr>
        <w:spacing w:line="360" w:lineRule="auto"/>
        <w:jc w:val="both"/>
        <w:rPr>
          <w:rFonts w:eastAsiaTheme="minorEastAsia"/>
          <w:noProof w:val="0"/>
          <w:lang w:val="en-GB" w:eastAsia="zh-CN"/>
        </w:rPr>
      </w:pPr>
      <w:r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Therefore, for </w:t>
      </w:r>
      <w:r w:rsidR="006F0371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further </w:t>
      </w:r>
      <w:r w:rsidR="00454738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evaluati</w:t>
      </w:r>
      <w:r w:rsidR="00454738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o</w:t>
      </w:r>
      <w:r w:rsidR="00454738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n</w:t>
      </w:r>
      <w:r w:rsidR="006F0371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 of </w:t>
      </w:r>
      <w:r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the contribution of </w:t>
      </w:r>
      <w:r w:rsidR="006F0371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biotic and abiotic transformation of HCHs,</w:t>
      </w:r>
      <w:r w:rsidR="00B83CC8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additional </w:t>
      </w:r>
      <w:r w:rsidR="001C0162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approaches</w:t>
      </w:r>
      <w:r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 are needed</w:t>
      </w:r>
      <w:r w:rsidR="001C0162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, such as multi-dimensional CSIA (2D-CSIA, 3D-CSIA)</w:t>
      </w:r>
      <w:r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 or </w:t>
      </w:r>
      <w:r w:rsidR="00A936D3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 xml:space="preserve">microbial and </w:t>
      </w:r>
      <w:r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molecular biological investigations</w:t>
      </w:r>
      <w:r w:rsidR="00B83CC8" w:rsidRPr="00275655">
        <w:rPr>
          <w:rFonts w:ascii="Arial" w:eastAsiaTheme="minorEastAsia" w:hAnsi="Arial" w:cs="Arial"/>
          <w:noProof w:val="0"/>
          <w:sz w:val="20"/>
          <w:szCs w:val="20"/>
          <w:lang w:val="en-GB" w:eastAsia="zh-CN"/>
        </w:rPr>
        <w:t>.</w:t>
      </w:r>
    </w:p>
    <w:sectPr w:rsidR="0012380C" w:rsidRPr="00275655" w:rsidSect="00D94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AF7" w:rsidRDefault="00E64AF7" w:rsidP="00FC4C08">
      <w:r>
        <w:separator/>
      </w:r>
    </w:p>
  </w:endnote>
  <w:endnote w:type="continuationSeparator" w:id="1">
    <w:p w:rsidR="00E64AF7" w:rsidRDefault="00E64AF7" w:rsidP="00FC4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AF7" w:rsidRDefault="00E64AF7" w:rsidP="00FC4C08">
      <w:r>
        <w:separator/>
      </w:r>
    </w:p>
  </w:footnote>
  <w:footnote w:type="continuationSeparator" w:id="1">
    <w:p w:rsidR="00E64AF7" w:rsidRDefault="00E64AF7" w:rsidP="00FC4C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trackRevisions/>
  <w:defaultTabStop w:val="720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33B7A"/>
    <w:rsid w:val="000A71AF"/>
    <w:rsid w:val="000B5AE1"/>
    <w:rsid w:val="00105258"/>
    <w:rsid w:val="0012380C"/>
    <w:rsid w:val="00123D0F"/>
    <w:rsid w:val="00142EF2"/>
    <w:rsid w:val="00146578"/>
    <w:rsid w:val="00146880"/>
    <w:rsid w:val="00170C35"/>
    <w:rsid w:val="001955CA"/>
    <w:rsid w:val="001C0162"/>
    <w:rsid w:val="001E3630"/>
    <w:rsid w:val="002211CE"/>
    <w:rsid w:val="00265710"/>
    <w:rsid w:val="00271970"/>
    <w:rsid w:val="00275655"/>
    <w:rsid w:val="002D68FA"/>
    <w:rsid w:val="002F7090"/>
    <w:rsid w:val="00313C19"/>
    <w:rsid w:val="00331CCD"/>
    <w:rsid w:val="00393550"/>
    <w:rsid w:val="003E5FFC"/>
    <w:rsid w:val="00452BD5"/>
    <w:rsid w:val="00452FC0"/>
    <w:rsid w:val="00454738"/>
    <w:rsid w:val="00471194"/>
    <w:rsid w:val="00482386"/>
    <w:rsid w:val="004E2778"/>
    <w:rsid w:val="00521FFC"/>
    <w:rsid w:val="0053019F"/>
    <w:rsid w:val="005310E3"/>
    <w:rsid w:val="00544CD4"/>
    <w:rsid w:val="005530B1"/>
    <w:rsid w:val="0057706E"/>
    <w:rsid w:val="005A487D"/>
    <w:rsid w:val="005D20C2"/>
    <w:rsid w:val="005D27EF"/>
    <w:rsid w:val="005E19D7"/>
    <w:rsid w:val="006363DA"/>
    <w:rsid w:val="006437D3"/>
    <w:rsid w:val="006445EB"/>
    <w:rsid w:val="00671FC6"/>
    <w:rsid w:val="00672C46"/>
    <w:rsid w:val="006974AA"/>
    <w:rsid w:val="006B0CD5"/>
    <w:rsid w:val="006E40F0"/>
    <w:rsid w:val="006F0371"/>
    <w:rsid w:val="006F08A0"/>
    <w:rsid w:val="007065EC"/>
    <w:rsid w:val="0072530D"/>
    <w:rsid w:val="00726250"/>
    <w:rsid w:val="00733B7A"/>
    <w:rsid w:val="007475E0"/>
    <w:rsid w:val="00747C6A"/>
    <w:rsid w:val="007639D8"/>
    <w:rsid w:val="007853F0"/>
    <w:rsid w:val="00790DE0"/>
    <w:rsid w:val="00841D88"/>
    <w:rsid w:val="00862DC1"/>
    <w:rsid w:val="008A64A1"/>
    <w:rsid w:val="008C5975"/>
    <w:rsid w:val="008C7807"/>
    <w:rsid w:val="008D05E1"/>
    <w:rsid w:val="008D1450"/>
    <w:rsid w:val="009238E0"/>
    <w:rsid w:val="0093608F"/>
    <w:rsid w:val="009651BC"/>
    <w:rsid w:val="009F5E79"/>
    <w:rsid w:val="00A15A1F"/>
    <w:rsid w:val="00A3006A"/>
    <w:rsid w:val="00A47186"/>
    <w:rsid w:val="00A936D3"/>
    <w:rsid w:val="00AD4914"/>
    <w:rsid w:val="00AE7860"/>
    <w:rsid w:val="00B10981"/>
    <w:rsid w:val="00B11CF6"/>
    <w:rsid w:val="00B312AC"/>
    <w:rsid w:val="00B76B9A"/>
    <w:rsid w:val="00B83CC8"/>
    <w:rsid w:val="00B90991"/>
    <w:rsid w:val="00BA25C4"/>
    <w:rsid w:val="00C22652"/>
    <w:rsid w:val="00C25635"/>
    <w:rsid w:val="00C80791"/>
    <w:rsid w:val="00C84A0D"/>
    <w:rsid w:val="00D06BDF"/>
    <w:rsid w:val="00D94891"/>
    <w:rsid w:val="00DC5592"/>
    <w:rsid w:val="00DC6C45"/>
    <w:rsid w:val="00DD0021"/>
    <w:rsid w:val="00DE7335"/>
    <w:rsid w:val="00DF5A03"/>
    <w:rsid w:val="00E46868"/>
    <w:rsid w:val="00E64AF7"/>
    <w:rsid w:val="00E74EC0"/>
    <w:rsid w:val="00E9211C"/>
    <w:rsid w:val="00EB0C94"/>
    <w:rsid w:val="00EC2730"/>
    <w:rsid w:val="00EE73EC"/>
    <w:rsid w:val="00F0763B"/>
    <w:rsid w:val="00F1507D"/>
    <w:rsid w:val="00F16415"/>
    <w:rsid w:val="00F905AC"/>
    <w:rsid w:val="00FC4C08"/>
    <w:rsid w:val="00FC61FB"/>
    <w:rsid w:val="00FF5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7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13C19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313C19"/>
    <w:rPr>
      <w:sz w:val="20"/>
      <w:szCs w:val="20"/>
    </w:rPr>
  </w:style>
  <w:style w:type="character" w:customStyle="1" w:styleId="Char">
    <w:name w:val="批注文字 Char"/>
    <w:basedOn w:val="a0"/>
    <w:link w:val="a4"/>
    <w:uiPriority w:val="99"/>
    <w:semiHidden/>
    <w:rsid w:val="00313C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313C19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313C19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a6">
    <w:name w:val="Balloon Text"/>
    <w:basedOn w:val="a"/>
    <w:link w:val="Char1"/>
    <w:uiPriority w:val="99"/>
    <w:semiHidden/>
    <w:unhideWhenUsed/>
    <w:rsid w:val="00313C19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rsid w:val="00313C19"/>
    <w:rPr>
      <w:rFonts w:ascii="Tahoma" w:eastAsia="Times New Roman" w:hAnsi="Tahoma" w:cs="Tahoma"/>
      <w:sz w:val="16"/>
      <w:szCs w:val="16"/>
      <w:lang w:val="de-DE" w:eastAsia="de-DE"/>
    </w:rPr>
  </w:style>
  <w:style w:type="paragraph" w:styleId="a7">
    <w:name w:val="Revision"/>
    <w:hidden/>
    <w:uiPriority w:val="99"/>
    <w:semiHidden/>
    <w:rsid w:val="003E5FF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styleId="a8">
    <w:name w:val="header"/>
    <w:basedOn w:val="a"/>
    <w:link w:val="Char2"/>
    <w:uiPriority w:val="99"/>
    <w:semiHidden/>
    <w:unhideWhenUsed/>
    <w:rsid w:val="00FC4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FC4C08"/>
    <w:rPr>
      <w:rFonts w:ascii="Times New Roman" w:eastAsia="Times New Roman" w:hAnsi="Times New Roman" w:cs="Times New Roman"/>
      <w:noProof/>
      <w:sz w:val="18"/>
      <w:szCs w:val="18"/>
      <w:lang w:eastAsia="de-DE"/>
    </w:rPr>
  </w:style>
  <w:style w:type="paragraph" w:styleId="a9">
    <w:name w:val="footer"/>
    <w:basedOn w:val="a"/>
    <w:link w:val="Char3"/>
    <w:uiPriority w:val="99"/>
    <w:semiHidden/>
    <w:unhideWhenUsed/>
    <w:rsid w:val="00FC4C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semiHidden/>
    <w:rsid w:val="00FC4C08"/>
    <w:rPr>
      <w:rFonts w:ascii="Times New Roman" w:eastAsia="Times New Roman" w:hAnsi="Times New Roman" w:cs="Times New Roman"/>
      <w:noProof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7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3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C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C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C19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19"/>
    <w:rPr>
      <w:rFonts w:ascii="Tahoma" w:eastAsia="Times New Roman" w:hAnsi="Tahoma" w:cs="Tahoma"/>
      <w:sz w:val="16"/>
      <w:szCs w:val="16"/>
      <w:lang w:val="de-DE" w:eastAsia="de-DE"/>
    </w:rPr>
  </w:style>
  <w:style w:type="paragraph" w:styleId="Revision">
    <w:name w:val="Revision"/>
    <w:hidden/>
    <w:uiPriority w:val="99"/>
    <w:semiHidden/>
    <w:rsid w:val="003E5FF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7695F-6B0F-463F-8C0F-653A5B11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UFZ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</cp:lastModifiedBy>
  <cp:revision>2</cp:revision>
  <dcterms:created xsi:type="dcterms:W3CDTF">2015-05-25T20:22:00Z</dcterms:created>
  <dcterms:modified xsi:type="dcterms:W3CDTF">2015-05-25T20:22:00Z</dcterms:modified>
</cp:coreProperties>
</file>