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27" w:rsidRPr="009767FF" w:rsidRDefault="00556127" w:rsidP="00556127">
      <w:pPr>
        <w:spacing w:after="12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9767FF">
        <w:rPr>
          <w:rFonts w:ascii="Arial" w:hAnsi="Arial" w:cs="Arial"/>
          <w:b/>
          <w:sz w:val="28"/>
          <w:szCs w:val="28"/>
          <w:lang w:val="en-US"/>
        </w:rPr>
        <w:t>Photocatalytic</w:t>
      </w:r>
      <w:proofErr w:type="spellEnd"/>
      <w:r w:rsidRPr="009767FF">
        <w:rPr>
          <w:rFonts w:ascii="Arial" w:hAnsi="Arial" w:cs="Arial"/>
          <w:b/>
          <w:sz w:val="28"/>
          <w:szCs w:val="28"/>
          <w:lang w:val="en-US"/>
        </w:rPr>
        <w:t xml:space="preserve"> ap</w:t>
      </w:r>
      <w:r w:rsidR="009F1FC8">
        <w:rPr>
          <w:rFonts w:ascii="Arial" w:hAnsi="Arial" w:cs="Arial"/>
          <w:b/>
          <w:sz w:val="28"/>
          <w:szCs w:val="28"/>
          <w:lang w:val="en-US"/>
        </w:rPr>
        <w:t>p</w:t>
      </w:r>
      <w:r w:rsidRPr="009767FF">
        <w:rPr>
          <w:rFonts w:ascii="Arial" w:hAnsi="Arial" w:cs="Arial"/>
          <w:b/>
          <w:sz w:val="28"/>
          <w:szCs w:val="28"/>
          <w:lang w:val="en-US"/>
        </w:rPr>
        <w:t>lications of La</w:t>
      </w:r>
      <w:r w:rsidRPr="009767FF">
        <w:rPr>
          <w:rFonts w:ascii="Arial" w:hAnsi="Arial" w:cs="Arial"/>
          <w:b/>
          <w:sz w:val="28"/>
          <w:szCs w:val="28"/>
          <w:vertAlign w:val="subscript"/>
          <w:lang w:val="en-US"/>
        </w:rPr>
        <w:t>x</w:t>
      </w:r>
      <w:r w:rsidRPr="009767FF">
        <w:rPr>
          <w:rFonts w:ascii="Arial" w:hAnsi="Arial" w:cs="Arial"/>
          <w:b/>
          <w:sz w:val="28"/>
          <w:szCs w:val="28"/>
          <w:lang w:val="en-US"/>
        </w:rPr>
        <w:t>Sr</w:t>
      </w:r>
      <w:r w:rsidRPr="009767FF">
        <w:rPr>
          <w:rFonts w:ascii="Arial" w:hAnsi="Arial" w:cs="Arial"/>
          <w:b/>
          <w:sz w:val="28"/>
          <w:szCs w:val="28"/>
          <w:vertAlign w:val="subscript"/>
          <w:lang w:val="en-US"/>
        </w:rPr>
        <w:t>1-x</w:t>
      </w:r>
      <w:r w:rsidRPr="009767FF">
        <w:rPr>
          <w:rFonts w:ascii="Arial" w:hAnsi="Arial" w:cs="Arial"/>
          <w:b/>
          <w:sz w:val="28"/>
          <w:szCs w:val="28"/>
          <w:lang w:val="en-US"/>
        </w:rPr>
        <w:t>TiO</w:t>
      </w:r>
      <w:r w:rsidRPr="009767FF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3 </w:t>
      </w:r>
      <w:r w:rsidR="009F1FC8">
        <w:rPr>
          <w:rFonts w:ascii="Arial" w:hAnsi="Arial" w:cs="Arial"/>
          <w:b/>
          <w:sz w:val="28"/>
          <w:szCs w:val="28"/>
          <w:lang w:val="en-US"/>
        </w:rPr>
        <w:t>perovski</w:t>
      </w:r>
      <w:r w:rsidRPr="009767FF">
        <w:rPr>
          <w:rFonts w:ascii="Arial" w:hAnsi="Arial" w:cs="Arial"/>
          <w:b/>
          <w:sz w:val="28"/>
          <w:szCs w:val="28"/>
          <w:lang w:val="en-US"/>
        </w:rPr>
        <w:t>te</w:t>
      </w:r>
      <w:r w:rsidRPr="009767FF">
        <w:rPr>
          <w:rFonts w:ascii="Arial" w:hAnsi="Arial" w:cs="Arial"/>
          <w:b/>
          <w:sz w:val="28"/>
          <w:szCs w:val="28"/>
          <w:vertAlign w:val="subscript"/>
          <w:lang w:val="en-US"/>
        </w:rPr>
        <w:t xml:space="preserve"> </w:t>
      </w:r>
      <w:r w:rsidRPr="009767FF">
        <w:rPr>
          <w:rFonts w:ascii="Arial" w:hAnsi="Arial" w:cs="Arial"/>
          <w:b/>
          <w:sz w:val="28"/>
          <w:szCs w:val="28"/>
          <w:lang w:val="en-US"/>
        </w:rPr>
        <w:t xml:space="preserve">immobilized on Ni foam: </w:t>
      </w:r>
      <w:proofErr w:type="spellStart"/>
      <w:r w:rsidRPr="009767FF">
        <w:rPr>
          <w:rFonts w:ascii="Arial" w:hAnsi="Arial" w:cs="Arial"/>
          <w:b/>
          <w:sz w:val="28"/>
          <w:szCs w:val="28"/>
          <w:lang w:val="en-US"/>
        </w:rPr>
        <w:t>Fotodegradation</w:t>
      </w:r>
      <w:proofErr w:type="spellEnd"/>
      <w:r w:rsidRPr="009767FF">
        <w:rPr>
          <w:rFonts w:ascii="Arial" w:hAnsi="Arial" w:cs="Arial"/>
          <w:b/>
          <w:sz w:val="28"/>
          <w:szCs w:val="28"/>
          <w:lang w:val="en-US"/>
        </w:rPr>
        <w:t xml:space="preserve"> of the Acid Orange 7</w:t>
      </w:r>
    </w:p>
    <w:p w:rsidR="001F4812" w:rsidRPr="009767FF" w:rsidRDefault="001F4812" w:rsidP="00DF6705">
      <w:pPr>
        <w:spacing w:after="120"/>
        <w:rPr>
          <w:rFonts w:ascii="Arial" w:hAnsi="Arial" w:cs="Arial"/>
          <w:b/>
          <w:sz w:val="32"/>
          <w:szCs w:val="32"/>
          <w:lang w:val="en-US"/>
        </w:rPr>
      </w:pPr>
    </w:p>
    <w:p w:rsidR="00DF6705" w:rsidRPr="00DA7911" w:rsidRDefault="00556127" w:rsidP="00DF6705">
      <w:pPr>
        <w:spacing w:after="120"/>
        <w:rPr>
          <w:rFonts w:ascii="Arial" w:hAnsi="Arial" w:cs="Arial"/>
          <w:smallCaps/>
          <w:vertAlign w:val="superscript"/>
          <w:lang w:val="pt-PT"/>
        </w:rPr>
      </w:pPr>
      <w:r w:rsidRPr="00DA7911">
        <w:rPr>
          <w:rFonts w:ascii="Arial" w:hAnsi="Arial" w:cs="Arial"/>
          <w:smallCaps/>
          <w:lang w:val="pt-PT"/>
        </w:rPr>
        <w:t xml:space="preserve">Maria J. Nunes, </w:t>
      </w:r>
      <w:r w:rsidRPr="00DA7911">
        <w:rPr>
          <w:rFonts w:ascii="Arial" w:hAnsi="Arial" w:cs="Arial"/>
          <w:smallCaps/>
          <w:u w:val="single"/>
          <w:lang w:val="pt-PT"/>
        </w:rPr>
        <w:t>Ana Lopes</w:t>
      </w:r>
      <w:r w:rsidRPr="00DA7911">
        <w:rPr>
          <w:rFonts w:ascii="Arial" w:hAnsi="Arial" w:cs="Arial"/>
          <w:smallCaps/>
          <w:lang w:val="pt-PT"/>
        </w:rPr>
        <w:t>, M. José Pacheco, Lurdes Ciríaco</w:t>
      </w:r>
    </w:p>
    <w:p w:rsidR="00DF6705" w:rsidRPr="007910DB" w:rsidRDefault="00556127" w:rsidP="00DF6705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9767FF">
        <w:rPr>
          <w:rFonts w:ascii="Arial" w:hAnsi="Arial" w:cs="Arial"/>
          <w:sz w:val="18"/>
          <w:szCs w:val="18"/>
          <w:lang w:val="en-US"/>
        </w:rPr>
        <w:t>FibEnTech</w:t>
      </w:r>
      <w:proofErr w:type="spellEnd"/>
      <w:r w:rsidRPr="009767FF">
        <w:rPr>
          <w:rFonts w:ascii="Arial" w:hAnsi="Arial" w:cs="Arial"/>
          <w:sz w:val="18"/>
          <w:szCs w:val="18"/>
          <w:lang w:val="en-US"/>
        </w:rPr>
        <w:t xml:space="preserve"> and Department of Chemistry, University of Beira Interior, 6201-001 </w:t>
      </w:r>
      <w:proofErr w:type="spellStart"/>
      <w:r w:rsidRPr="009767FF">
        <w:rPr>
          <w:rFonts w:ascii="Arial" w:hAnsi="Arial" w:cs="Arial"/>
          <w:sz w:val="18"/>
          <w:szCs w:val="18"/>
          <w:lang w:val="en-US"/>
        </w:rPr>
        <w:t>Covilhã</w:t>
      </w:r>
      <w:proofErr w:type="spellEnd"/>
      <w:r w:rsidRPr="009767FF">
        <w:rPr>
          <w:rFonts w:ascii="Arial" w:hAnsi="Arial" w:cs="Arial"/>
          <w:sz w:val="18"/>
          <w:szCs w:val="18"/>
          <w:lang w:val="en-US"/>
        </w:rPr>
        <w:t>, Portuga</w:t>
      </w:r>
      <w:r w:rsidRPr="007910DB">
        <w:rPr>
          <w:rFonts w:ascii="Arial" w:hAnsi="Arial" w:cs="Arial"/>
          <w:sz w:val="18"/>
          <w:szCs w:val="18"/>
          <w:lang w:val="en-US"/>
        </w:rPr>
        <w:t>l</w:t>
      </w:r>
      <w:r w:rsidR="007910DB">
        <w:rPr>
          <w:rFonts w:ascii="Arial" w:hAnsi="Arial" w:cs="Arial"/>
          <w:sz w:val="18"/>
          <w:szCs w:val="18"/>
          <w:lang w:val="en-US"/>
        </w:rPr>
        <w:t>,</w:t>
      </w:r>
      <w:r w:rsidR="00A34C75" w:rsidRPr="007910DB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4" w:history="1">
        <w:r w:rsidRPr="007910DB">
          <w:rPr>
            <w:rStyle w:val="Hiperligao"/>
            <w:rFonts w:ascii="Arial" w:hAnsi="Arial" w:cs="Arial"/>
            <w:color w:val="auto"/>
            <w:sz w:val="18"/>
            <w:szCs w:val="18"/>
            <w:lang w:val="en-US"/>
          </w:rPr>
          <w:t>analopes@ubi.pt</w:t>
        </w:r>
      </w:hyperlink>
      <w:bookmarkStart w:id="0" w:name="_GoBack"/>
      <w:bookmarkEnd w:id="0"/>
    </w:p>
    <w:p w:rsidR="00241318" w:rsidRPr="009767FF" w:rsidRDefault="00241318">
      <w:pPr>
        <w:rPr>
          <w:lang w:val="en-US"/>
        </w:rPr>
      </w:pPr>
    </w:p>
    <w:p w:rsidR="005660D8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767FF">
        <w:rPr>
          <w:rFonts w:ascii="Arial" w:hAnsi="Arial" w:cs="Arial"/>
          <w:sz w:val="20"/>
          <w:szCs w:val="20"/>
          <w:lang w:val="en-US"/>
        </w:rPr>
        <w:t>The term perovskite is used to classify ceramic materials with a structure ABX</w:t>
      </w:r>
      <w:r w:rsidRPr="009767F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, where </w:t>
      </w:r>
      <w:proofErr w:type="gramStart"/>
      <w:r w:rsidRPr="009767FF">
        <w:rPr>
          <w:rFonts w:ascii="Arial" w:hAnsi="Arial" w:cs="Arial"/>
          <w:sz w:val="20"/>
          <w:szCs w:val="20"/>
          <w:lang w:val="en-US"/>
        </w:rPr>
        <w:t>A and</w:t>
      </w:r>
      <w:proofErr w:type="gramEnd"/>
      <w:r w:rsidRPr="009767FF">
        <w:rPr>
          <w:rFonts w:ascii="Arial" w:hAnsi="Arial" w:cs="Arial"/>
          <w:sz w:val="20"/>
          <w:szCs w:val="20"/>
          <w:lang w:val="en-US"/>
        </w:rPr>
        <w:t xml:space="preserve"> B are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cation</w:t>
      </w:r>
      <w:r w:rsidR="005660D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 xml:space="preserve"> (being B smaller than A) and X is an anion</w:t>
      </w:r>
      <w:r w:rsidR="005660D8">
        <w:rPr>
          <w:rFonts w:ascii="Arial" w:hAnsi="Arial" w:cs="Arial"/>
          <w:sz w:val="20"/>
          <w:szCs w:val="20"/>
          <w:lang w:val="en-US"/>
        </w:rPr>
        <w:t xml:space="preserve">, </w:t>
      </w:r>
      <w:r w:rsidR="005660D8" w:rsidRPr="00646CDC">
        <w:rPr>
          <w:rFonts w:ascii="Arial" w:hAnsi="Arial" w:cs="Arial"/>
          <w:sz w:val="20"/>
          <w:szCs w:val="20"/>
          <w:lang w:val="en-US"/>
        </w:rPr>
        <w:t xml:space="preserve">like </w:t>
      </w:r>
      <w:r w:rsidRPr="00646CDC">
        <w:rPr>
          <w:rFonts w:ascii="Arial" w:hAnsi="Arial" w:cs="Arial"/>
          <w:sz w:val="20"/>
          <w:szCs w:val="20"/>
          <w:lang w:val="en-US"/>
        </w:rPr>
        <w:t>O</w:t>
      </w:r>
      <w:r w:rsidRPr="00646CDC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646CDC">
        <w:rPr>
          <w:rFonts w:ascii="Arial" w:hAnsi="Arial" w:cs="Arial"/>
          <w:sz w:val="20"/>
          <w:szCs w:val="20"/>
          <w:vertAlign w:val="superscript"/>
          <w:lang w:val="en-US"/>
        </w:rPr>
        <w:t>-</w:t>
      </w:r>
      <w:r w:rsidRPr="00646CDC">
        <w:rPr>
          <w:rFonts w:ascii="Arial" w:hAnsi="Arial" w:cs="Arial"/>
          <w:sz w:val="20"/>
          <w:szCs w:val="20"/>
          <w:lang w:val="en-US"/>
        </w:rPr>
        <w:t>.</w:t>
      </w:r>
      <w:r w:rsidR="005660D8">
        <w:rPr>
          <w:rFonts w:ascii="Arial" w:hAnsi="Arial" w:cs="Arial"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>The oxides perovskite La</w:t>
      </w:r>
      <w:r w:rsidRPr="009767FF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Pr="009767FF">
        <w:rPr>
          <w:rFonts w:ascii="Arial" w:hAnsi="Arial" w:cs="Arial"/>
          <w:sz w:val="20"/>
          <w:szCs w:val="20"/>
          <w:lang w:val="en-US"/>
        </w:rPr>
        <w:t>Sr</w:t>
      </w:r>
      <w:r w:rsidRPr="009767FF">
        <w:rPr>
          <w:rFonts w:ascii="Arial" w:hAnsi="Arial" w:cs="Arial"/>
          <w:sz w:val="20"/>
          <w:szCs w:val="20"/>
          <w:vertAlign w:val="subscript"/>
          <w:lang w:val="en-US"/>
        </w:rPr>
        <w:t>1-x</w:t>
      </w:r>
      <w:r w:rsidRPr="009767FF">
        <w:rPr>
          <w:rFonts w:ascii="Arial" w:hAnsi="Arial" w:cs="Arial"/>
          <w:sz w:val="20"/>
          <w:szCs w:val="20"/>
          <w:lang w:val="en-US"/>
        </w:rPr>
        <w:t>TiO</w:t>
      </w:r>
      <w:r w:rsidRPr="009767F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, obtained by doping the </w:t>
      </w:r>
      <w:r w:rsidR="00DA7911" w:rsidRPr="009767FF">
        <w:rPr>
          <w:rFonts w:ascii="Arial" w:hAnsi="Arial" w:cs="Arial"/>
          <w:sz w:val="20"/>
          <w:szCs w:val="20"/>
          <w:lang w:val="en-US"/>
        </w:rPr>
        <w:t>SrTiO</w:t>
      </w:r>
      <w:r w:rsidR="00DA7911" w:rsidRPr="009767F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DA7911"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perovskite with La, are considered promising materials to be use in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photocatalys</w:t>
      </w:r>
      <w:r w:rsidR="00646CDC">
        <w:rPr>
          <w:rFonts w:ascii="Arial" w:hAnsi="Arial" w:cs="Arial"/>
          <w:sz w:val="20"/>
          <w:szCs w:val="20"/>
          <w:lang w:val="en-US"/>
        </w:rPr>
        <w:t>is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>J</w:t>
      </w:r>
      <w:r w:rsidR="00DA7911" w:rsidRPr="009767FF">
        <w:rPr>
          <w:rFonts w:ascii="Arial" w:hAnsi="Arial" w:cs="Arial"/>
          <w:smallCaps/>
          <w:sz w:val="20"/>
          <w:szCs w:val="20"/>
          <w:lang w:val="en-US"/>
        </w:rPr>
        <w:t>ia</w:t>
      </w:r>
      <w:proofErr w:type="spellEnd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et al, 2010; </w:t>
      </w:r>
      <w:proofErr w:type="spellStart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>Tonda</w:t>
      </w:r>
      <w:proofErr w:type="spellEnd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>et al, 2014) due to its high catalytic activity and chemical and photochemical stability (</w:t>
      </w:r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 xml:space="preserve">Howard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et al., 2004). However, the energy conversion efficiency is low </w:t>
      </w:r>
      <w:r w:rsidR="005660D8">
        <w:rPr>
          <w:rFonts w:ascii="Arial" w:hAnsi="Arial" w:cs="Arial"/>
          <w:sz w:val="20"/>
          <w:szCs w:val="20"/>
          <w:lang w:val="en-US"/>
        </w:rPr>
        <w:t>due to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="000A1753" w:rsidRPr="009767FF">
        <w:rPr>
          <w:rFonts w:ascii="Arial" w:hAnsi="Arial" w:cs="Arial"/>
          <w:sz w:val="20"/>
          <w:szCs w:val="20"/>
          <w:lang w:val="en-US"/>
        </w:rPr>
        <w:t xml:space="preserve">the </w:t>
      </w:r>
      <w:r w:rsidRPr="009767FF">
        <w:rPr>
          <w:rFonts w:ascii="Arial" w:hAnsi="Arial" w:cs="Arial"/>
          <w:sz w:val="20"/>
          <w:szCs w:val="20"/>
          <w:lang w:val="en-US"/>
        </w:rPr>
        <w:t>high value of the band gap (~ 3.2 eV)</w:t>
      </w:r>
      <w:r w:rsidR="000A1753" w:rsidRPr="009767FF">
        <w:rPr>
          <w:rFonts w:ascii="Arial" w:hAnsi="Arial" w:cs="Arial"/>
          <w:sz w:val="20"/>
          <w:szCs w:val="20"/>
          <w:lang w:val="en-US"/>
        </w:rPr>
        <w:t>,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 which restricts the absorption </w:t>
      </w:r>
      <w:r w:rsidR="000A1753" w:rsidRPr="009767FF">
        <w:rPr>
          <w:rFonts w:ascii="Arial" w:hAnsi="Arial" w:cs="Arial"/>
          <w:sz w:val="20"/>
          <w:szCs w:val="20"/>
          <w:lang w:val="en-US"/>
        </w:rPr>
        <w:t>to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 the ultraviolet region (</w:t>
      </w:r>
      <w:proofErr w:type="spellStart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>Aiura</w:t>
      </w:r>
      <w:proofErr w:type="spellEnd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et al., 1996; </w:t>
      </w:r>
      <w:proofErr w:type="spellStart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>Jia</w:t>
      </w:r>
      <w:proofErr w:type="spellEnd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et al, 2010; </w:t>
      </w:r>
      <w:proofErr w:type="spellStart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>Tonda</w:t>
      </w:r>
      <w:proofErr w:type="spellEnd"/>
      <w:r w:rsidR="000A1753" w:rsidRPr="009767FF">
        <w:rPr>
          <w:rFonts w:ascii="Arial" w:hAnsi="Arial" w:cs="Arial"/>
          <w:smallCaps/>
          <w:sz w:val="20"/>
          <w:szCs w:val="20"/>
          <w:lang w:val="en-US"/>
        </w:rPr>
        <w:t xml:space="preserve">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et al, 2014). To improve </w:t>
      </w:r>
      <w:r w:rsidR="005660D8">
        <w:rPr>
          <w:rFonts w:ascii="Arial" w:hAnsi="Arial" w:cs="Arial"/>
          <w:sz w:val="20"/>
          <w:szCs w:val="20"/>
          <w:lang w:val="en-US"/>
        </w:rPr>
        <w:t xml:space="preserve">the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efficiency </w:t>
      </w:r>
      <w:r w:rsidR="00DC31F1">
        <w:rPr>
          <w:rFonts w:ascii="Arial" w:hAnsi="Arial" w:cs="Arial"/>
          <w:sz w:val="20"/>
          <w:szCs w:val="20"/>
          <w:lang w:val="en-US"/>
        </w:rPr>
        <w:t xml:space="preserve">of </w:t>
      </w:r>
      <w:r w:rsidR="00DC31F1" w:rsidRPr="009767FF">
        <w:rPr>
          <w:rFonts w:ascii="Arial" w:hAnsi="Arial" w:cs="Arial"/>
          <w:sz w:val="20"/>
          <w:szCs w:val="20"/>
          <w:lang w:val="en-US"/>
        </w:rPr>
        <w:t>SrTiO</w:t>
      </w:r>
      <w:r w:rsidR="00DC31F1" w:rsidRPr="009767F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DC31F1" w:rsidRPr="009767FF">
        <w:rPr>
          <w:rFonts w:ascii="Arial" w:hAnsi="Arial" w:cs="Arial"/>
          <w:sz w:val="20"/>
          <w:szCs w:val="20"/>
          <w:lang w:val="en-US"/>
        </w:rPr>
        <w:t xml:space="preserve"> perovskite </w:t>
      </w:r>
      <w:r w:rsidRPr="009767FF">
        <w:rPr>
          <w:rFonts w:ascii="Arial" w:hAnsi="Arial" w:cs="Arial"/>
          <w:sz w:val="20"/>
          <w:szCs w:val="20"/>
          <w:lang w:val="en-US"/>
        </w:rPr>
        <w:t>and be able to use radiation in the visible range, it is necessary to reduce t</w:t>
      </w:r>
      <w:r w:rsidR="000A1753" w:rsidRPr="009767FF">
        <w:rPr>
          <w:rFonts w:ascii="Arial" w:hAnsi="Arial" w:cs="Arial"/>
          <w:sz w:val="20"/>
          <w:szCs w:val="20"/>
          <w:lang w:val="en-US"/>
        </w:rPr>
        <w:t>he value of the band gap, for instance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, </w:t>
      </w:r>
      <w:r w:rsidR="00DA7911" w:rsidRPr="009767FF">
        <w:rPr>
          <w:rFonts w:ascii="Arial" w:hAnsi="Arial" w:cs="Arial"/>
          <w:sz w:val="20"/>
          <w:szCs w:val="20"/>
          <w:lang w:val="en-US"/>
        </w:rPr>
        <w:t xml:space="preserve">by </w:t>
      </w:r>
      <w:r w:rsidRPr="009767FF">
        <w:rPr>
          <w:rFonts w:ascii="Arial" w:hAnsi="Arial" w:cs="Arial"/>
          <w:sz w:val="20"/>
          <w:szCs w:val="20"/>
          <w:lang w:val="en-US"/>
        </w:rPr>
        <w:t xml:space="preserve">doping </w:t>
      </w:r>
      <w:r w:rsidR="000A1753" w:rsidRPr="009767FF">
        <w:rPr>
          <w:rFonts w:ascii="Arial" w:hAnsi="Arial" w:cs="Arial"/>
          <w:sz w:val="20"/>
          <w:szCs w:val="20"/>
          <w:lang w:val="en-US"/>
        </w:rPr>
        <w:t xml:space="preserve">it </w:t>
      </w:r>
      <w:r w:rsidRPr="009767FF">
        <w:rPr>
          <w:rFonts w:ascii="Arial" w:hAnsi="Arial" w:cs="Arial"/>
          <w:sz w:val="20"/>
          <w:szCs w:val="20"/>
          <w:lang w:val="en-US"/>
        </w:rPr>
        <w:t>with other elements.</w:t>
      </w:r>
      <w:r w:rsidR="005660D8">
        <w:rPr>
          <w:rFonts w:ascii="Arial" w:hAnsi="Arial" w:cs="Arial"/>
          <w:sz w:val="20"/>
          <w:szCs w:val="20"/>
          <w:lang w:val="en-US"/>
        </w:rPr>
        <w:t xml:space="preserve"> </w:t>
      </w:r>
      <w:r w:rsidR="000A1753" w:rsidRPr="009767FF">
        <w:rPr>
          <w:rFonts w:ascii="Arial" w:hAnsi="Arial" w:cs="Arial"/>
          <w:sz w:val="20"/>
          <w:szCs w:val="20"/>
          <w:lang w:val="en-US"/>
        </w:rPr>
        <w:t xml:space="preserve">The objective of this study was to prepare and characterize </w:t>
      </w:r>
      <w:r w:rsidR="00206F09">
        <w:rPr>
          <w:rFonts w:ascii="Arial" w:hAnsi="Arial" w:cs="Arial"/>
          <w:sz w:val="20"/>
          <w:szCs w:val="20"/>
          <w:lang w:val="en-US"/>
        </w:rPr>
        <w:t>perovski</w:t>
      </w:r>
      <w:r w:rsidR="005660D8" w:rsidRPr="00646CDC">
        <w:rPr>
          <w:rFonts w:ascii="Arial" w:hAnsi="Arial" w:cs="Arial"/>
          <w:sz w:val="20"/>
          <w:szCs w:val="20"/>
          <w:lang w:val="en-US"/>
        </w:rPr>
        <w:t>te</w:t>
      </w:r>
      <w:r w:rsidR="005660D8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="000A1753" w:rsidRPr="009767FF">
        <w:rPr>
          <w:rFonts w:ascii="Arial" w:hAnsi="Arial" w:cs="Arial"/>
          <w:sz w:val="20"/>
          <w:szCs w:val="20"/>
          <w:lang w:val="en-US"/>
        </w:rPr>
        <w:t>powders</w:t>
      </w:r>
      <w:r w:rsidR="00646CDC">
        <w:rPr>
          <w:rFonts w:ascii="Arial" w:hAnsi="Arial" w:cs="Arial"/>
          <w:sz w:val="20"/>
          <w:szCs w:val="20"/>
          <w:lang w:val="en-US"/>
        </w:rPr>
        <w:t xml:space="preserve"> from the </w:t>
      </w:r>
      <w:r w:rsidR="00646CDC" w:rsidRPr="009767FF">
        <w:rPr>
          <w:rFonts w:ascii="Arial" w:hAnsi="Arial" w:cs="Arial"/>
          <w:sz w:val="20"/>
          <w:szCs w:val="20"/>
          <w:lang w:val="en-US"/>
        </w:rPr>
        <w:t>La</w:t>
      </w:r>
      <w:r w:rsidR="00646CDC" w:rsidRPr="009767FF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646CDC" w:rsidRPr="009767FF">
        <w:rPr>
          <w:rFonts w:ascii="Arial" w:hAnsi="Arial" w:cs="Arial"/>
          <w:sz w:val="20"/>
          <w:szCs w:val="20"/>
          <w:lang w:val="en-US"/>
        </w:rPr>
        <w:t>Sr</w:t>
      </w:r>
      <w:r w:rsidR="00646CDC" w:rsidRPr="009767FF">
        <w:rPr>
          <w:rFonts w:ascii="Arial" w:hAnsi="Arial" w:cs="Arial"/>
          <w:sz w:val="20"/>
          <w:szCs w:val="20"/>
          <w:vertAlign w:val="subscript"/>
          <w:lang w:val="en-US"/>
        </w:rPr>
        <w:t>1-x</w:t>
      </w:r>
      <w:r w:rsidR="00646CDC" w:rsidRPr="009767FF">
        <w:rPr>
          <w:rFonts w:ascii="Arial" w:hAnsi="Arial" w:cs="Arial"/>
          <w:sz w:val="20"/>
          <w:szCs w:val="20"/>
          <w:lang w:val="en-US"/>
        </w:rPr>
        <w:t>TiO</w:t>
      </w:r>
      <w:r w:rsidR="00646CDC" w:rsidRPr="009767FF">
        <w:rPr>
          <w:rFonts w:ascii="Arial" w:hAnsi="Arial" w:cs="Arial"/>
          <w:sz w:val="20"/>
          <w:szCs w:val="20"/>
          <w:vertAlign w:val="subscript"/>
          <w:lang w:val="en-US"/>
        </w:rPr>
        <w:t xml:space="preserve">3 </w:t>
      </w:r>
      <w:r w:rsidR="00646CDC" w:rsidRPr="00646CDC">
        <w:rPr>
          <w:rFonts w:ascii="Arial" w:hAnsi="Arial" w:cs="Arial"/>
          <w:sz w:val="20"/>
          <w:szCs w:val="20"/>
          <w:lang w:val="en-US"/>
        </w:rPr>
        <w:t>family</w:t>
      </w:r>
      <w:r w:rsidR="00646CDC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="005660D8">
        <w:rPr>
          <w:rFonts w:ascii="Arial" w:hAnsi="Arial" w:cs="Arial"/>
          <w:sz w:val="20"/>
          <w:szCs w:val="20"/>
          <w:lang w:val="en-US"/>
        </w:rPr>
        <w:t xml:space="preserve">and use </w:t>
      </w:r>
      <w:r w:rsidR="00646CDC">
        <w:rPr>
          <w:rFonts w:ascii="Arial" w:hAnsi="Arial" w:cs="Arial"/>
          <w:sz w:val="20"/>
          <w:szCs w:val="20"/>
          <w:lang w:val="en-US"/>
        </w:rPr>
        <w:t>them</w:t>
      </w:r>
      <w:r w:rsidR="005660D8">
        <w:rPr>
          <w:rFonts w:ascii="Arial" w:hAnsi="Arial" w:cs="Arial"/>
          <w:sz w:val="20"/>
          <w:szCs w:val="20"/>
          <w:lang w:val="en-US"/>
        </w:rPr>
        <w:t xml:space="preserve"> </w:t>
      </w:r>
      <w:r w:rsidR="000A1753" w:rsidRPr="009767FF">
        <w:rPr>
          <w:rFonts w:ascii="Arial" w:hAnsi="Arial" w:cs="Arial"/>
          <w:sz w:val="20"/>
          <w:szCs w:val="20"/>
          <w:lang w:val="en-US"/>
        </w:rPr>
        <w:t xml:space="preserve">as </w:t>
      </w:r>
      <w:proofErr w:type="spellStart"/>
      <w:r w:rsidR="000A1753" w:rsidRPr="009767FF">
        <w:rPr>
          <w:rFonts w:ascii="Arial" w:hAnsi="Arial" w:cs="Arial"/>
          <w:sz w:val="20"/>
          <w:szCs w:val="20"/>
          <w:lang w:val="en-US"/>
        </w:rPr>
        <w:t>photocatalyst</w:t>
      </w:r>
      <w:r w:rsidR="00646CDC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0A1753" w:rsidRPr="009767FF">
        <w:rPr>
          <w:rFonts w:ascii="Arial" w:hAnsi="Arial" w:cs="Arial"/>
          <w:sz w:val="20"/>
          <w:szCs w:val="20"/>
          <w:lang w:val="en-US"/>
        </w:rPr>
        <w:t xml:space="preserve"> in the degradation of Acid Orange 7 (AO7). </w:t>
      </w:r>
    </w:p>
    <w:p w:rsidR="005660D8" w:rsidRDefault="005660D8" w:rsidP="0055612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812C3" w:rsidRDefault="00A812C3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3511B1" w:rsidRPr="009767FF">
        <w:rPr>
          <w:rFonts w:ascii="Arial" w:hAnsi="Arial" w:cs="Arial"/>
          <w:sz w:val="20"/>
          <w:szCs w:val="20"/>
          <w:lang w:val="en-US"/>
        </w:rPr>
        <w:t>La</w:t>
      </w:r>
      <w:r w:rsidR="003511B1" w:rsidRPr="009767FF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3511B1" w:rsidRPr="009767FF">
        <w:rPr>
          <w:rFonts w:ascii="Arial" w:hAnsi="Arial" w:cs="Arial"/>
          <w:sz w:val="20"/>
          <w:szCs w:val="20"/>
          <w:lang w:val="en-US"/>
        </w:rPr>
        <w:t>Sr</w:t>
      </w:r>
      <w:r w:rsidR="003511B1" w:rsidRPr="009767FF">
        <w:rPr>
          <w:rFonts w:ascii="Arial" w:hAnsi="Arial" w:cs="Arial"/>
          <w:sz w:val="20"/>
          <w:szCs w:val="20"/>
          <w:vertAlign w:val="subscript"/>
          <w:lang w:val="en-US"/>
        </w:rPr>
        <w:t>1-x</w:t>
      </w:r>
      <w:r w:rsidR="003511B1" w:rsidRPr="009767FF">
        <w:rPr>
          <w:rFonts w:ascii="Arial" w:hAnsi="Arial" w:cs="Arial"/>
          <w:sz w:val="20"/>
          <w:szCs w:val="20"/>
          <w:lang w:val="en-US"/>
        </w:rPr>
        <w:t>TiO</w:t>
      </w:r>
      <w:r w:rsidR="003511B1" w:rsidRPr="009767FF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3511B1">
        <w:rPr>
          <w:rFonts w:ascii="Arial" w:hAnsi="Arial" w:cs="Arial"/>
          <w:sz w:val="20"/>
          <w:szCs w:val="20"/>
          <w:vertAlign w:val="subscript"/>
          <w:lang w:val="en-US"/>
        </w:rPr>
        <w:t xml:space="preserve"> </w:t>
      </w:r>
      <w:r w:rsidR="003511B1">
        <w:rPr>
          <w:rFonts w:ascii="Arial" w:hAnsi="Arial" w:cs="Arial"/>
          <w:sz w:val="20"/>
          <w:szCs w:val="20"/>
          <w:lang w:val="en-US"/>
        </w:rPr>
        <w:t>p</w:t>
      </w:r>
      <w:r w:rsidR="00206F09">
        <w:rPr>
          <w:rFonts w:ascii="Arial" w:hAnsi="Arial" w:cs="Arial"/>
          <w:sz w:val="20"/>
          <w:szCs w:val="20"/>
          <w:lang w:val="en-US"/>
        </w:rPr>
        <w:t>erovski</w:t>
      </w:r>
      <w:r w:rsidR="000A1753" w:rsidRPr="009767FF">
        <w:rPr>
          <w:rFonts w:ascii="Arial" w:hAnsi="Arial" w:cs="Arial"/>
          <w:sz w:val="20"/>
          <w:szCs w:val="20"/>
          <w:lang w:val="en-US"/>
        </w:rPr>
        <w:t>tes</w:t>
      </w:r>
      <w:r>
        <w:rPr>
          <w:rFonts w:ascii="Arial" w:hAnsi="Arial" w:cs="Arial"/>
          <w:sz w:val="20"/>
          <w:szCs w:val="20"/>
          <w:lang w:val="en-US"/>
        </w:rPr>
        <w:t xml:space="preserve"> powders</w:t>
      </w:r>
      <w:r w:rsidR="00C35185" w:rsidRPr="009767FF">
        <w:rPr>
          <w:rFonts w:ascii="Arial" w:hAnsi="Arial" w:cs="Arial"/>
          <w:sz w:val="20"/>
          <w:szCs w:val="20"/>
          <w:vertAlign w:val="subscript"/>
          <w:lang w:val="en-US"/>
        </w:rPr>
        <w:t xml:space="preserve">, </w:t>
      </w:r>
      <w:r w:rsidR="000A1753" w:rsidRPr="009767FF">
        <w:rPr>
          <w:rFonts w:ascii="Arial" w:hAnsi="Arial" w:cs="Arial"/>
          <w:sz w:val="20"/>
          <w:szCs w:val="20"/>
          <w:lang w:val="en-US"/>
        </w:rPr>
        <w:t>with x</w:t>
      </w:r>
      <w:r w:rsidR="00C35185" w:rsidRPr="009767FF">
        <w:rPr>
          <w:rFonts w:ascii="Arial" w:hAnsi="Arial" w:cs="Arial"/>
          <w:sz w:val="20"/>
          <w:szCs w:val="20"/>
          <w:lang w:val="en-US"/>
        </w:rPr>
        <w:t xml:space="preserve"> between 0 and 0.4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C35185" w:rsidRPr="009767FF">
        <w:rPr>
          <w:rFonts w:ascii="Arial" w:hAnsi="Arial" w:cs="Arial"/>
          <w:sz w:val="20"/>
          <w:szCs w:val="20"/>
          <w:lang w:val="en-US"/>
        </w:rPr>
        <w:t xml:space="preserve"> were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="00C35185" w:rsidRPr="009767FF">
        <w:rPr>
          <w:rFonts w:ascii="Arial" w:hAnsi="Arial" w:cs="Arial"/>
          <w:sz w:val="20"/>
          <w:szCs w:val="20"/>
          <w:lang w:val="en-US"/>
        </w:rPr>
        <w:t>prepared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="003511B1">
        <w:rPr>
          <w:rFonts w:ascii="Arial" w:hAnsi="Arial" w:cs="Arial"/>
          <w:sz w:val="20"/>
          <w:szCs w:val="20"/>
          <w:lang w:val="en-US"/>
        </w:rPr>
        <w:t>via</w:t>
      </w:r>
      <w:r w:rsidR="003511B1"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="003511B1">
        <w:rPr>
          <w:rFonts w:ascii="Arial" w:hAnsi="Arial" w:cs="Arial"/>
          <w:sz w:val="20"/>
          <w:szCs w:val="20"/>
          <w:lang w:val="en-US"/>
        </w:rPr>
        <w:t xml:space="preserve">the </w:t>
      </w:r>
      <w:r w:rsidR="00556127" w:rsidRPr="009767FF">
        <w:rPr>
          <w:rFonts w:ascii="Arial" w:hAnsi="Arial" w:cs="Arial"/>
          <w:sz w:val="20"/>
          <w:szCs w:val="20"/>
          <w:lang w:val="en-US"/>
        </w:rPr>
        <w:t>solid</w:t>
      </w:r>
      <w:r w:rsidR="003511B1">
        <w:rPr>
          <w:rFonts w:ascii="Arial" w:hAnsi="Arial" w:cs="Arial"/>
          <w:sz w:val="20"/>
          <w:szCs w:val="20"/>
          <w:lang w:val="en-US"/>
        </w:rPr>
        <w:t>-state reaction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="003511B1">
        <w:rPr>
          <w:rFonts w:ascii="Arial" w:hAnsi="Arial" w:cs="Arial"/>
          <w:sz w:val="20"/>
          <w:szCs w:val="20"/>
          <w:lang w:val="en-US"/>
        </w:rPr>
        <w:t xml:space="preserve">method 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at 1200ºC. The samples were structurally characterized by XRD, </w:t>
      </w:r>
      <w:r w:rsidR="00C35185" w:rsidRPr="009767FF">
        <w:rPr>
          <w:rFonts w:ascii="Arial" w:hAnsi="Arial" w:cs="Arial"/>
          <w:sz w:val="20"/>
          <w:szCs w:val="20"/>
          <w:lang w:val="en-US"/>
        </w:rPr>
        <w:t>and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the existence of a predominant phase of </w:t>
      </w:r>
      <w:r w:rsidR="00C35185" w:rsidRPr="009767FF">
        <w:rPr>
          <w:rFonts w:ascii="Arial" w:hAnsi="Arial" w:cs="Arial"/>
          <w:sz w:val="20"/>
          <w:szCs w:val="20"/>
          <w:lang w:val="en-US"/>
        </w:rPr>
        <w:t>La</w:t>
      </w:r>
      <w:r w:rsidR="00C35185" w:rsidRPr="009767FF"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 w:rsidR="00C35185" w:rsidRPr="009767FF">
        <w:rPr>
          <w:rFonts w:ascii="Arial" w:hAnsi="Arial" w:cs="Arial"/>
          <w:sz w:val="20"/>
          <w:szCs w:val="20"/>
          <w:lang w:val="en-US"/>
        </w:rPr>
        <w:t>Sr</w:t>
      </w:r>
      <w:r w:rsidR="00C35185" w:rsidRPr="009767FF">
        <w:rPr>
          <w:rFonts w:ascii="Arial" w:hAnsi="Arial" w:cs="Arial"/>
          <w:sz w:val="20"/>
          <w:szCs w:val="20"/>
          <w:vertAlign w:val="subscript"/>
          <w:lang w:val="en-US"/>
        </w:rPr>
        <w:t>1-x</w:t>
      </w:r>
      <w:r w:rsidR="00C35185" w:rsidRPr="009767FF">
        <w:rPr>
          <w:rFonts w:ascii="Arial" w:hAnsi="Arial" w:cs="Arial"/>
          <w:sz w:val="20"/>
          <w:szCs w:val="20"/>
          <w:lang w:val="en-US"/>
        </w:rPr>
        <w:t>TiO</w:t>
      </w:r>
      <w:r w:rsidR="00C35185" w:rsidRPr="009767FF">
        <w:rPr>
          <w:rFonts w:ascii="Arial" w:hAnsi="Arial" w:cs="Arial"/>
          <w:sz w:val="20"/>
          <w:szCs w:val="20"/>
          <w:vertAlign w:val="subscript"/>
          <w:lang w:val="en-US"/>
        </w:rPr>
        <w:t xml:space="preserve">3 </w:t>
      </w:r>
      <w:r w:rsidR="00C35185" w:rsidRPr="009767FF">
        <w:rPr>
          <w:rFonts w:ascii="Arial" w:hAnsi="Arial" w:cs="Arial"/>
          <w:sz w:val="20"/>
          <w:szCs w:val="20"/>
          <w:lang w:val="en-US"/>
        </w:rPr>
        <w:t xml:space="preserve">was observed. </w:t>
      </w:r>
      <w:r w:rsidR="00556127" w:rsidRPr="009767FF">
        <w:rPr>
          <w:rFonts w:ascii="Arial" w:hAnsi="Arial" w:cs="Arial"/>
          <w:sz w:val="20"/>
          <w:szCs w:val="20"/>
          <w:lang w:val="en-US"/>
        </w:rPr>
        <w:t>The powders were characterized morphologically by SEM and TEM</w:t>
      </w:r>
      <w:r w:rsidR="005660D8">
        <w:rPr>
          <w:rFonts w:ascii="Arial" w:hAnsi="Arial" w:cs="Arial"/>
          <w:sz w:val="20"/>
          <w:szCs w:val="20"/>
          <w:lang w:val="en-US"/>
        </w:rPr>
        <w:t>,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verifying the </w:t>
      </w:r>
      <w:proofErr w:type="spellStart"/>
      <w:r w:rsidR="00C35185" w:rsidRPr="009767FF">
        <w:rPr>
          <w:rFonts w:ascii="Arial" w:hAnsi="Arial" w:cs="Arial"/>
          <w:sz w:val="20"/>
          <w:szCs w:val="20"/>
          <w:lang w:val="en-US"/>
        </w:rPr>
        <w:t>na</w:t>
      </w:r>
      <w:r w:rsidR="00556127" w:rsidRPr="009767FF">
        <w:rPr>
          <w:rFonts w:ascii="Arial" w:hAnsi="Arial" w:cs="Arial"/>
          <w:sz w:val="20"/>
          <w:szCs w:val="20"/>
          <w:lang w:val="en-US"/>
        </w:rPr>
        <w:t>nomeric</w:t>
      </w:r>
      <w:proofErr w:type="spellEnd"/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nature </w:t>
      </w:r>
      <w:r w:rsidR="005660D8">
        <w:rPr>
          <w:rFonts w:ascii="Arial" w:hAnsi="Arial" w:cs="Arial"/>
          <w:sz w:val="20"/>
          <w:szCs w:val="20"/>
          <w:lang w:val="en-US"/>
        </w:rPr>
        <w:t xml:space="preserve">of the crystallites </w:t>
      </w:r>
      <w:r w:rsidR="00556127" w:rsidRPr="009767FF">
        <w:rPr>
          <w:rFonts w:ascii="Arial" w:hAnsi="Arial" w:cs="Arial"/>
          <w:sz w:val="20"/>
          <w:szCs w:val="20"/>
          <w:lang w:val="en-US"/>
        </w:rPr>
        <w:t>(</w:t>
      </w:r>
      <w:r w:rsidR="00C35185" w:rsidRPr="009767FF">
        <w:rPr>
          <w:rFonts w:ascii="Arial" w:hAnsi="Arial" w:cs="Arial"/>
          <w:sz w:val="20"/>
          <w:szCs w:val="20"/>
          <w:lang w:val="en-US"/>
        </w:rPr>
        <w:sym w:font="Symbol" w:char="F040"/>
      </w:r>
      <w:r w:rsidR="00C35185" w:rsidRPr="009767FF">
        <w:rPr>
          <w:rFonts w:ascii="Arial" w:hAnsi="Arial" w:cs="Arial"/>
          <w:sz w:val="20"/>
          <w:szCs w:val="20"/>
          <w:lang w:val="en-US"/>
        </w:rPr>
        <w:t xml:space="preserve"> 40 nm). </w:t>
      </w:r>
      <w:r w:rsidR="005660D8">
        <w:rPr>
          <w:rFonts w:ascii="Arial" w:hAnsi="Arial" w:cs="Arial"/>
          <w:sz w:val="20"/>
          <w:szCs w:val="20"/>
          <w:lang w:val="en-US"/>
        </w:rPr>
        <w:t xml:space="preserve">In order to </w:t>
      </w:r>
      <w:r>
        <w:rPr>
          <w:rFonts w:ascii="Arial" w:hAnsi="Arial" w:cs="Arial"/>
          <w:sz w:val="20"/>
          <w:szCs w:val="20"/>
          <w:lang w:val="en-US"/>
        </w:rPr>
        <w:t xml:space="preserve">improve the utilization of the powders as catalyst, </w:t>
      </w:r>
      <w:r w:rsidRPr="009767FF">
        <w:rPr>
          <w:rFonts w:ascii="Arial" w:hAnsi="Arial" w:cs="Arial"/>
          <w:sz w:val="20"/>
          <w:szCs w:val="20"/>
          <w:lang w:val="en-US"/>
        </w:rPr>
        <w:t>nickel foam plates</w:t>
      </w:r>
      <w:r>
        <w:rPr>
          <w:rFonts w:ascii="Arial" w:hAnsi="Arial" w:cs="Arial"/>
          <w:sz w:val="20"/>
          <w:szCs w:val="20"/>
          <w:lang w:val="en-US"/>
        </w:rPr>
        <w:t xml:space="preserve"> were immersed </w:t>
      </w:r>
      <w:r w:rsidRPr="00A812C3">
        <w:rPr>
          <w:rFonts w:ascii="Arial" w:hAnsi="Arial" w:cs="Arial"/>
          <w:sz w:val="20"/>
          <w:szCs w:val="20"/>
          <w:lang w:val="en-US"/>
        </w:rPr>
        <w:t>in a suspension of t</w:t>
      </w:r>
      <w:r>
        <w:rPr>
          <w:rFonts w:ascii="Arial" w:hAnsi="Arial" w:cs="Arial"/>
          <w:sz w:val="20"/>
          <w:szCs w:val="20"/>
          <w:lang w:val="en-US"/>
        </w:rPr>
        <w:t xml:space="preserve">he perovskite powder 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TritonX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 w:rsidRPr="00A812C3">
        <w:rPr>
          <w:rFonts w:ascii="Arial" w:hAnsi="Arial" w:cs="Arial"/>
          <w:sz w:val="20"/>
          <w:szCs w:val="20"/>
          <w:lang w:val="en-US"/>
        </w:rPr>
        <w:t xml:space="preserve"> allowing the homogeneous impregnation of the </w:t>
      </w:r>
      <w:r>
        <w:rPr>
          <w:rFonts w:ascii="Arial" w:hAnsi="Arial" w:cs="Arial"/>
          <w:sz w:val="20"/>
          <w:szCs w:val="20"/>
          <w:lang w:val="en-US"/>
        </w:rPr>
        <w:t>nickel</w:t>
      </w:r>
      <w:r w:rsidRPr="00A812C3">
        <w:rPr>
          <w:rFonts w:ascii="Arial" w:hAnsi="Arial" w:cs="Arial"/>
          <w:sz w:val="20"/>
          <w:szCs w:val="20"/>
          <w:lang w:val="en-US"/>
        </w:rPr>
        <w:t xml:space="preserve"> support´s surfa</w:t>
      </w:r>
      <w:r>
        <w:rPr>
          <w:rFonts w:ascii="Arial" w:hAnsi="Arial" w:cs="Arial"/>
          <w:sz w:val="20"/>
          <w:szCs w:val="20"/>
          <w:lang w:val="en-US"/>
        </w:rPr>
        <w:t xml:space="preserve">ce with the powder. After that, </w:t>
      </w:r>
      <w:r w:rsidRPr="00A812C3">
        <w:rPr>
          <w:rFonts w:ascii="Arial" w:hAnsi="Arial" w:cs="Arial"/>
          <w:sz w:val="20"/>
          <w:szCs w:val="20"/>
          <w:lang w:val="en-US"/>
        </w:rPr>
        <w:t xml:space="preserve">a thermal treatment to decompose the solution and to form a perovskite layer over the </w:t>
      </w:r>
      <w:r>
        <w:rPr>
          <w:rFonts w:ascii="Arial" w:hAnsi="Arial" w:cs="Arial"/>
          <w:sz w:val="20"/>
          <w:szCs w:val="20"/>
          <w:lang w:val="en-US"/>
        </w:rPr>
        <w:t>Ni</w:t>
      </w:r>
      <w:r w:rsidRPr="00A812C3">
        <w:rPr>
          <w:rFonts w:ascii="Arial" w:hAnsi="Arial" w:cs="Arial"/>
          <w:sz w:val="20"/>
          <w:szCs w:val="20"/>
          <w:lang w:val="en-US"/>
        </w:rPr>
        <w:t xml:space="preserve"> support, in an extremely homogeneous form, </w:t>
      </w:r>
      <w:r>
        <w:rPr>
          <w:rFonts w:ascii="Arial" w:hAnsi="Arial" w:cs="Arial"/>
          <w:sz w:val="20"/>
          <w:szCs w:val="20"/>
          <w:lang w:val="en-US"/>
        </w:rPr>
        <w:t>was</w:t>
      </w:r>
      <w:r w:rsidRPr="00A812C3">
        <w:rPr>
          <w:rFonts w:ascii="Arial" w:hAnsi="Arial" w:cs="Arial"/>
          <w:sz w:val="20"/>
          <w:szCs w:val="20"/>
          <w:lang w:val="en-US"/>
        </w:rPr>
        <w:t xml:space="preserve"> carried out. The oxide loading </w:t>
      </w:r>
      <w:r>
        <w:rPr>
          <w:rFonts w:ascii="Arial" w:hAnsi="Arial" w:cs="Arial"/>
          <w:sz w:val="20"/>
          <w:szCs w:val="20"/>
          <w:lang w:val="en-US"/>
        </w:rPr>
        <w:t>was</w:t>
      </w:r>
      <w:r w:rsidRPr="00A812C3">
        <w:rPr>
          <w:rFonts w:ascii="Arial" w:hAnsi="Arial" w:cs="Arial"/>
          <w:sz w:val="20"/>
          <w:szCs w:val="20"/>
          <w:lang w:val="en-US"/>
        </w:rPr>
        <w:t xml:space="preserve"> controlled.</w:t>
      </w:r>
      <w:r w:rsidR="00646CD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812C3" w:rsidRDefault="00A812C3" w:rsidP="0055612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56127" w:rsidRPr="009767FF" w:rsidRDefault="00A812C3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he </w:t>
      </w:r>
      <w:proofErr w:type="spellStart"/>
      <w:r w:rsidR="00BE368C" w:rsidRPr="009767FF">
        <w:rPr>
          <w:rFonts w:ascii="Arial" w:hAnsi="Arial" w:cs="Arial"/>
          <w:sz w:val="20"/>
          <w:szCs w:val="20"/>
          <w:lang w:val="en-US"/>
        </w:rPr>
        <w:t>photocatalysis</w:t>
      </w:r>
      <w:proofErr w:type="spellEnd"/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tests 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were 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performed using UV 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light to irradiate Acid Orange 7 (25 ppm) </w:t>
      </w:r>
      <w:r w:rsidR="00556127" w:rsidRPr="009767FF">
        <w:rPr>
          <w:rFonts w:ascii="Arial" w:hAnsi="Arial" w:cs="Arial"/>
          <w:sz w:val="20"/>
          <w:szCs w:val="20"/>
          <w:lang w:val="en-US"/>
        </w:rPr>
        <w:t>a</w:t>
      </w:r>
      <w:r w:rsidR="00BE368C" w:rsidRPr="009767FF">
        <w:rPr>
          <w:rFonts w:ascii="Arial" w:hAnsi="Arial" w:cs="Arial"/>
          <w:sz w:val="20"/>
          <w:szCs w:val="20"/>
          <w:lang w:val="en-US"/>
        </w:rPr>
        <w:t>queous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solution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s. Blank </w:t>
      </w:r>
      <w:proofErr w:type="spellStart"/>
      <w:r w:rsidR="00BE368C" w:rsidRPr="009767FF">
        <w:rPr>
          <w:rFonts w:ascii="Arial" w:hAnsi="Arial" w:cs="Arial"/>
          <w:sz w:val="20"/>
          <w:szCs w:val="20"/>
          <w:lang w:val="en-US"/>
        </w:rPr>
        <w:t>photocatalysis</w:t>
      </w:r>
      <w:proofErr w:type="spellEnd"/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 assays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with </w:t>
      </w:r>
      <w:r w:rsidR="00BE368C" w:rsidRPr="009767FF">
        <w:rPr>
          <w:rFonts w:ascii="Arial" w:hAnsi="Arial" w:cs="Arial"/>
          <w:sz w:val="20"/>
          <w:szCs w:val="20"/>
          <w:lang w:val="en-US"/>
        </w:rPr>
        <w:t>Ni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foam 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were also </w:t>
      </w:r>
      <w:r w:rsidR="003511B1">
        <w:rPr>
          <w:rFonts w:ascii="Arial" w:hAnsi="Arial" w:cs="Arial"/>
          <w:sz w:val="20"/>
          <w:szCs w:val="20"/>
          <w:lang w:val="en-US"/>
        </w:rPr>
        <w:t>tested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. After 6 h </w:t>
      </w:r>
      <w:r w:rsidR="003511B1">
        <w:rPr>
          <w:rFonts w:ascii="Arial" w:hAnsi="Arial" w:cs="Arial"/>
          <w:sz w:val="20"/>
          <w:szCs w:val="20"/>
          <w:lang w:val="en-US"/>
        </w:rPr>
        <w:t xml:space="preserve">of </w:t>
      </w:r>
      <w:r w:rsidR="00556127" w:rsidRPr="009767FF">
        <w:rPr>
          <w:rFonts w:ascii="Arial" w:hAnsi="Arial" w:cs="Arial"/>
          <w:sz w:val="20"/>
          <w:szCs w:val="20"/>
          <w:lang w:val="en-US"/>
        </w:rPr>
        <w:t>assay</w:t>
      </w:r>
      <w:r w:rsidR="00BE368C" w:rsidRPr="009767FF">
        <w:rPr>
          <w:rFonts w:ascii="Arial" w:hAnsi="Arial" w:cs="Arial"/>
          <w:sz w:val="20"/>
          <w:szCs w:val="20"/>
          <w:lang w:val="en-US"/>
        </w:rPr>
        <w:t>,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almost complete color removal 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was obtained </w:t>
      </w:r>
      <w:r w:rsidR="00556127" w:rsidRPr="009767FF">
        <w:rPr>
          <w:rFonts w:ascii="Arial" w:hAnsi="Arial" w:cs="Arial"/>
          <w:sz w:val="20"/>
          <w:szCs w:val="20"/>
          <w:lang w:val="en-US"/>
        </w:rPr>
        <w:t>for all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 the tested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films, </w:t>
      </w:r>
      <w:r w:rsidR="00BE368C" w:rsidRPr="009767FF">
        <w:rPr>
          <w:rFonts w:ascii="Arial" w:hAnsi="Arial" w:cs="Arial"/>
          <w:sz w:val="20"/>
          <w:szCs w:val="20"/>
          <w:lang w:val="en-US"/>
        </w:rPr>
        <w:t>having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spellStart"/>
      <w:r w:rsidR="00556127" w:rsidRPr="009767FF">
        <w:rPr>
          <w:rFonts w:ascii="Arial" w:hAnsi="Arial" w:cs="Arial"/>
          <w:sz w:val="20"/>
          <w:szCs w:val="20"/>
          <w:lang w:val="en-US"/>
        </w:rPr>
        <w:t>photodegradation</w:t>
      </w:r>
      <w:proofErr w:type="spellEnd"/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 efficiency (expressed as mg AO7 removed / g of </w:t>
      </w:r>
      <w:proofErr w:type="spellStart"/>
      <w:r w:rsidR="00BE368C" w:rsidRPr="009767FF">
        <w:rPr>
          <w:rFonts w:ascii="Arial" w:hAnsi="Arial" w:cs="Arial"/>
          <w:sz w:val="20"/>
          <w:szCs w:val="20"/>
          <w:lang w:val="en-US"/>
        </w:rPr>
        <w:t>photocatalyst</w:t>
      </w:r>
      <w:proofErr w:type="spellEnd"/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 immobilized) increased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with the increase </w:t>
      </w:r>
      <w:r w:rsidR="00BE368C" w:rsidRPr="009767FF">
        <w:rPr>
          <w:rFonts w:ascii="Arial" w:hAnsi="Arial" w:cs="Arial"/>
          <w:sz w:val="20"/>
          <w:szCs w:val="20"/>
          <w:lang w:val="en-US"/>
        </w:rPr>
        <w:t>in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the 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substitution </w:t>
      </w:r>
      <w:r w:rsidR="00BE368C" w:rsidRPr="009767FF">
        <w:rPr>
          <w:rFonts w:ascii="Arial" w:hAnsi="Arial" w:cs="Arial"/>
          <w:sz w:val="20"/>
          <w:szCs w:val="20"/>
          <w:lang w:val="en-US"/>
        </w:rPr>
        <w:t xml:space="preserve">degree </w:t>
      </w:r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of </w:t>
      </w:r>
      <w:proofErr w:type="spellStart"/>
      <w:r w:rsidR="00556127" w:rsidRPr="009767FF">
        <w:rPr>
          <w:rFonts w:ascii="Arial" w:hAnsi="Arial" w:cs="Arial"/>
          <w:sz w:val="20"/>
          <w:szCs w:val="20"/>
          <w:lang w:val="en-US"/>
        </w:rPr>
        <w:t>Sr</w:t>
      </w:r>
      <w:proofErr w:type="spellEnd"/>
      <w:r w:rsidR="00556127" w:rsidRPr="009767FF">
        <w:rPr>
          <w:rFonts w:ascii="Arial" w:hAnsi="Arial" w:cs="Arial"/>
          <w:sz w:val="20"/>
          <w:szCs w:val="20"/>
          <w:lang w:val="en-US"/>
        </w:rPr>
        <w:t xml:space="preserve"> by La.</w:t>
      </w:r>
    </w:p>
    <w:p w:rsidR="00635333" w:rsidRDefault="00635333" w:rsidP="0055612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767FF" w:rsidRDefault="009767FF" w:rsidP="0055612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46CDC">
        <w:rPr>
          <w:rFonts w:ascii="Arial" w:hAnsi="Arial" w:cs="Arial"/>
          <w:b/>
          <w:sz w:val="20"/>
          <w:szCs w:val="20"/>
          <w:lang w:val="en-US"/>
        </w:rPr>
        <w:t>Acknowledgement</w:t>
      </w:r>
    </w:p>
    <w:p w:rsidR="00635333" w:rsidRPr="00635333" w:rsidRDefault="00635333" w:rsidP="0055612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35333" w:rsidRPr="009767FF" w:rsidRDefault="00635333" w:rsidP="0063533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35333">
        <w:rPr>
          <w:rFonts w:ascii="Arial" w:hAnsi="Arial" w:cs="Arial"/>
          <w:sz w:val="20"/>
          <w:szCs w:val="20"/>
          <w:lang w:val="en-US"/>
        </w:rPr>
        <w:t xml:space="preserve">The authors gratefully acknowledge the financial support received from FEDER, </w:t>
      </w:r>
      <w:proofErr w:type="spellStart"/>
      <w:r w:rsidRPr="00635333">
        <w:rPr>
          <w:rFonts w:ascii="Arial" w:hAnsi="Arial" w:cs="Arial"/>
          <w:sz w:val="20"/>
          <w:szCs w:val="20"/>
          <w:lang w:val="en-US"/>
        </w:rPr>
        <w:t>Programa</w:t>
      </w:r>
      <w:proofErr w:type="spellEnd"/>
      <w:r w:rsidRPr="006353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5333">
        <w:rPr>
          <w:rFonts w:ascii="Arial" w:hAnsi="Arial" w:cs="Arial"/>
          <w:sz w:val="20"/>
          <w:szCs w:val="20"/>
          <w:lang w:val="en-US"/>
        </w:rPr>
        <w:t>Operacional</w:t>
      </w:r>
      <w:proofErr w:type="spellEnd"/>
      <w:r w:rsidRPr="0063533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5333">
        <w:rPr>
          <w:rFonts w:ascii="Arial" w:hAnsi="Arial" w:cs="Arial"/>
          <w:sz w:val="20"/>
          <w:szCs w:val="20"/>
          <w:lang w:val="en-US"/>
        </w:rPr>
        <w:t>Factores</w:t>
      </w:r>
      <w:proofErr w:type="spellEnd"/>
      <w:r w:rsidRPr="00635333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635333">
        <w:rPr>
          <w:rFonts w:ascii="Arial" w:hAnsi="Arial" w:cs="Arial"/>
          <w:sz w:val="20"/>
          <w:szCs w:val="20"/>
          <w:lang w:val="en-US"/>
        </w:rPr>
        <w:t>Competitividade</w:t>
      </w:r>
      <w:proofErr w:type="spellEnd"/>
      <w:r w:rsidRPr="00635333">
        <w:rPr>
          <w:rFonts w:ascii="Arial" w:hAnsi="Arial" w:cs="Arial"/>
          <w:sz w:val="20"/>
          <w:szCs w:val="20"/>
          <w:lang w:val="en-US"/>
        </w:rPr>
        <w:t xml:space="preserve"> – COMPETE, and FCT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635333"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  <w:lang w:val="en-US"/>
        </w:rPr>
        <w:t xml:space="preserve">or the funding of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FibEnTech</w:t>
      </w:r>
      <w:proofErr w:type="spellEnd"/>
      <w:r w:rsidRPr="00635333">
        <w:rPr>
          <w:rFonts w:ascii="Arial" w:hAnsi="Arial" w:cs="Arial"/>
          <w:sz w:val="20"/>
          <w:szCs w:val="20"/>
          <w:lang w:val="en-US"/>
        </w:rPr>
        <w:t xml:space="preserve"> Research Unit, through </w:t>
      </w:r>
      <w:r>
        <w:rPr>
          <w:rFonts w:ascii="Arial" w:hAnsi="Arial" w:cs="Arial"/>
          <w:sz w:val="20"/>
          <w:szCs w:val="20"/>
          <w:lang w:val="en-US"/>
        </w:rPr>
        <w:t xml:space="preserve">Fundo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Reestruturação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635333" w:rsidRPr="00646CDC" w:rsidRDefault="0063533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767FF" w:rsidRPr="009F1FC8" w:rsidRDefault="009767FF" w:rsidP="00556127">
      <w:pPr>
        <w:jc w:val="both"/>
        <w:rPr>
          <w:rFonts w:ascii="Arial" w:hAnsi="Arial" w:cs="Arial"/>
          <w:b/>
          <w:sz w:val="20"/>
          <w:szCs w:val="20"/>
          <w:lang w:val="pt-PT"/>
        </w:rPr>
      </w:pPr>
      <w:proofErr w:type="spellStart"/>
      <w:r w:rsidRPr="009F1FC8">
        <w:rPr>
          <w:rFonts w:ascii="Arial" w:hAnsi="Arial" w:cs="Arial"/>
          <w:b/>
          <w:sz w:val="20"/>
          <w:szCs w:val="20"/>
          <w:lang w:val="pt-PT"/>
        </w:rPr>
        <w:t>References</w:t>
      </w:r>
      <w:proofErr w:type="spellEnd"/>
    </w:p>
    <w:p w:rsidR="009767FF" w:rsidRPr="009F1FC8" w:rsidRDefault="009767FF" w:rsidP="00556127">
      <w:pPr>
        <w:jc w:val="both"/>
        <w:rPr>
          <w:rFonts w:ascii="Arial" w:hAnsi="Arial" w:cs="Arial"/>
          <w:sz w:val="20"/>
          <w:szCs w:val="20"/>
          <w:lang w:val="pt-PT"/>
        </w:rPr>
      </w:pP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F1FC8">
        <w:rPr>
          <w:rFonts w:ascii="Arial" w:hAnsi="Arial" w:cs="Arial"/>
          <w:sz w:val="20"/>
          <w:szCs w:val="20"/>
          <w:lang w:val="pt-PT"/>
        </w:rPr>
        <w:t xml:space="preserve">A. Jia, Z. </w:t>
      </w:r>
      <w:proofErr w:type="spellStart"/>
      <w:r w:rsidRPr="009F1FC8">
        <w:rPr>
          <w:rFonts w:ascii="Arial" w:hAnsi="Arial" w:cs="Arial"/>
          <w:sz w:val="20"/>
          <w:szCs w:val="20"/>
          <w:lang w:val="pt-PT"/>
        </w:rPr>
        <w:t>Su</w:t>
      </w:r>
      <w:proofErr w:type="spellEnd"/>
      <w:r w:rsidRPr="009F1FC8">
        <w:rPr>
          <w:rFonts w:ascii="Arial" w:hAnsi="Arial" w:cs="Arial"/>
          <w:sz w:val="20"/>
          <w:szCs w:val="20"/>
          <w:lang w:val="pt-PT"/>
        </w:rPr>
        <w:t xml:space="preserve">, L. </w:t>
      </w:r>
      <w:proofErr w:type="spellStart"/>
      <w:r w:rsidRPr="009F1FC8">
        <w:rPr>
          <w:rFonts w:ascii="Arial" w:hAnsi="Arial" w:cs="Arial"/>
          <w:sz w:val="20"/>
          <w:szCs w:val="20"/>
          <w:lang w:val="pt-PT"/>
        </w:rPr>
        <w:t>Lou</w:t>
      </w:r>
      <w:proofErr w:type="spellEnd"/>
      <w:r w:rsidRPr="009F1FC8">
        <w:rPr>
          <w:rFonts w:ascii="Arial" w:hAnsi="Arial" w:cs="Arial"/>
          <w:sz w:val="20"/>
          <w:szCs w:val="20"/>
          <w:lang w:val="pt-PT"/>
        </w:rPr>
        <w:t xml:space="preserve">, S. </w:t>
      </w:r>
      <w:proofErr w:type="spellStart"/>
      <w:r w:rsidRPr="009F1FC8">
        <w:rPr>
          <w:rFonts w:ascii="Arial" w:hAnsi="Arial" w:cs="Arial"/>
          <w:sz w:val="20"/>
          <w:szCs w:val="20"/>
          <w:lang w:val="pt-PT"/>
        </w:rPr>
        <w:t>Liu</w:t>
      </w:r>
      <w:proofErr w:type="spellEnd"/>
      <w:r w:rsidRPr="009F1FC8">
        <w:rPr>
          <w:rFonts w:ascii="Arial" w:hAnsi="Arial" w:cs="Arial"/>
          <w:sz w:val="20"/>
          <w:szCs w:val="20"/>
          <w:lang w:val="pt-PT"/>
        </w:rPr>
        <w:t xml:space="preserve">. </w:t>
      </w:r>
      <w:r w:rsidRPr="009767FF">
        <w:rPr>
          <w:rFonts w:ascii="Arial" w:hAnsi="Arial" w:cs="Arial"/>
          <w:sz w:val="20"/>
          <w:szCs w:val="20"/>
          <w:lang w:val="en-US"/>
        </w:rPr>
        <w:t>Synthesis and characterization of highly-active nickel and lanthanum co-doped SrTiO3, Solid State Sciences 12, 2010, 1140-1145</w:t>
      </w: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767FF">
        <w:rPr>
          <w:rFonts w:ascii="Arial" w:hAnsi="Arial" w:cs="Arial"/>
          <w:sz w:val="20"/>
          <w:szCs w:val="20"/>
          <w:lang w:val="en-US"/>
        </w:rPr>
        <w:t xml:space="preserve">C. J. Howard, G. R. Lumpkin, R. I. Ronald, Z.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Zhaomimg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>. Crystal structures and phase transition in the system SrTiO3-La2/3TiO3, Journal of Solid State Chemistry, 177, 2004, 2726-2732</w:t>
      </w: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767FF">
        <w:rPr>
          <w:rFonts w:ascii="Arial" w:hAnsi="Arial" w:cs="Arial"/>
          <w:sz w:val="20"/>
          <w:szCs w:val="20"/>
          <w:lang w:val="en-US"/>
        </w:rPr>
        <w:t xml:space="preserve">S.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Tonda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 xml:space="preserve">, S. Kumar, O.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Anjaneyulu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 xml:space="preserve">, V.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Shanker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>. Synthesis of Cr and La-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codoped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 xml:space="preserve"> SrTiO3 nanoparticles for enhanced </w:t>
      </w:r>
      <w:proofErr w:type="spellStart"/>
      <w:r w:rsidRPr="009767FF">
        <w:rPr>
          <w:rFonts w:ascii="Arial" w:hAnsi="Arial" w:cs="Arial"/>
          <w:sz w:val="20"/>
          <w:szCs w:val="20"/>
          <w:lang w:val="en-US"/>
        </w:rPr>
        <w:t>photocatalytic</w:t>
      </w:r>
      <w:proofErr w:type="spellEnd"/>
      <w:r w:rsidRPr="009767FF">
        <w:rPr>
          <w:rFonts w:ascii="Arial" w:hAnsi="Arial" w:cs="Arial"/>
          <w:sz w:val="20"/>
          <w:szCs w:val="20"/>
          <w:lang w:val="en-US"/>
        </w:rPr>
        <w:t xml:space="preserve"> performance under sunlight irradiation, Physical Chemistry Chemical Physics, 2014, 16, 23819-23828</w:t>
      </w: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56127" w:rsidRPr="009767FF" w:rsidRDefault="00556127" w:rsidP="0055612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A7911">
        <w:rPr>
          <w:rFonts w:ascii="Arial" w:hAnsi="Arial" w:cs="Arial"/>
          <w:sz w:val="20"/>
          <w:szCs w:val="20"/>
          <w:lang w:val="pt-PT"/>
        </w:rPr>
        <w:t xml:space="preserve">Y. </w:t>
      </w:r>
      <w:proofErr w:type="spellStart"/>
      <w:r w:rsidRPr="00DA7911">
        <w:rPr>
          <w:rFonts w:ascii="Arial" w:hAnsi="Arial" w:cs="Arial"/>
          <w:sz w:val="20"/>
          <w:szCs w:val="20"/>
          <w:lang w:val="pt-PT"/>
        </w:rPr>
        <w:t>Aiura</w:t>
      </w:r>
      <w:proofErr w:type="spellEnd"/>
      <w:r w:rsidRPr="00DA7911">
        <w:rPr>
          <w:rFonts w:ascii="Arial" w:hAnsi="Arial" w:cs="Arial"/>
          <w:sz w:val="20"/>
          <w:szCs w:val="20"/>
          <w:lang w:val="pt-PT"/>
        </w:rPr>
        <w:t xml:space="preserve">, H. Bando, I. </w:t>
      </w:r>
      <w:proofErr w:type="spellStart"/>
      <w:r w:rsidRPr="00DA7911">
        <w:rPr>
          <w:rFonts w:ascii="Arial" w:hAnsi="Arial" w:cs="Arial"/>
          <w:sz w:val="20"/>
          <w:szCs w:val="20"/>
          <w:lang w:val="pt-PT"/>
        </w:rPr>
        <w:t>Hase</w:t>
      </w:r>
      <w:proofErr w:type="spellEnd"/>
      <w:r w:rsidRPr="00DA7911">
        <w:rPr>
          <w:rFonts w:ascii="Arial" w:hAnsi="Arial" w:cs="Arial"/>
          <w:sz w:val="20"/>
          <w:szCs w:val="20"/>
          <w:lang w:val="pt-PT"/>
        </w:rPr>
        <w:t xml:space="preserve">, Y. </w:t>
      </w:r>
      <w:proofErr w:type="spellStart"/>
      <w:r w:rsidRPr="00DA7911">
        <w:rPr>
          <w:rFonts w:ascii="Arial" w:hAnsi="Arial" w:cs="Arial"/>
          <w:sz w:val="20"/>
          <w:szCs w:val="20"/>
          <w:lang w:val="pt-PT"/>
        </w:rPr>
        <w:t>Nishihara</w:t>
      </w:r>
      <w:proofErr w:type="spellEnd"/>
      <w:r w:rsidRPr="00DA7911">
        <w:rPr>
          <w:rFonts w:ascii="Arial" w:hAnsi="Arial" w:cs="Arial"/>
          <w:sz w:val="20"/>
          <w:szCs w:val="20"/>
          <w:lang w:val="pt-PT"/>
        </w:rPr>
        <w:t xml:space="preserve">, Y. </w:t>
      </w:r>
      <w:proofErr w:type="spellStart"/>
      <w:r w:rsidRPr="00DA7911">
        <w:rPr>
          <w:rFonts w:ascii="Arial" w:hAnsi="Arial" w:cs="Arial"/>
          <w:sz w:val="20"/>
          <w:szCs w:val="20"/>
          <w:lang w:val="pt-PT"/>
        </w:rPr>
        <w:t>Haruyama</w:t>
      </w:r>
      <w:proofErr w:type="spellEnd"/>
      <w:r w:rsidRPr="00DA7911">
        <w:rPr>
          <w:rFonts w:ascii="Arial" w:hAnsi="Arial" w:cs="Arial"/>
          <w:sz w:val="20"/>
          <w:szCs w:val="20"/>
          <w:lang w:val="pt-PT"/>
        </w:rPr>
        <w:t xml:space="preserve">, T. Shimizu C, H. Suzuki. </w:t>
      </w:r>
      <w:r w:rsidRPr="009767FF">
        <w:rPr>
          <w:rFonts w:ascii="Arial" w:hAnsi="Arial" w:cs="Arial"/>
          <w:sz w:val="20"/>
          <w:szCs w:val="20"/>
          <w:lang w:val="en-US"/>
        </w:rPr>
        <w:t>Ultraviolet photoemission study of Srl-xLaxTiO3. Journal of Electron Spectroscopy and Related Phenomena, 78, 1996, 199-202</w:t>
      </w:r>
    </w:p>
    <w:p w:rsidR="00556127" w:rsidRDefault="00556127" w:rsidP="00556127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A1753"/>
    <w:rsid w:val="000F7DDD"/>
    <w:rsid w:val="001A6F72"/>
    <w:rsid w:val="001F4812"/>
    <w:rsid w:val="00206F09"/>
    <w:rsid w:val="002175F1"/>
    <w:rsid w:val="00241318"/>
    <w:rsid w:val="003511B1"/>
    <w:rsid w:val="00455675"/>
    <w:rsid w:val="00455DBB"/>
    <w:rsid w:val="004B2CE5"/>
    <w:rsid w:val="004F3F40"/>
    <w:rsid w:val="00536439"/>
    <w:rsid w:val="00556127"/>
    <w:rsid w:val="005660D8"/>
    <w:rsid w:val="00635333"/>
    <w:rsid w:val="00646CDC"/>
    <w:rsid w:val="007910DB"/>
    <w:rsid w:val="008C47B6"/>
    <w:rsid w:val="008E1BB9"/>
    <w:rsid w:val="009767FF"/>
    <w:rsid w:val="009B473C"/>
    <w:rsid w:val="009F1FC8"/>
    <w:rsid w:val="00A34C75"/>
    <w:rsid w:val="00A377E4"/>
    <w:rsid w:val="00A4450B"/>
    <w:rsid w:val="00A812C3"/>
    <w:rsid w:val="00B10E8D"/>
    <w:rsid w:val="00BB51C3"/>
    <w:rsid w:val="00BE368C"/>
    <w:rsid w:val="00C22D80"/>
    <w:rsid w:val="00C35185"/>
    <w:rsid w:val="00C54F4B"/>
    <w:rsid w:val="00D2223F"/>
    <w:rsid w:val="00DA7911"/>
    <w:rsid w:val="00DC31F1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A83860A-4E43-4173-9248-CC94F4F7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opes@ubi.p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3635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ANA CARREIRA</cp:lastModifiedBy>
  <cp:revision>3</cp:revision>
  <dcterms:created xsi:type="dcterms:W3CDTF">2015-05-22T20:03:00Z</dcterms:created>
  <dcterms:modified xsi:type="dcterms:W3CDTF">2015-05-22T20:03:00Z</dcterms:modified>
</cp:coreProperties>
</file>