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1" w:rsidRDefault="00080AF7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 w:eastAsia="ko-KR"/>
        </w:rPr>
      </w:pPr>
      <w:r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>Simultaneous Analysis of  Taste and Odor</w:t>
      </w:r>
      <w:r w:rsidR="00965856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Compounds</w:t>
      </w:r>
      <w:r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using  Solid Phase Microextraction-Gas Chromatograph-QTOF/MS</w:t>
      </w:r>
      <w:r w:rsidR="00EC4A52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</w:t>
      </w:r>
      <w:r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 xml:space="preserve"> </w:t>
      </w:r>
      <w:r w:rsidR="00965856">
        <w:rPr>
          <w:rFonts w:ascii="Arial" w:hAnsi="Arial" w:cs="Arial" w:hint="eastAsia"/>
          <w:b/>
          <w:noProof/>
          <w:sz w:val="28"/>
          <w:szCs w:val="28"/>
          <w:lang w:val="fr-FR" w:eastAsia="ko-KR"/>
        </w:rPr>
        <w:t>in Natural and Drinking Water</w:t>
      </w:r>
    </w:p>
    <w:p w:rsidR="001F4812" w:rsidRPr="00C3264E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fr-FR"/>
        </w:rPr>
      </w:pPr>
    </w:p>
    <w:p w:rsidR="00DF6705" w:rsidRPr="00A34C75" w:rsidRDefault="00083605" w:rsidP="00DF6705">
      <w:pPr>
        <w:spacing w:after="120"/>
        <w:rPr>
          <w:rFonts w:ascii="Arial" w:hAnsi="Arial" w:cs="Arial"/>
          <w:smallCaps/>
          <w:noProof/>
          <w:vertAlign w:val="superscript"/>
          <w:lang w:val="en-US" w:eastAsia="ko-KR"/>
        </w:rPr>
      </w:pPr>
      <w:r>
        <w:rPr>
          <w:rFonts w:ascii="Arial" w:hAnsi="Arial" w:cs="Arial" w:hint="eastAsia"/>
          <w:smallCaps/>
          <w:noProof/>
          <w:lang w:val="en-US" w:eastAsia="ko-KR"/>
        </w:rPr>
        <w:t>Hak-sun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 w:hint="eastAsia"/>
          <w:smallCaps/>
          <w:noProof/>
          <w:lang w:val="en-US" w:eastAsia="ko-KR"/>
        </w:rPr>
        <w:t>Kwon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 w:rsidR="005A705B">
        <w:rPr>
          <w:rFonts w:ascii="Arial" w:hAnsi="Arial" w:cs="Arial" w:hint="eastAsia"/>
          <w:smallCaps/>
          <w:noProof/>
          <w:lang w:val="en-US" w:eastAsia="ko-KR"/>
        </w:rPr>
        <w:t xml:space="preserve">Bo-young Son, </w:t>
      </w:r>
      <w:r>
        <w:rPr>
          <w:rFonts w:ascii="Arial" w:hAnsi="Arial" w:cs="Arial" w:hint="eastAsia"/>
          <w:smallCaps/>
          <w:noProof/>
          <w:lang w:val="en-US" w:eastAsia="ko-KR"/>
        </w:rPr>
        <w:t>Woohyun Yoon, Young kook</w:t>
      </w:r>
      <w:r w:rsidR="00A34C75" w:rsidRPr="00A34C75">
        <w:rPr>
          <w:rFonts w:ascii="Arial" w:hAnsi="Arial" w:cs="Arial"/>
          <w:smallCaps/>
          <w:noProof/>
          <w:lang w:val="en-US"/>
        </w:rPr>
        <w:t xml:space="preserve"> </w:t>
      </w:r>
      <w:r>
        <w:rPr>
          <w:rFonts w:ascii="Arial" w:hAnsi="Arial" w:cs="Arial" w:hint="eastAsia"/>
          <w:smallCaps/>
          <w:noProof/>
          <w:lang w:val="en-US" w:eastAsia="ko-KR"/>
        </w:rPr>
        <w:t xml:space="preserve">Ham, Jae-chan An, Bog-Soon Kim </w:t>
      </w:r>
    </w:p>
    <w:p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 </w:t>
      </w:r>
      <w:r w:rsidR="00083605">
        <w:rPr>
          <w:rFonts w:ascii="Arial" w:hAnsi="Arial" w:cs="Arial" w:hint="eastAsia"/>
          <w:noProof/>
          <w:sz w:val="18"/>
          <w:szCs w:val="18"/>
          <w:lang w:eastAsia="ko-KR"/>
        </w:rPr>
        <w:t>Seoul  Waterworks Research Institute</w:t>
      </w:r>
      <w:r w:rsidR="00F54F5E">
        <w:rPr>
          <w:rFonts w:ascii="Arial" w:hAnsi="Arial" w:cs="Arial" w:hint="eastAsia"/>
          <w:noProof/>
          <w:sz w:val="18"/>
          <w:szCs w:val="18"/>
          <w:lang w:eastAsia="ko-KR"/>
        </w:rPr>
        <w:t>, 716-10, Cheonhodaero, Gwangjingu, Seoul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 </w:t>
      </w:r>
      <w:hyperlink r:id="rId7" w:history="1">
        <w:r w:rsidR="00F54F5E" w:rsidRPr="0073754B">
          <w:rPr>
            <w:rStyle w:val="a3"/>
            <w:rFonts w:ascii="Arial" w:hAnsi="Arial" w:cs="Arial" w:hint="eastAsia"/>
            <w:noProof/>
            <w:sz w:val="18"/>
            <w:szCs w:val="18"/>
            <w:lang w:eastAsia="ko-KR"/>
          </w:rPr>
          <w:t>sunnychem</w:t>
        </w:r>
        <w:r w:rsidR="00F54F5E" w:rsidRPr="0073754B">
          <w:rPr>
            <w:rStyle w:val="a3"/>
            <w:rFonts w:ascii="Arial" w:hAnsi="Arial" w:cs="Arial"/>
            <w:noProof/>
            <w:sz w:val="18"/>
            <w:szCs w:val="18"/>
          </w:rPr>
          <w:t>@</w:t>
        </w:r>
        <w:r w:rsidR="00F54F5E" w:rsidRPr="0073754B">
          <w:rPr>
            <w:rStyle w:val="a3"/>
            <w:rFonts w:ascii="Arial" w:hAnsi="Arial" w:cs="Arial" w:hint="eastAsia"/>
            <w:noProof/>
            <w:sz w:val="18"/>
            <w:szCs w:val="18"/>
            <w:lang w:eastAsia="ko-KR"/>
          </w:rPr>
          <w:t>seoul.go.kr</w:t>
        </w:r>
      </w:hyperlink>
    </w:p>
    <w:p w:rsidR="00DF6705" w:rsidRPr="00EC4A52" w:rsidRDefault="00DF6705" w:rsidP="00627B4B">
      <w:pPr>
        <w:spacing w:after="120"/>
        <w:jc w:val="both"/>
        <w:rPr>
          <w:rFonts w:ascii="Arial" w:hAnsi="Arial" w:cs="Arial"/>
          <w:noProof/>
          <w:sz w:val="20"/>
          <w:szCs w:val="18"/>
          <w:lang w:eastAsia="ko-KR"/>
        </w:rPr>
      </w:pPr>
    </w:p>
    <w:p w:rsidR="000B2BE5" w:rsidRPr="004737E5" w:rsidRDefault="00B212BD" w:rsidP="00D524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 w:eastAsia="ko-KR"/>
        </w:rPr>
      </w:pPr>
      <w:r w:rsidRPr="007D5BF6">
        <w:rPr>
          <w:rFonts w:ascii="Arial" w:hAnsi="Arial" w:cs="Arial"/>
          <w:sz w:val="20"/>
          <w:szCs w:val="20"/>
          <w:lang w:val="en-US"/>
        </w:rPr>
        <w:t xml:space="preserve">Taste and odor (T&amp;O) </w:t>
      </w:r>
      <w:r w:rsidRPr="007D5BF6">
        <w:rPr>
          <w:rFonts w:ascii="Arial" w:hAnsi="Arial" w:cs="Arial"/>
          <w:sz w:val="20"/>
          <w:szCs w:val="20"/>
          <w:lang w:val="en-US" w:eastAsia="ko-KR"/>
        </w:rPr>
        <w:t>compounds</w:t>
      </w:r>
      <w:r w:rsidRPr="007D5BF6">
        <w:rPr>
          <w:rFonts w:ascii="Arial" w:hAnsi="Arial" w:cs="Arial"/>
          <w:sz w:val="20"/>
          <w:szCs w:val="20"/>
          <w:lang w:val="en-US"/>
        </w:rPr>
        <w:t xml:space="preserve"> is an important issue for drinking water suppliers because</w:t>
      </w:r>
      <w:r w:rsidRPr="007D5BF6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7D5BF6">
        <w:rPr>
          <w:rFonts w:ascii="Arial" w:hAnsi="Arial" w:cs="Arial"/>
          <w:sz w:val="20"/>
          <w:szCs w:val="20"/>
          <w:lang w:val="en-US"/>
        </w:rPr>
        <w:t xml:space="preserve">consumers react very sensitively to changes in the </w:t>
      </w:r>
      <w:proofErr w:type="spellStart"/>
      <w:r w:rsidRPr="007D5BF6">
        <w:rPr>
          <w:rFonts w:ascii="Arial" w:hAnsi="Arial" w:cs="Arial"/>
          <w:sz w:val="20"/>
          <w:szCs w:val="20"/>
          <w:lang w:val="en-US"/>
        </w:rPr>
        <w:t>organoleptic</w:t>
      </w:r>
      <w:proofErr w:type="spellEnd"/>
      <w:r w:rsidRPr="007D5BF6">
        <w:rPr>
          <w:rFonts w:ascii="Arial" w:hAnsi="Arial" w:cs="Arial"/>
          <w:sz w:val="20"/>
          <w:szCs w:val="20"/>
          <w:lang w:val="en-US"/>
        </w:rPr>
        <w:t xml:space="preserve"> quality of their drinking</w:t>
      </w:r>
      <w:r w:rsidRPr="007D5BF6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7D5BF6">
        <w:rPr>
          <w:rFonts w:ascii="Arial" w:hAnsi="Arial" w:cs="Arial"/>
          <w:sz w:val="20"/>
          <w:szCs w:val="20"/>
          <w:lang w:val="en-US"/>
        </w:rPr>
        <w:t xml:space="preserve">water. As most of the T&amp;O </w:t>
      </w:r>
      <w:r w:rsidRPr="004737E5">
        <w:rPr>
          <w:rFonts w:ascii="Arial" w:hAnsi="Arial" w:cs="Arial"/>
          <w:sz w:val="20"/>
          <w:szCs w:val="20"/>
          <w:lang w:val="en-US"/>
        </w:rPr>
        <w:t>compounds in drinking water are algal metabolites, mainly water</w:t>
      </w:r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="001D73D3" w:rsidRPr="004737E5">
        <w:rPr>
          <w:rFonts w:ascii="Arial" w:hAnsi="Arial" w:cs="Arial"/>
          <w:sz w:val="20"/>
          <w:szCs w:val="20"/>
          <w:lang w:val="en-US" w:eastAsia="ko-KR"/>
        </w:rPr>
        <w:t xml:space="preserve">treatment </w:t>
      </w:r>
      <w:r w:rsidRPr="004737E5">
        <w:rPr>
          <w:rFonts w:ascii="Arial" w:hAnsi="Arial" w:cs="Arial"/>
          <w:sz w:val="20"/>
          <w:szCs w:val="20"/>
          <w:lang w:val="en-US"/>
        </w:rPr>
        <w:t xml:space="preserve">utilities which treat surface water are affected by T&amp;O problems. Despite </w:t>
      </w:r>
      <w:r w:rsidR="001D73D3" w:rsidRPr="004737E5">
        <w:rPr>
          <w:rFonts w:ascii="Arial" w:hAnsi="Arial" w:cs="Arial"/>
          <w:sz w:val="20"/>
          <w:szCs w:val="20"/>
          <w:lang w:val="en-US" w:eastAsia="ko-KR"/>
        </w:rPr>
        <w:t xml:space="preserve">of </w:t>
      </w:r>
      <w:r w:rsidRPr="004737E5">
        <w:rPr>
          <w:rFonts w:ascii="Arial" w:hAnsi="Arial" w:cs="Arial"/>
          <w:sz w:val="20"/>
          <w:szCs w:val="20"/>
          <w:lang w:val="en-US"/>
        </w:rPr>
        <w:t>intensive research</w:t>
      </w:r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 xml:space="preserve">in this field, </w:t>
      </w:r>
      <w:r w:rsidR="001D73D3" w:rsidRPr="004737E5">
        <w:rPr>
          <w:rFonts w:ascii="Arial" w:hAnsi="Arial" w:cs="Arial"/>
          <w:sz w:val="20"/>
          <w:szCs w:val="20"/>
          <w:lang w:val="en-US" w:eastAsia="ko-KR"/>
        </w:rPr>
        <w:t>it takes a long time</w:t>
      </w:r>
      <w:r w:rsidRPr="004737E5">
        <w:rPr>
          <w:rFonts w:ascii="Arial" w:hAnsi="Arial" w:cs="Arial"/>
          <w:sz w:val="20"/>
          <w:szCs w:val="20"/>
          <w:lang w:val="en-US"/>
        </w:rPr>
        <w:t xml:space="preserve"> to assess T&amp;O compounds in the</w:t>
      </w:r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>case of consumer complaints. This can be explained by the individual perception of T&amp;O in</w:t>
      </w:r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>drinking water and the very low odor thresholds of many T&amp;O compounds typically in the</w:t>
      </w:r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 xml:space="preserve">low </w:t>
      </w:r>
      <w:proofErr w:type="spellStart"/>
      <w:r w:rsidRPr="004737E5">
        <w:rPr>
          <w:rFonts w:ascii="Arial" w:hAnsi="Arial" w:cs="Arial"/>
          <w:sz w:val="20"/>
          <w:szCs w:val="20"/>
          <w:lang w:val="en-US"/>
        </w:rPr>
        <w:t>ppt</w:t>
      </w:r>
      <w:proofErr w:type="spellEnd"/>
      <w:r w:rsidRPr="004737E5">
        <w:rPr>
          <w:rFonts w:ascii="Arial" w:hAnsi="Arial" w:cs="Arial"/>
          <w:sz w:val="20"/>
          <w:szCs w:val="20"/>
          <w:lang w:val="en-US"/>
        </w:rPr>
        <w:t>-range.</w:t>
      </w:r>
    </w:p>
    <w:p w:rsidR="00B212BD" w:rsidRPr="004737E5" w:rsidRDefault="00B212BD" w:rsidP="00D52436">
      <w:pPr>
        <w:contextualSpacing/>
        <w:jc w:val="both"/>
        <w:rPr>
          <w:rFonts w:ascii="Arial" w:hAnsi="Arial" w:cs="Arial"/>
          <w:sz w:val="20"/>
          <w:szCs w:val="20"/>
          <w:lang w:val="en-US" w:eastAsia="ko-KR"/>
        </w:rPr>
      </w:pPr>
    </w:p>
    <w:p w:rsidR="000B2BE5" w:rsidRPr="004737E5" w:rsidRDefault="00B212BD" w:rsidP="00D52436">
      <w:pPr>
        <w:contextualSpacing/>
        <w:jc w:val="both"/>
        <w:rPr>
          <w:rFonts w:ascii="Arial" w:hAnsi="Arial" w:cs="Arial"/>
          <w:sz w:val="20"/>
          <w:szCs w:val="20"/>
          <w:lang w:eastAsia="ko-KR"/>
        </w:rPr>
      </w:pPr>
      <w:r w:rsidRPr="004737E5">
        <w:rPr>
          <w:rFonts w:ascii="Arial" w:hAnsi="Arial" w:cs="Arial"/>
          <w:sz w:val="20"/>
          <w:szCs w:val="20"/>
          <w:lang w:eastAsia="ko-KR"/>
        </w:rPr>
        <w:t xml:space="preserve">The present study aimed to assess the natural occurrence of T&amp;O compounds in surface waters. Towards this end, an analytical approach that is widely applied in the flavor industry has been further developed to detect and quantify T&amp;O compounds in the low ppt-range in natural and drinking waters. Using this </w:t>
      </w:r>
      <w:r w:rsidR="005D58D6" w:rsidRPr="004737E5">
        <w:rPr>
          <w:rFonts w:ascii="Arial" w:hAnsi="Arial" w:cs="Arial"/>
          <w:sz w:val="20"/>
          <w:szCs w:val="20"/>
          <w:lang w:eastAsia="ko-KR"/>
        </w:rPr>
        <w:t>simultaneous Analysis</w:t>
      </w:r>
      <w:r w:rsidRPr="004737E5">
        <w:rPr>
          <w:rFonts w:ascii="Arial" w:hAnsi="Arial" w:cs="Arial"/>
          <w:sz w:val="20"/>
          <w:szCs w:val="20"/>
          <w:lang w:eastAsia="ko-KR"/>
        </w:rPr>
        <w:t>, the T&amp;O situation in</w:t>
      </w:r>
      <w:r w:rsidR="005D58D6" w:rsidRPr="004737E5">
        <w:rPr>
          <w:rFonts w:ascii="Arial" w:hAnsi="Arial" w:cs="Arial"/>
          <w:sz w:val="20"/>
          <w:szCs w:val="20"/>
          <w:lang w:eastAsia="ko-KR"/>
        </w:rPr>
        <w:t xml:space="preserve"> Han river, Korea</w:t>
      </w:r>
      <w:r w:rsidRPr="004737E5">
        <w:rPr>
          <w:rFonts w:ascii="Arial" w:hAnsi="Arial" w:cs="Arial"/>
          <w:sz w:val="20"/>
          <w:szCs w:val="20"/>
          <w:lang w:eastAsia="ko-KR"/>
        </w:rPr>
        <w:t xml:space="preserve"> was investigated. Furthermore, the method was applied to solve a case of consumer complaints about a</w:t>
      </w:r>
      <w:r w:rsidR="005D58D6" w:rsidRPr="004737E5">
        <w:rPr>
          <w:rFonts w:ascii="Arial" w:hAnsi="Arial" w:cs="Arial"/>
          <w:sz w:val="20"/>
          <w:szCs w:val="20"/>
          <w:lang w:eastAsia="ko-KR"/>
        </w:rPr>
        <w:t xml:space="preserve"> earthy-</w:t>
      </w:r>
      <w:r w:rsidRPr="004737E5">
        <w:rPr>
          <w:rFonts w:ascii="Arial" w:hAnsi="Arial" w:cs="Arial"/>
          <w:sz w:val="20"/>
          <w:szCs w:val="20"/>
          <w:lang w:eastAsia="ko-KR"/>
        </w:rPr>
        <w:t>musty odor in the tap water.</w:t>
      </w:r>
    </w:p>
    <w:p w:rsidR="000B2BE5" w:rsidRPr="004737E5" w:rsidRDefault="000B2BE5" w:rsidP="00D52436">
      <w:pPr>
        <w:contextualSpacing/>
        <w:jc w:val="both"/>
        <w:rPr>
          <w:rFonts w:ascii="Arial" w:hAnsi="Arial" w:cs="Arial"/>
          <w:sz w:val="20"/>
          <w:szCs w:val="20"/>
          <w:lang w:eastAsia="ko-KR"/>
        </w:rPr>
      </w:pPr>
    </w:p>
    <w:p w:rsidR="00591B95" w:rsidRPr="004737E5" w:rsidRDefault="00591B95" w:rsidP="00D52436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  <w:lang w:val="en-US" w:eastAsia="ko-KR"/>
        </w:rPr>
      </w:pPr>
      <w:proofErr w:type="gramStart"/>
      <w:r w:rsidRPr="004737E5">
        <w:rPr>
          <w:rFonts w:ascii="Arial" w:hAnsi="Arial" w:cs="Arial"/>
          <w:sz w:val="20"/>
          <w:szCs w:val="20"/>
          <w:lang w:val="en-US"/>
        </w:rPr>
        <w:t>The applied analytical method</w:t>
      </w:r>
      <w:r w:rsidR="00EA31D6"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>with GC-</w:t>
      </w:r>
      <w:r w:rsidR="00EA31D6" w:rsidRPr="004737E5">
        <w:rPr>
          <w:rFonts w:ascii="Arial" w:hAnsi="Arial" w:cs="Arial"/>
          <w:sz w:val="20"/>
          <w:szCs w:val="20"/>
          <w:lang w:val="en-US" w:eastAsia="ko-KR"/>
        </w:rPr>
        <w:t>QTOF/</w:t>
      </w:r>
      <w:r w:rsidRPr="004737E5">
        <w:rPr>
          <w:rFonts w:ascii="Arial" w:hAnsi="Arial" w:cs="Arial"/>
          <w:sz w:val="20"/>
          <w:szCs w:val="20"/>
          <w:lang w:val="en-US"/>
        </w:rPr>
        <w:t>MS detection after</w:t>
      </w:r>
      <w:r w:rsidR="00EA31D6"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>extraction with headspace-SPME (solid phase micro extraction), proofed to be highly</w:t>
      </w:r>
      <w:r w:rsidR="00EA31D6"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>sensitive and selective for the analysis of T&amp;O compounds in natural and drinking water.</w:t>
      </w:r>
      <w:proofErr w:type="gramEnd"/>
      <w:r w:rsidRPr="004737E5">
        <w:rPr>
          <w:rFonts w:ascii="Arial" w:hAnsi="Arial" w:cs="Arial"/>
          <w:sz w:val="20"/>
          <w:szCs w:val="20"/>
          <w:lang w:val="en-US"/>
        </w:rPr>
        <w:t xml:space="preserve"> The</w:t>
      </w:r>
      <w:r w:rsidR="00EA31D6" w:rsidRPr="004737E5">
        <w:rPr>
          <w:rFonts w:ascii="Arial" w:hAnsi="Arial" w:cs="Arial"/>
          <w:sz w:val="20"/>
          <w:szCs w:val="20"/>
          <w:lang w:val="en-US" w:eastAsia="ko-KR"/>
        </w:rPr>
        <w:t xml:space="preserve"> </w:t>
      </w:r>
      <w:r w:rsidRPr="004737E5">
        <w:rPr>
          <w:rFonts w:ascii="Arial" w:hAnsi="Arial" w:cs="Arial"/>
          <w:sz w:val="20"/>
          <w:szCs w:val="20"/>
          <w:lang w:val="en-US"/>
        </w:rPr>
        <w:t xml:space="preserve">detection limits for the investigated compounds were in the sub </w:t>
      </w:r>
      <w:proofErr w:type="spellStart"/>
      <w:r w:rsidRPr="004737E5">
        <w:rPr>
          <w:rFonts w:ascii="Arial" w:hAnsi="Arial" w:cs="Arial"/>
          <w:sz w:val="20"/>
          <w:szCs w:val="20"/>
          <w:lang w:val="en-US"/>
        </w:rPr>
        <w:t>ppt</w:t>
      </w:r>
      <w:proofErr w:type="spellEnd"/>
      <w:r w:rsidRPr="004737E5">
        <w:rPr>
          <w:rFonts w:ascii="Arial" w:hAnsi="Arial" w:cs="Arial"/>
          <w:sz w:val="20"/>
          <w:szCs w:val="20"/>
          <w:lang w:val="en-US"/>
        </w:rPr>
        <w:t xml:space="preserve"> to low </w:t>
      </w:r>
      <w:proofErr w:type="spellStart"/>
      <w:r w:rsidRPr="004737E5">
        <w:rPr>
          <w:rFonts w:ascii="Arial" w:hAnsi="Arial" w:cs="Arial"/>
          <w:sz w:val="20"/>
          <w:szCs w:val="20"/>
          <w:lang w:val="en-US"/>
        </w:rPr>
        <w:t>ppt</w:t>
      </w:r>
      <w:proofErr w:type="spellEnd"/>
      <w:r w:rsidRPr="004737E5">
        <w:rPr>
          <w:rFonts w:ascii="Arial" w:hAnsi="Arial" w:cs="Arial"/>
          <w:sz w:val="20"/>
          <w:szCs w:val="20"/>
          <w:lang w:val="en-US"/>
        </w:rPr>
        <w:t>-range.</w:t>
      </w:r>
    </w:p>
    <w:p w:rsidR="00EA31D6" w:rsidRPr="004737E5" w:rsidRDefault="00EA31D6" w:rsidP="00D52436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  <w:lang w:val="en-US" w:eastAsia="ko-KR"/>
        </w:rPr>
      </w:pPr>
    </w:p>
    <w:p w:rsidR="00EA31D6" w:rsidRPr="004737E5" w:rsidRDefault="00BE6E1B" w:rsidP="00D52436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  <w:lang w:val="en-US" w:eastAsia="ko-KR"/>
        </w:rPr>
      </w:pPr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This </w:t>
      </w:r>
      <w:proofErr w:type="gramStart"/>
      <w:r w:rsidRPr="004737E5">
        <w:rPr>
          <w:rFonts w:ascii="Arial" w:hAnsi="Arial" w:cs="Arial"/>
          <w:sz w:val="20"/>
          <w:szCs w:val="20"/>
          <w:lang w:val="en-US" w:eastAsia="ko-KR"/>
        </w:rPr>
        <w:t xml:space="preserve">study 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Fonts w:ascii="Arial" w:hAnsi="Arial" w:cs="Arial"/>
          <w:sz w:val="20"/>
          <w:szCs w:val="20"/>
          <w:lang w:eastAsia="ko-KR"/>
        </w:rPr>
        <w:t>was</w:t>
      </w:r>
      <w:proofErr w:type="gramEnd"/>
      <w:r w:rsidRPr="004737E5">
        <w:rPr>
          <w:rFonts w:ascii="Arial" w:hAnsi="Arial" w:cs="Arial"/>
          <w:sz w:val="20"/>
          <w:szCs w:val="20"/>
          <w:lang w:eastAsia="ko-KR"/>
        </w:rPr>
        <w:t xml:space="preserve"> conducted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for the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simultaneous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analysis of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25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kinds of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5690C" w:rsidRPr="004737E5">
        <w:rPr>
          <w:rFonts w:ascii="Arial" w:hAnsi="Arial" w:cs="Arial"/>
          <w:sz w:val="20"/>
          <w:szCs w:val="20"/>
          <w:lang w:eastAsia="ko-KR"/>
        </w:rPr>
        <w:t>T&amp;O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substances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using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GC-QTOF/ MS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 xml:space="preserve"> instruments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with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CP </w:t>
      </w:r>
      <w:proofErr w:type="spellStart"/>
      <w:r w:rsidR="00EA31D6" w:rsidRPr="004737E5">
        <w:rPr>
          <w:rFonts w:ascii="Arial" w:hAnsi="Arial" w:cs="Arial"/>
          <w:sz w:val="20"/>
          <w:szCs w:val="20"/>
          <w:lang/>
        </w:rPr>
        <w:t>Sil</w:t>
      </w:r>
      <w:proofErr w:type="spellEnd"/>
      <w:r w:rsidR="00EA31D6" w:rsidRPr="004737E5">
        <w:rPr>
          <w:rFonts w:ascii="Arial" w:hAnsi="Arial" w:cs="Arial"/>
          <w:sz w:val="20"/>
          <w:szCs w:val="20"/>
          <w:lang/>
        </w:rPr>
        <w:t xml:space="preserve"> 8 CB </w:t>
      </w:r>
      <w:r w:rsidRPr="004737E5">
        <w:rPr>
          <w:rFonts w:ascii="Arial" w:hAnsi="Arial" w:cs="Arial"/>
          <w:sz w:val="20"/>
          <w:szCs w:val="20"/>
          <w:lang w:eastAsia="ko-KR"/>
        </w:rPr>
        <w:t xml:space="preserve">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analytical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Fonts w:ascii="Arial" w:hAnsi="Arial" w:cs="Arial"/>
          <w:sz w:val="20"/>
          <w:szCs w:val="20"/>
          <w:lang w:eastAsia="ko-KR"/>
        </w:rPr>
        <w:t xml:space="preserve">column, with SPME fiber made by 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2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cm-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50/30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㎛</w:t>
      </w:r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 xml:space="preserve"> DVB/</w:t>
      </w:r>
      <w:proofErr w:type="spellStart"/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Carboxen</w:t>
      </w:r>
      <w:proofErr w:type="spellEnd"/>
      <w:r w:rsidR="00EA31D6" w:rsidRPr="004737E5">
        <w:rPr>
          <w:rStyle w:val="hps"/>
          <w:rFonts w:ascii="Arial" w:hAnsi="Arial" w:cs="Arial"/>
          <w:sz w:val="20"/>
          <w:szCs w:val="20"/>
          <w:lang/>
        </w:rPr>
        <w:t>/PDMS</w:t>
      </w:r>
      <w:r w:rsidR="00EA31D6"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Fonts w:ascii="Arial" w:hAnsi="Arial" w:cs="Arial"/>
          <w:sz w:val="20"/>
          <w:szCs w:val="20"/>
          <w:lang w:eastAsia="ko-KR"/>
        </w:rPr>
        <w:t>.</w:t>
      </w:r>
    </w:p>
    <w:p w:rsidR="000644E2" w:rsidRPr="004737E5" w:rsidRDefault="000644E2" w:rsidP="00D52436">
      <w:pPr>
        <w:widowControl w:val="0"/>
        <w:autoSpaceDE w:val="0"/>
        <w:autoSpaceDN w:val="0"/>
        <w:contextualSpacing/>
        <w:jc w:val="both"/>
        <w:rPr>
          <w:rStyle w:val="hps"/>
          <w:rFonts w:ascii="Arial" w:hAnsi="Arial" w:cs="Arial"/>
          <w:sz w:val="20"/>
          <w:szCs w:val="20"/>
          <w:lang w:eastAsia="ko-KR"/>
        </w:rPr>
      </w:pPr>
    </w:p>
    <w:p w:rsidR="00BE6E1B" w:rsidRPr="004737E5" w:rsidRDefault="00BE6E1B" w:rsidP="00D52436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  <w:lang w:val="en-US" w:eastAsia="ko-KR"/>
        </w:rPr>
      </w:pPr>
      <w:r w:rsidRPr="004737E5">
        <w:rPr>
          <w:rStyle w:val="hps"/>
          <w:rFonts w:ascii="Arial" w:hAnsi="Arial" w:cs="Arial"/>
          <w:sz w:val="20"/>
          <w:szCs w:val="20"/>
          <w:lang/>
        </w:rPr>
        <w:t>16 kinds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of T&amp;O compounds</w:t>
      </w:r>
      <w:r w:rsidRPr="004737E5">
        <w:rPr>
          <w:rFonts w:ascii="Arial" w:hAnsi="Arial" w:cs="Arial"/>
          <w:sz w:val="20"/>
          <w:szCs w:val="20"/>
          <w:lang/>
        </w:rPr>
        <w:t xml:space="preserve">, such as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camphor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, </w:t>
      </w:r>
      <w:proofErr w:type="spellStart"/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geosmin</w:t>
      </w:r>
      <w:proofErr w:type="spellEnd"/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,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were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to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be analyzed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at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Pr="004737E5">
        <w:rPr>
          <w:rStyle w:val="hps"/>
          <w:rFonts w:ascii="Arial" w:hAnsi="Arial" w:cs="Arial"/>
          <w:sz w:val="20"/>
          <w:szCs w:val="20"/>
          <w:lang/>
        </w:rPr>
        <w:t>ppt</w:t>
      </w:r>
      <w:proofErr w:type="spellEnd"/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concentration levels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. Therefore, c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oncentration of the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standards for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the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calibration curve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was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prepared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0644E2" w:rsidRPr="004737E5">
        <w:rPr>
          <w:rFonts w:ascii="Arial" w:hAnsi="Arial" w:cs="Arial"/>
          <w:sz w:val="20"/>
          <w:szCs w:val="20"/>
          <w:lang w:eastAsia="ko-KR"/>
        </w:rPr>
        <w:t xml:space="preserve">as </w:t>
      </w:r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>a range</w:t>
      </w:r>
      <w:r w:rsidR="000644E2" w:rsidRPr="004737E5">
        <w:rPr>
          <w:rFonts w:ascii="Arial" w:hAnsi="Arial" w:cs="Arial"/>
          <w:sz w:val="20"/>
          <w:szCs w:val="20"/>
          <w:lang/>
        </w:rPr>
        <w:t xml:space="preserve"> </w:t>
      </w:r>
      <w:proofErr w:type="gramStart"/>
      <w:r w:rsidR="000644E2" w:rsidRPr="004737E5">
        <w:rPr>
          <w:rStyle w:val="hps"/>
          <w:rFonts w:ascii="Arial" w:hAnsi="Arial" w:cs="Arial"/>
          <w:sz w:val="20"/>
          <w:szCs w:val="20"/>
          <w:lang/>
        </w:rPr>
        <w:t xml:space="preserve">of 2 to 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100 </w:t>
      </w:r>
      <w:proofErr w:type="spellStart"/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ng</w:t>
      </w:r>
      <w:proofErr w:type="spellEnd"/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/L.</w:t>
      </w:r>
      <w:proofErr w:type="gramEnd"/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T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he correlation coefficient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s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are </w:t>
      </w:r>
      <w:proofErr w:type="gramStart"/>
      <w:r w:rsidRPr="004737E5">
        <w:rPr>
          <w:rStyle w:val="hps"/>
          <w:rFonts w:ascii="Arial" w:hAnsi="Arial" w:cs="Arial"/>
          <w:sz w:val="20"/>
          <w:szCs w:val="20"/>
          <w:lang/>
        </w:rPr>
        <w:t>shown</w:t>
      </w:r>
      <w:r w:rsidRPr="004737E5">
        <w:rPr>
          <w:rFonts w:ascii="Arial" w:hAnsi="Arial" w:cs="Arial"/>
          <w:sz w:val="20"/>
          <w:szCs w:val="20"/>
          <w:lang/>
        </w:rPr>
        <w:t xml:space="preserve"> 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with</w:t>
      </w:r>
      <w:proofErr w:type="gramEnd"/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good linearity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from 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0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.9948 to </w:t>
      </w:r>
      <w:r w:rsidR="000644E2" w:rsidRPr="004737E5">
        <w:rPr>
          <w:rStyle w:val="hps"/>
          <w:rFonts w:ascii="Arial" w:hAnsi="Arial" w:cs="Arial"/>
          <w:sz w:val="20"/>
          <w:szCs w:val="20"/>
          <w:lang w:eastAsia="ko-KR"/>
        </w:rPr>
        <w:t>0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.9996</w:t>
      </w:r>
      <w:r w:rsidRPr="004737E5">
        <w:rPr>
          <w:rFonts w:ascii="Arial" w:hAnsi="Arial" w:cs="Arial"/>
          <w:sz w:val="20"/>
          <w:szCs w:val="20"/>
          <w:lang/>
        </w:rPr>
        <w:t>.</w:t>
      </w:r>
    </w:p>
    <w:p w:rsidR="00EA31D6" w:rsidRDefault="00EA31D6" w:rsidP="00D52436">
      <w:pPr>
        <w:widowControl w:val="0"/>
        <w:autoSpaceDE w:val="0"/>
        <w:autoSpaceDN w:val="0"/>
        <w:adjustRightInd w:val="0"/>
        <w:jc w:val="both"/>
        <w:rPr>
          <w:rFonts w:ascii="Arial" w:hAnsi="Arial" w:cs="Arial" w:hint="eastAsia"/>
          <w:sz w:val="20"/>
          <w:szCs w:val="20"/>
          <w:lang w:eastAsia="ko-KR"/>
        </w:rPr>
      </w:pPr>
    </w:p>
    <w:p w:rsidR="008C65EC" w:rsidRPr="004737E5" w:rsidRDefault="008C65EC" w:rsidP="00D52436">
      <w:pPr>
        <w:widowControl w:val="0"/>
        <w:autoSpaceDE w:val="0"/>
        <w:autoSpaceDN w:val="0"/>
        <w:contextualSpacing/>
        <w:jc w:val="both"/>
        <w:rPr>
          <w:rFonts w:ascii="Arial" w:hAnsi="Arial" w:cs="Arial"/>
          <w:sz w:val="20"/>
          <w:szCs w:val="20"/>
          <w:lang w:val="en-US" w:eastAsia="ko-KR"/>
        </w:rPr>
      </w:pPr>
      <w:r>
        <w:rPr>
          <w:rStyle w:val="hps"/>
          <w:rFonts w:ascii="Arial" w:hAnsi="Arial" w:cs="Arial" w:hint="eastAsia"/>
          <w:sz w:val="20"/>
          <w:szCs w:val="20"/>
          <w:lang w:eastAsia="ko-KR"/>
        </w:rPr>
        <w:t>9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 kinds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of T&amp;O compounds</w:t>
      </w:r>
      <w:r w:rsidRPr="004737E5">
        <w:rPr>
          <w:rFonts w:ascii="Arial" w:hAnsi="Arial" w:cs="Arial"/>
          <w:sz w:val="20"/>
          <w:szCs w:val="20"/>
          <w:lang/>
        </w:rPr>
        <w:t xml:space="preserve">, such as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camph</w:t>
      </w:r>
      <w:r>
        <w:rPr>
          <w:rStyle w:val="hps"/>
          <w:rFonts w:ascii="Arial" w:hAnsi="Arial" w:cs="Arial" w:hint="eastAsia"/>
          <w:sz w:val="20"/>
          <w:szCs w:val="20"/>
          <w:lang w:eastAsia="ko-KR"/>
        </w:rPr>
        <w:t>ene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,</w:t>
      </w:r>
      <w:r>
        <w:rPr>
          <w:rStyle w:val="hps"/>
          <w:rFonts w:ascii="Arial" w:hAnsi="Arial" w:cs="Arial" w:hint="eastAsia"/>
          <w:sz w:val="20"/>
          <w:szCs w:val="20"/>
          <w:lang w:eastAsia="ko-KR"/>
        </w:rPr>
        <w:t xml:space="preserve"> </w:t>
      </w:r>
      <w:proofErr w:type="spellStart"/>
      <w:r>
        <w:rPr>
          <w:rStyle w:val="hps"/>
          <w:rFonts w:ascii="Arial" w:hAnsi="Arial" w:cs="Arial" w:hint="eastAsia"/>
          <w:sz w:val="20"/>
          <w:szCs w:val="20"/>
          <w:lang w:eastAsia="ko-KR"/>
        </w:rPr>
        <w:t>benzaldehyde</w:t>
      </w:r>
      <w:proofErr w:type="spellEnd"/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,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were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to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be analyzed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at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="00D52436">
        <w:rPr>
          <w:rFonts w:ascii="Arial" w:hAnsi="Arial" w:cs="Arial" w:hint="eastAsia"/>
          <w:sz w:val="20"/>
          <w:szCs w:val="20"/>
          <w:lang w:eastAsia="ko-KR"/>
        </w:rPr>
        <w:t xml:space="preserve">higher </w:t>
      </w:r>
      <w:proofErr w:type="spellStart"/>
      <w:r w:rsidRPr="004737E5">
        <w:rPr>
          <w:rStyle w:val="hps"/>
          <w:rFonts w:ascii="Arial" w:hAnsi="Arial" w:cs="Arial"/>
          <w:sz w:val="20"/>
          <w:szCs w:val="20"/>
          <w:lang/>
        </w:rPr>
        <w:t>ppt</w:t>
      </w:r>
      <w:proofErr w:type="spellEnd"/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concentration levels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. </w:t>
      </w:r>
      <w:r w:rsidR="00D52436">
        <w:rPr>
          <w:rStyle w:val="hps"/>
          <w:rFonts w:ascii="Arial" w:hAnsi="Arial" w:cs="Arial" w:hint="eastAsia"/>
          <w:sz w:val="20"/>
          <w:szCs w:val="20"/>
          <w:lang w:eastAsia="ko-KR"/>
        </w:rPr>
        <w:t>C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oncentration of the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standards for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the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calibration curve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was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prepared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Fonts w:ascii="Arial" w:hAnsi="Arial" w:cs="Arial"/>
          <w:sz w:val="20"/>
          <w:szCs w:val="20"/>
          <w:lang w:eastAsia="ko-KR"/>
        </w:rPr>
        <w:t xml:space="preserve">as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a range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proofErr w:type="gramStart"/>
      <w:r w:rsidR="00D52436">
        <w:rPr>
          <w:rStyle w:val="hps"/>
          <w:rFonts w:ascii="Arial" w:hAnsi="Arial" w:cs="Arial"/>
          <w:sz w:val="20"/>
          <w:szCs w:val="20"/>
          <w:lang/>
        </w:rPr>
        <w:t xml:space="preserve">of </w:t>
      </w:r>
      <w:r w:rsidR="00D52436">
        <w:rPr>
          <w:rStyle w:val="hps"/>
          <w:rFonts w:ascii="Arial" w:hAnsi="Arial" w:cs="Arial" w:hint="eastAsia"/>
          <w:sz w:val="20"/>
          <w:szCs w:val="20"/>
          <w:lang w:eastAsia="ko-KR"/>
        </w:rPr>
        <w:t>50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 to 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100</w:t>
      </w:r>
      <w:r w:rsidR="00D52436">
        <w:rPr>
          <w:rStyle w:val="hps"/>
          <w:rFonts w:ascii="Arial" w:hAnsi="Arial" w:cs="Arial" w:hint="eastAsia"/>
          <w:sz w:val="20"/>
          <w:szCs w:val="20"/>
          <w:lang w:eastAsia="ko-KR"/>
        </w:rPr>
        <w:t>0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</w:t>
      </w:r>
      <w:proofErr w:type="spellStart"/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ng</w:t>
      </w:r>
      <w:proofErr w:type="spellEnd"/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/L.</w:t>
      </w:r>
      <w:proofErr w:type="gramEnd"/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 xml:space="preserve"> T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he correlation coefficient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s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are </w:t>
      </w:r>
      <w:proofErr w:type="gramStart"/>
      <w:r w:rsidRPr="004737E5">
        <w:rPr>
          <w:rStyle w:val="hps"/>
          <w:rFonts w:ascii="Arial" w:hAnsi="Arial" w:cs="Arial"/>
          <w:sz w:val="20"/>
          <w:szCs w:val="20"/>
          <w:lang/>
        </w:rPr>
        <w:t>shown</w:t>
      </w:r>
      <w:r w:rsidRPr="004737E5">
        <w:rPr>
          <w:rFonts w:ascii="Arial" w:hAnsi="Arial" w:cs="Arial"/>
          <w:sz w:val="20"/>
          <w:szCs w:val="20"/>
          <w:lang/>
        </w:rPr>
        <w:t xml:space="preserve"> 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with</w:t>
      </w:r>
      <w:proofErr w:type="gramEnd"/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good linearity</w:t>
      </w:r>
      <w:r w:rsidRPr="004737E5">
        <w:rPr>
          <w:rFonts w:ascii="Arial" w:hAnsi="Arial" w:cs="Arial"/>
          <w:sz w:val="20"/>
          <w:szCs w:val="20"/>
          <w:lang/>
        </w:rPr>
        <w:t xml:space="preserve"> 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from 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0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.9</w:t>
      </w:r>
      <w:r w:rsidR="00D52436">
        <w:rPr>
          <w:rStyle w:val="hps"/>
          <w:rFonts w:ascii="Arial" w:hAnsi="Arial" w:cs="Arial" w:hint="eastAsia"/>
          <w:sz w:val="20"/>
          <w:szCs w:val="20"/>
          <w:lang w:eastAsia="ko-KR"/>
        </w:rPr>
        <w:t>865</w:t>
      </w:r>
      <w:r w:rsidRPr="004737E5">
        <w:rPr>
          <w:rStyle w:val="hps"/>
          <w:rFonts w:ascii="Arial" w:hAnsi="Arial" w:cs="Arial"/>
          <w:sz w:val="20"/>
          <w:szCs w:val="20"/>
          <w:lang/>
        </w:rPr>
        <w:t xml:space="preserve"> to </w:t>
      </w:r>
      <w:r w:rsidRPr="004737E5">
        <w:rPr>
          <w:rStyle w:val="hps"/>
          <w:rFonts w:ascii="Arial" w:hAnsi="Arial" w:cs="Arial"/>
          <w:sz w:val="20"/>
          <w:szCs w:val="20"/>
          <w:lang w:eastAsia="ko-KR"/>
        </w:rPr>
        <w:t>0</w:t>
      </w:r>
      <w:r w:rsidRPr="004737E5">
        <w:rPr>
          <w:rStyle w:val="hps"/>
          <w:rFonts w:ascii="Arial" w:hAnsi="Arial" w:cs="Arial"/>
          <w:sz w:val="20"/>
          <w:szCs w:val="20"/>
          <w:lang/>
        </w:rPr>
        <w:t>.999</w:t>
      </w:r>
      <w:r w:rsidR="00D52436">
        <w:rPr>
          <w:rStyle w:val="hps"/>
          <w:rFonts w:ascii="Arial" w:hAnsi="Arial" w:cs="Arial" w:hint="eastAsia"/>
          <w:sz w:val="20"/>
          <w:szCs w:val="20"/>
          <w:lang w:eastAsia="ko-KR"/>
        </w:rPr>
        <w:t>1</w:t>
      </w:r>
      <w:r w:rsidRPr="004737E5">
        <w:rPr>
          <w:rFonts w:ascii="Arial" w:hAnsi="Arial" w:cs="Arial"/>
          <w:sz w:val="20"/>
          <w:szCs w:val="20"/>
          <w:lang/>
        </w:rPr>
        <w:t>.</w:t>
      </w:r>
    </w:p>
    <w:p w:rsidR="008C65EC" w:rsidRPr="008C65EC" w:rsidRDefault="008C65EC" w:rsidP="00EA31D6">
      <w:pPr>
        <w:widowControl w:val="0"/>
        <w:autoSpaceDE w:val="0"/>
        <w:autoSpaceDN w:val="0"/>
        <w:adjustRightInd w:val="0"/>
        <w:rPr>
          <w:rFonts w:ascii="Arial" w:hAnsi="Arial" w:cs="Arial" w:hint="eastAsia"/>
          <w:sz w:val="20"/>
          <w:szCs w:val="20"/>
          <w:lang w:val="en-US" w:eastAsia="ko-KR"/>
        </w:rPr>
      </w:pPr>
    </w:p>
    <w:sectPr w:rsidR="008C65EC" w:rsidRPr="008C65EC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A2" w:rsidRDefault="001659A2" w:rsidP="00083605">
      <w:r>
        <w:separator/>
      </w:r>
    </w:p>
  </w:endnote>
  <w:endnote w:type="continuationSeparator" w:id="0">
    <w:p w:rsidR="001659A2" w:rsidRDefault="001659A2" w:rsidP="0008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A2" w:rsidRDefault="001659A2" w:rsidP="00083605">
      <w:r>
        <w:separator/>
      </w:r>
    </w:p>
  </w:footnote>
  <w:footnote w:type="continuationSeparator" w:id="0">
    <w:p w:rsidR="001659A2" w:rsidRDefault="001659A2" w:rsidP="00083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7F1"/>
    <w:multiLevelType w:val="multilevel"/>
    <w:tmpl w:val="D22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F3F40"/>
    <w:rsid w:val="00037F58"/>
    <w:rsid w:val="00042B91"/>
    <w:rsid w:val="000475D8"/>
    <w:rsid w:val="0005690C"/>
    <w:rsid w:val="000644E2"/>
    <w:rsid w:val="00073CDE"/>
    <w:rsid w:val="00076662"/>
    <w:rsid w:val="000770A6"/>
    <w:rsid w:val="00080AF7"/>
    <w:rsid w:val="00083605"/>
    <w:rsid w:val="000A1F0F"/>
    <w:rsid w:val="000B2BE5"/>
    <w:rsid w:val="000C50A7"/>
    <w:rsid w:val="000D78D7"/>
    <w:rsid w:val="000F7DDD"/>
    <w:rsid w:val="00102E82"/>
    <w:rsid w:val="00141A54"/>
    <w:rsid w:val="0015387C"/>
    <w:rsid w:val="001659A2"/>
    <w:rsid w:val="001A6F72"/>
    <w:rsid w:val="001D1610"/>
    <w:rsid w:val="001D73D3"/>
    <w:rsid w:val="001F4812"/>
    <w:rsid w:val="001F7FCF"/>
    <w:rsid w:val="00241318"/>
    <w:rsid w:val="00257A19"/>
    <w:rsid w:val="00261ADF"/>
    <w:rsid w:val="00286885"/>
    <w:rsid w:val="002E48B2"/>
    <w:rsid w:val="003019CD"/>
    <w:rsid w:val="00314FCB"/>
    <w:rsid w:val="00382502"/>
    <w:rsid w:val="00396FE7"/>
    <w:rsid w:val="003C31E1"/>
    <w:rsid w:val="003F5C59"/>
    <w:rsid w:val="004409F1"/>
    <w:rsid w:val="00455675"/>
    <w:rsid w:val="00455DBB"/>
    <w:rsid w:val="00464F77"/>
    <w:rsid w:val="004737E5"/>
    <w:rsid w:val="004A39F3"/>
    <w:rsid w:val="004B2CE5"/>
    <w:rsid w:val="004F0AD2"/>
    <w:rsid w:val="004F3F40"/>
    <w:rsid w:val="00510A99"/>
    <w:rsid w:val="00510DCB"/>
    <w:rsid w:val="00536439"/>
    <w:rsid w:val="00551C55"/>
    <w:rsid w:val="00567FCC"/>
    <w:rsid w:val="00591B95"/>
    <w:rsid w:val="005A705B"/>
    <w:rsid w:val="005B7A14"/>
    <w:rsid w:val="005C2987"/>
    <w:rsid w:val="005D327B"/>
    <w:rsid w:val="005D58D6"/>
    <w:rsid w:val="005E20E4"/>
    <w:rsid w:val="00627B4B"/>
    <w:rsid w:val="00630F0B"/>
    <w:rsid w:val="006539E6"/>
    <w:rsid w:val="00675530"/>
    <w:rsid w:val="006766F9"/>
    <w:rsid w:val="006A2595"/>
    <w:rsid w:val="006C5D0C"/>
    <w:rsid w:val="006F2150"/>
    <w:rsid w:val="006F6AFF"/>
    <w:rsid w:val="00700286"/>
    <w:rsid w:val="00711071"/>
    <w:rsid w:val="007609B7"/>
    <w:rsid w:val="00767FEA"/>
    <w:rsid w:val="0077568D"/>
    <w:rsid w:val="007C724F"/>
    <w:rsid w:val="007D5BF6"/>
    <w:rsid w:val="007D6D33"/>
    <w:rsid w:val="00821076"/>
    <w:rsid w:val="0082745C"/>
    <w:rsid w:val="008C47B6"/>
    <w:rsid w:val="008C65EC"/>
    <w:rsid w:val="008D3957"/>
    <w:rsid w:val="008D5777"/>
    <w:rsid w:val="008E1BB9"/>
    <w:rsid w:val="008E41A7"/>
    <w:rsid w:val="008F2E75"/>
    <w:rsid w:val="009111B1"/>
    <w:rsid w:val="0091557C"/>
    <w:rsid w:val="009439F0"/>
    <w:rsid w:val="00965856"/>
    <w:rsid w:val="00977C66"/>
    <w:rsid w:val="00986FB0"/>
    <w:rsid w:val="009B473C"/>
    <w:rsid w:val="009C07C6"/>
    <w:rsid w:val="00A34C75"/>
    <w:rsid w:val="00A377E4"/>
    <w:rsid w:val="00A4450B"/>
    <w:rsid w:val="00A464AA"/>
    <w:rsid w:val="00A663DF"/>
    <w:rsid w:val="00A76122"/>
    <w:rsid w:val="00B10E8D"/>
    <w:rsid w:val="00B14B14"/>
    <w:rsid w:val="00B212BD"/>
    <w:rsid w:val="00B44410"/>
    <w:rsid w:val="00B44C05"/>
    <w:rsid w:val="00B607B2"/>
    <w:rsid w:val="00B867B6"/>
    <w:rsid w:val="00BB51C3"/>
    <w:rsid w:val="00BE6E1B"/>
    <w:rsid w:val="00C22D80"/>
    <w:rsid w:val="00C3264E"/>
    <w:rsid w:val="00C54F4B"/>
    <w:rsid w:val="00C63B34"/>
    <w:rsid w:val="00C64A60"/>
    <w:rsid w:val="00C74D06"/>
    <w:rsid w:val="00CA3E12"/>
    <w:rsid w:val="00CE1BCF"/>
    <w:rsid w:val="00D12BE1"/>
    <w:rsid w:val="00D2223F"/>
    <w:rsid w:val="00D309B8"/>
    <w:rsid w:val="00D52436"/>
    <w:rsid w:val="00D72296"/>
    <w:rsid w:val="00DC1D82"/>
    <w:rsid w:val="00DF6705"/>
    <w:rsid w:val="00E05237"/>
    <w:rsid w:val="00E744F0"/>
    <w:rsid w:val="00EA077B"/>
    <w:rsid w:val="00EA31D6"/>
    <w:rsid w:val="00EB4ECE"/>
    <w:rsid w:val="00EC4A52"/>
    <w:rsid w:val="00F03F79"/>
    <w:rsid w:val="00F54F5E"/>
    <w:rsid w:val="00F64D8E"/>
    <w:rsid w:val="00F67F70"/>
    <w:rsid w:val="00F8429A"/>
    <w:rsid w:val="00FB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C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836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83605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0836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83605"/>
    <w:rPr>
      <w:sz w:val="24"/>
      <w:szCs w:val="24"/>
    </w:rPr>
  </w:style>
  <w:style w:type="character" w:styleId="a6">
    <w:name w:val="Emphasis"/>
    <w:basedOn w:val="a0"/>
    <w:uiPriority w:val="20"/>
    <w:qFormat/>
    <w:rsid w:val="00B44410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ps">
    <w:name w:val="hps"/>
    <w:basedOn w:val="a0"/>
    <w:rsid w:val="006A2595"/>
  </w:style>
  <w:style w:type="character" w:customStyle="1" w:styleId="atn">
    <w:name w:val="atn"/>
    <w:basedOn w:val="a0"/>
    <w:rsid w:val="00D72296"/>
  </w:style>
  <w:style w:type="character" w:customStyle="1" w:styleId="shorttext">
    <w:name w:val="short_text"/>
    <w:basedOn w:val="a0"/>
    <w:rsid w:val="0094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695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58145553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3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4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6161792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096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8942492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2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14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984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5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72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0888360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28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6043292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nnychem@seoul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2645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sunny</cp:lastModifiedBy>
  <cp:revision>23</cp:revision>
  <dcterms:created xsi:type="dcterms:W3CDTF">2015-05-22T15:56:00Z</dcterms:created>
  <dcterms:modified xsi:type="dcterms:W3CDTF">2015-05-22T18:25:00Z</dcterms:modified>
</cp:coreProperties>
</file>