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1D" w:rsidRPr="00794A1D" w:rsidRDefault="00794A1D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GB"/>
        </w:rPr>
      </w:pPr>
      <w:r w:rsidRPr="00794A1D">
        <w:rPr>
          <w:rFonts w:ascii="Arial" w:hAnsi="Arial" w:cs="Arial"/>
          <w:b/>
          <w:noProof/>
          <w:sz w:val="28"/>
          <w:szCs w:val="28"/>
          <w:lang w:val="en-GB"/>
        </w:rPr>
        <w:t xml:space="preserve">TOWARDS THE PURIFICATION OF GROUNDWATERS IN </w:t>
      </w:r>
      <w:r w:rsidR="00BB2384">
        <w:rPr>
          <w:rFonts w:ascii="Arial" w:hAnsi="Arial" w:cs="Arial"/>
          <w:b/>
          <w:noProof/>
          <w:sz w:val="28"/>
          <w:szCs w:val="28"/>
          <w:lang w:val="en-GB"/>
        </w:rPr>
        <w:t xml:space="preserve">THE </w:t>
      </w:r>
      <w:r w:rsidRPr="00794A1D">
        <w:rPr>
          <w:rFonts w:ascii="Arial" w:hAnsi="Arial" w:cs="Arial"/>
          <w:b/>
          <w:noProof/>
          <w:sz w:val="28"/>
          <w:szCs w:val="28"/>
          <w:lang w:val="en-GB"/>
        </w:rPr>
        <w:t xml:space="preserve">REPUBLIC OF MOLDOVA </w:t>
      </w:r>
    </w:p>
    <w:p w:rsidR="001F4812" w:rsidRPr="00794A1D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GB"/>
        </w:rPr>
      </w:pPr>
    </w:p>
    <w:p w:rsidR="00794A1D" w:rsidRPr="00794A1D" w:rsidRDefault="00794A1D" w:rsidP="00794A1D">
      <w:pPr>
        <w:spacing w:after="240"/>
        <w:rPr>
          <w:rFonts w:ascii="Arial" w:hAnsi="Arial" w:cs="Arial"/>
          <w:sz w:val="22"/>
          <w:lang w:val="en-GB"/>
        </w:rPr>
      </w:pPr>
      <w:r w:rsidRPr="00794A1D">
        <w:rPr>
          <w:rFonts w:ascii="Arial" w:hAnsi="Arial" w:cs="Arial"/>
          <w:bCs/>
          <w:sz w:val="22"/>
          <w:lang w:val="en-GB"/>
        </w:rPr>
        <w:t xml:space="preserve">TUDOR LUPASCU, MIHAIL CIOBANU, </w:t>
      </w:r>
      <w:r w:rsidR="00533C03" w:rsidRPr="00794A1D">
        <w:rPr>
          <w:rFonts w:ascii="Arial" w:hAnsi="Arial" w:cs="Arial"/>
          <w:bCs/>
          <w:sz w:val="22"/>
          <w:lang w:val="en-GB"/>
        </w:rPr>
        <w:t xml:space="preserve">VASILE RUSU, </w:t>
      </w:r>
      <w:r w:rsidRPr="00794A1D">
        <w:rPr>
          <w:rFonts w:ascii="Arial" w:hAnsi="Arial" w:cs="Arial"/>
          <w:bCs/>
          <w:sz w:val="22"/>
          <w:lang w:val="en-GB"/>
        </w:rPr>
        <w:t xml:space="preserve">VICTOR BOTAN, </w:t>
      </w:r>
      <w:r w:rsidRPr="00794A1D">
        <w:rPr>
          <w:rFonts w:ascii="Arial" w:hAnsi="Arial" w:cs="Arial"/>
          <w:bCs/>
          <w:sz w:val="22"/>
          <w:u w:val="single"/>
          <w:lang w:val="en-GB"/>
        </w:rPr>
        <w:t>RAISA NASTAS</w:t>
      </w:r>
      <w:r w:rsidRPr="00794A1D">
        <w:rPr>
          <w:rFonts w:ascii="Arial" w:hAnsi="Arial" w:cs="Arial"/>
          <w:bCs/>
          <w:sz w:val="22"/>
          <w:lang w:val="en-GB"/>
        </w:rPr>
        <w:t xml:space="preserve"> </w:t>
      </w:r>
    </w:p>
    <w:p w:rsidR="00DF6705" w:rsidRPr="00794A1D" w:rsidRDefault="00794A1D" w:rsidP="00DF6705">
      <w:pPr>
        <w:spacing w:after="120"/>
        <w:rPr>
          <w:rFonts w:ascii="Arial" w:hAnsi="Arial" w:cs="Arial"/>
          <w:noProof/>
          <w:sz w:val="18"/>
          <w:szCs w:val="18"/>
          <w:lang w:val="en-GB"/>
        </w:rPr>
      </w:pPr>
      <w:r w:rsidRPr="00794A1D">
        <w:rPr>
          <w:rFonts w:ascii="Arial" w:hAnsi="Arial" w:cs="Arial"/>
          <w:sz w:val="18"/>
          <w:szCs w:val="18"/>
          <w:lang w:val="en-GB"/>
        </w:rPr>
        <w:t xml:space="preserve">Institute of Chemistry, Academy of Sciences of Moldova, 3, </w:t>
      </w:r>
      <w:proofErr w:type="spellStart"/>
      <w:r w:rsidRPr="00794A1D">
        <w:rPr>
          <w:rFonts w:ascii="Arial" w:hAnsi="Arial" w:cs="Arial"/>
          <w:sz w:val="18"/>
          <w:szCs w:val="18"/>
          <w:lang w:val="en-GB"/>
        </w:rPr>
        <w:t>Academiei</w:t>
      </w:r>
      <w:proofErr w:type="spellEnd"/>
      <w:r w:rsidRPr="00794A1D">
        <w:rPr>
          <w:rFonts w:ascii="Arial" w:hAnsi="Arial" w:cs="Arial"/>
          <w:sz w:val="18"/>
          <w:szCs w:val="18"/>
          <w:lang w:val="en-GB"/>
        </w:rPr>
        <w:t xml:space="preserve"> str., Chisinau, MD-2028, Republic of Moldova, </w:t>
      </w:r>
      <w:hyperlink r:id="rId4" w:history="1">
        <w:r w:rsidRPr="00794A1D">
          <w:rPr>
            <w:rStyle w:val="Hyperlink"/>
            <w:rFonts w:ascii="Arial" w:hAnsi="Arial" w:cs="Arial"/>
            <w:sz w:val="18"/>
            <w:szCs w:val="18"/>
            <w:lang w:val="en-GB"/>
          </w:rPr>
          <w:t>nastasraisa@yahoo.com</w:t>
        </w:r>
      </w:hyperlink>
      <w:r w:rsidRPr="00794A1D">
        <w:rPr>
          <w:rFonts w:ascii="Arial" w:hAnsi="Arial" w:cs="Arial"/>
          <w:sz w:val="18"/>
          <w:szCs w:val="18"/>
          <w:lang w:val="en-GB"/>
        </w:rPr>
        <w:t xml:space="preserve"> </w:t>
      </w:r>
      <w:r w:rsidRPr="00794A1D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 </w:t>
      </w:r>
    </w:p>
    <w:p w:rsidR="00241318" w:rsidRPr="00794A1D" w:rsidRDefault="00241318">
      <w:pPr>
        <w:rPr>
          <w:lang w:val="en-GB"/>
        </w:rPr>
      </w:pPr>
    </w:p>
    <w:p w:rsidR="00751A40" w:rsidRDefault="00751A40" w:rsidP="00751A4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94A1D">
        <w:rPr>
          <w:rFonts w:ascii="Arial" w:hAnsi="Arial" w:cs="Arial"/>
          <w:sz w:val="20"/>
          <w:szCs w:val="20"/>
          <w:lang w:val="en-GB"/>
        </w:rPr>
        <w:t xml:space="preserve">Groundwater is the most important source of drinking water in the Republic of Moldova, especially in rural regions. Because of </w:t>
      </w:r>
      <w:r w:rsidR="00BB2384" w:rsidRPr="00794A1D">
        <w:rPr>
          <w:rFonts w:ascii="Arial" w:hAnsi="Arial" w:cs="Arial"/>
          <w:sz w:val="20"/>
          <w:szCs w:val="20"/>
          <w:lang w:val="en-GB"/>
        </w:rPr>
        <w:t>pollution</w:t>
      </w:r>
      <w:r w:rsidR="00BB2384">
        <w:rPr>
          <w:rFonts w:ascii="Arial" w:hAnsi="Arial" w:cs="Arial"/>
          <w:sz w:val="20"/>
          <w:szCs w:val="20"/>
          <w:lang w:val="en-GB"/>
        </w:rPr>
        <w:t>,</w:t>
      </w:r>
      <w:r w:rsidR="00BB2384" w:rsidRPr="00794A1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94A1D">
        <w:rPr>
          <w:rFonts w:ascii="Arial" w:hAnsi="Arial" w:cs="Arial"/>
          <w:sz w:val="20"/>
          <w:szCs w:val="20"/>
          <w:lang w:val="en-GB"/>
        </w:rPr>
        <w:t>groundwater</w:t>
      </w:r>
      <w:r w:rsidR="00BB2384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794A1D">
        <w:rPr>
          <w:rFonts w:ascii="Arial" w:hAnsi="Arial" w:cs="Arial"/>
          <w:sz w:val="20"/>
          <w:szCs w:val="20"/>
          <w:lang w:val="en-GB"/>
        </w:rPr>
        <w:t xml:space="preserve"> do not meet the requirements of standards for drinking water, being detected high concentrations of hydrogen sulphide, fluoride ions, ammonium and nitrite ions, iron, manganese, strontium etc. </w:t>
      </w:r>
    </w:p>
    <w:p w:rsidR="00533C03" w:rsidRPr="00794A1D" w:rsidRDefault="00533C03" w:rsidP="00751A4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51A40" w:rsidRDefault="00751A40" w:rsidP="00751A4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94A1D">
        <w:rPr>
          <w:rFonts w:ascii="Arial" w:hAnsi="Arial" w:cs="Arial"/>
          <w:noProof/>
          <w:sz w:val="20"/>
          <w:szCs w:val="20"/>
          <w:lang w:val="en-GB"/>
        </w:rPr>
        <w:t xml:space="preserve">This study represents a combined research for removal of a large spectrum of pollutants (iron(ii), manganese(ii) and strontium ions; humic substances and hydrogen sulphide) from water. A lot of carbonaceous adsorbents of local origin were tested as catalysts for oxidation of hydrogen sulphide from water. </w:t>
      </w:r>
      <w:r w:rsidRPr="00794A1D">
        <w:rPr>
          <w:rFonts w:ascii="Arial" w:hAnsi="Arial" w:cs="Arial"/>
          <w:sz w:val="20"/>
          <w:szCs w:val="20"/>
          <w:lang w:val="en-GB"/>
        </w:rPr>
        <w:t>Comparative analysis highlights the performance of carbonaceous adsorbents obtai</w:t>
      </w:r>
      <w:r w:rsidR="00BB2384">
        <w:rPr>
          <w:rFonts w:ascii="Arial" w:hAnsi="Arial" w:cs="Arial"/>
          <w:sz w:val="20"/>
          <w:szCs w:val="20"/>
          <w:lang w:val="en-GB"/>
        </w:rPr>
        <w:t xml:space="preserve">ned by impregnation with </w:t>
      </w:r>
      <w:proofErr w:type="gramStart"/>
      <w:r w:rsidR="00BB2384">
        <w:rPr>
          <w:rFonts w:ascii="Arial" w:hAnsi="Arial" w:cs="Arial"/>
          <w:sz w:val="20"/>
          <w:szCs w:val="20"/>
          <w:lang w:val="en-GB"/>
        </w:rPr>
        <w:t>copper</w:t>
      </w:r>
      <w:r w:rsidRPr="00794A1D">
        <w:rPr>
          <w:rFonts w:ascii="Arial" w:hAnsi="Arial" w:cs="Arial"/>
          <w:sz w:val="20"/>
          <w:szCs w:val="20"/>
          <w:lang w:val="en-GB"/>
        </w:rPr>
        <w:t>(</w:t>
      </w:r>
      <w:proofErr w:type="gramEnd"/>
      <w:r w:rsidR="00BB2384">
        <w:rPr>
          <w:rFonts w:ascii="Arial" w:hAnsi="Arial" w:cs="Arial"/>
          <w:sz w:val="20"/>
          <w:szCs w:val="20"/>
          <w:lang w:val="en-GB"/>
        </w:rPr>
        <w:t>ii</w:t>
      </w:r>
      <w:r w:rsidRPr="00794A1D">
        <w:rPr>
          <w:rFonts w:ascii="Arial" w:hAnsi="Arial" w:cs="Arial"/>
          <w:sz w:val="20"/>
          <w:szCs w:val="20"/>
          <w:lang w:val="en-GB"/>
        </w:rPr>
        <w:t>) ions, being recommended for practical purposes to remove hydrogen sulphide from natural waters.</w:t>
      </w:r>
    </w:p>
    <w:p w:rsidR="00533C03" w:rsidRPr="00794A1D" w:rsidRDefault="00533C03" w:rsidP="00751A4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33C03" w:rsidRDefault="00751A40" w:rsidP="00751A4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794A1D">
        <w:rPr>
          <w:rFonts w:ascii="Arial" w:hAnsi="Arial" w:cs="Arial"/>
          <w:noProof/>
          <w:sz w:val="20"/>
          <w:szCs w:val="20"/>
          <w:lang w:val="en-GB"/>
        </w:rPr>
        <w:t xml:space="preserve">The extensive experiments involving the combination of </w:t>
      </w:r>
      <w:r w:rsidRPr="00794A1D">
        <w:rPr>
          <w:rFonts w:ascii="Arial" w:hAnsi="Arial" w:cs="Arial"/>
          <w:sz w:val="20"/>
          <w:szCs w:val="20"/>
          <w:lang w:val="en-GB"/>
        </w:rPr>
        <w:t>coagulation</w:t>
      </w:r>
      <w:r w:rsidRPr="00794A1D">
        <w:rPr>
          <w:rFonts w:ascii="Arial" w:hAnsi="Arial" w:cs="Arial"/>
          <w:noProof/>
          <w:sz w:val="20"/>
          <w:szCs w:val="20"/>
          <w:lang w:val="en-GB"/>
        </w:rPr>
        <w:t>-</w:t>
      </w:r>
      <w:proofErr w:type="spellStart"/>
      <w:r w:rsidRPr="00794A1D">
        <w:rPr>
          <w:rFonts w:ascii="Arial" w:hAnsi="Arial" w:cs="Arial"/>
          <w:noProof/>
          <w:sz w:val="20"/>
          <w:szCs w:val="20"/>
          <w:lang w:val="en-GB"/>
        </w:rPr>
        <w:t>floculation</w:t>
      </w:r>
      <w:proofErr w:type="spellEnd"/>
      <w:r w:rsidRPr="00794A1D">
        <w:rPr>
          <w:rFonts w:ascii="Arial" w:hAnsi="Arial" w:cs="Arial"/>
          <w:noProof/>
          <w:sz w:val="20"/>
          <w:szCs w:val="20"/>
          <w:lang w:val="en-GB"/>
        </w:rPr>
        <w:t>, chemical adsorption and oxidation processes were conducted on natural water in order to find the best technological parameters.</w:t>
      </w:r>
    </w:p>
    <w:p w:rsidR="00751A40" w:rsidRPr="00794A1D" w:rsidRDefault="00751A40" w:rsidP="00751A4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:rsidR="00751A40" w:rsidRPr="00794A1D" w:rsidRDefault="00751A40" w:rsidP="00751A4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794A1D">
        <w:rPr>
          <w:rFonts w:ascii="Arial" w:hAnsi="Arial" w:cs="Arial"/>
          <w:noProof/>
          <w:sz w:val="20"/>
          <w:szCs w:val="20"/>
          <w:lang w:val="en-GB"/>
        </w:rPr>
        <w:t>Developed technologies have been evaluated/tested by using semi-plant in field conditions in some localities f</w:t>
      </w:r>
      <w:r w:rsidR="00BB2384">
        <w:rPr>
          <w:rFonts w:ascii="Arial" w:hAnsi="Arial" w:cs="Arial"/>
          <w:noProof/>
          <w:sz w:val="20"/>
          <w:szCs w:val="20"/>
          <w:lang w:val="en-GB"/>
        </w:rPr>
        <w:t>rom</w:t>
      </w:r>
      <w:r w:rsidRPr="00794A1D">
        <w:rPr>
          <w:rFonts w:ascii="Arial" w:hAnsi="Arial" w:cs="Arial"/>
          <w:noProof/>
          <w:sz w:val="20"/>
          <w:szCs w:val="20"/>
          <w:lang w:val="en-GB"/>
        </w:rPr>
        <w:t xml:space="preserve"> Republic of Moldova (Sculeni, district Ungheni; Sarata Noua, district Leova; Costesti, district Ialoveni; Bulboaca, district Anenii Noi, town Hincesti). S</w:t>
      </w:r>
      <w:r w:rsidR="00BB2384">
        <w:rPr>
          <w:rFonts w:ascii="Arial" w:hAnsi="Arial" w:cs="Arial"/>
          <w:noProof/>
          <w:sz w:val="20"/>
          <w:szCs w:val="20"/>
          <w:lang w:val="en-GB"/>
        </w:rPr>
        <w:t>t</w:t>
      </w:r>
      <w:r w:rsidRPr="00794A1D">
        <w:rPr>
          <w:rFonts w:ascii="Arial" w:hAnsi="Arial" w:cs="Arial"/>
          <w:noProof/>
          <w:sz w:val="20"/>
          <w:szCs w:val="20"/>
          <w:lang w:val="en-GB"/>
        </w:rPr>
        <w:t>udies proved that the implementation of the recommended processes ensures removal of the studied pollutants below the maximum allowable concentration.</w:t>
      </w:r>
    </w:p>
    <w:p w:rsidR="00BA6C08" w:rsidRPr="00794A1D" w:rsidRDefault="00BA6C08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sectPr w:rsidR="00BA6C08" w:rsidRPr="00794A1D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303E2"/>
    <w:rsid w:val="00070E1D"/>
    <w:rsid w:val="00085820"/>
    <w:rsid w:val="000952A2"/>
    <w:rsid w:val="000A12C8"/>
    <w:rsid w:val="000F7DDD"/>
    <w:rsid w:val="001A6F72"/>
    <w:rsid w:val="001F4812"/>
    <w:rsid w:val="0020344C"/>
    <w:rsid w:val="00241318"/>
    <w:rsid w:val="00455675"/>
    <w:rsid w:val="00455DBB"/>
    <w:rsid w:val="004B2CE5"/>
    <w:rsid w:val="004E3F91"/>
    <w:rsid w:val="004F3F40"/>
    <w:rsid w:val="00533C03"/>
    <w:rsid w:val="00536439"/>
    <w:rsid w:val="005D72FB"/>
    <w:rsid w:val="00677FFC"/>
    <w:rsid w:val="006A045D"/>
    <w:rsid w:val="00722B3A"/>
    <w:rsid w:val="00751A40"/>
    <w:rsid w:val="0076130F"/>
    <w:rsid w:val="00794A1D"/>
    <w:rsid w:val="007A0D86"/>
    <w:rsid w:val="007E0B7C"/>
    <w:rsid w:val="007F2F01"/>
    <w:rsid w:val="008236AB"/>
    <w:rsid w:val="00875F04"/>
    <w:rsid w:val="008B140D"/>
    <w:rsid w:val="008C47B6"/>
    <w:rsid w:val="008E1BB9"/>
    <w:rsid w:val="008F570C"/>
    <w:rsid w:val="00946E06"/>
    <w:rsid w:val="009B473C"/>
    <w:rsid w:val="00A34C75"/>
    <w:rsid w:val="00A377E4"/>
    <w:rsid w:val="00A4450B"/>
    <w:rsid w:val="00A703AB"/>
    <w:rsid w:val="00B10E8D"/>
    <w:rsid w:val="00B641B7"/>
    <w:rsid w:val="00BA6C08"/>
    <w:rsid w:val="00BB2384"/>
    <w:rsid w:val="00BB51C3"/>
    <w:rsid w:val="00C22D80"/>
    <w:rsid w:val="00C234DF"/>
    <w:rsid w:val="00C54F4B"/>
    <w:rsid w:val="00D2223F"/>
    <w:rsid w:val="00DF6705"/>
    <w:rsid w:val="00E05237"/>
    <w:rsid w:val="00E862B1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character" w:customStyle="1" w:styleId="hps">
    <w:name w:val="hps"/>
    <w:basedOn w:val="DefaultParagraphFont"/>
    <w:rsid w:val="005D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tasraisa@yahoo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Grizli777</Company>
  <LinksUpToDate>false</LinksUpToDate>
  <CharactersWithSpaces>1819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Chimia</cp:lastModifiedBy>
  <cp:revision>2</cp:revision>
  <cp:lastPrinted>2015-05-22T12:42:00Z</cp:lastPrinted>
  <dcterms:created xsi:type="dcterms:W3CDTF">2015-05-22T12:46:00Z</dcterms:created>
  <dcterms:modified xsi:type="dcterms:W3CDTF">2015-05-22T12:46:00Z</dcterms:modified>
</cp:coreProperties>
</file>