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0F7DDD" w:rsidRDefault="00EA651F" w:rsidP="00EA651F">
      <w:pPr>
        <w:spacing w:after="12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Identification and d</w:t>
      </w:r>
      <w:r w:rsidR="008D34A2">
        <w:rPr>
          <w:rFonts w:ascii="Arial" w:hAnsi="Arial" w:cs="Arial"/>
          <w:b/>
          <w:noProof/>
          <w:sz w:val="28"/>
          <w:szCs w:val="28"/>
          <w:lang w:val="fr-FR"/>
        </w:rPr>
        <w:t>etection of illicit drugs in mixed urban wastewater from city of Novi Sad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8D34A2" w:rsidRPr="008D34A2" w:rsidRDefault="008D34A2" w:rsidP="005538A1">
      <w:pPr>
        <w:spacing w:after="120"/>
        <w:jc w:val="both"/>
        <w:rPr>
          <w:rFonts w:ascii="Arial" w:hAnsi="Arial" w:cs="Arial"/>
          <w:smallCaps/>
          <w:noProof/>
          <w:lang w:val="en-US"/>
        </w:rPr>
      </w:pPr>
      <w:r>
        <w:rPr>
          <w:rFonts w:ascii="Arial" w:hAnsi="Arial" w:cs="Arial"/>
          <w:smallCaps/>
          <w:noProof/>
          <w:lang w:val="en-US"/>
        </w:rPr>
        <w:t>Maja Sremački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Srdjan Kovačević</w:t>
      </w:r>
      <w:r w:rsidRPr="008D34A2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lang w:val="en-US"/>
        </w:rPr>
        <w:t>, Jovana Simić</w:t>
      </w:r>
      <w:r>
        <w:rPr>
          <w:rFonts w:ascii="Arial" w:hAnsi="Arial" w:cs="Arial"/>
          <w:smallCaps/>
          <w:noProof/>
          <w:vertAlign w:val="superscript"/>
          <w:lang w:val="en-US"/>
        </w:rPr>
        <w:t>2</w:t>
      </w:r>
      <w:r>
        <w:rPr>
          <w:rFonts w:ascii="Arial" w:hAnsi="Arial" w:cs="Arial"/>
          <w:smallCaps/>
          <w:noProof/>
          <w:lang w:val="en-US"/>
        </w:rPr>
        <w:t xml:space="preserve">, </w:t>
      </w:r>
      <w:r w:rsidR="005538A1" w:rsidRPr="00DB4553">
        <w:rPr>
          <w:rFonts w:ascii="Arial" w:hAnsi="Arial" w:cs="Arial"/>
          <w:smallCaps/>
          <w:noProof/>
          <w:u w:val="single"/>
          <w:lang w:val="en-US"/>
        </w:rPr>
        <w:t>Ivana Mihajlović</w:t>
      </w:r>
      <w:r w:rsidR="005538A1" w:rsidRPr="00DB4553">
        <w:rPr>
          <w:rFonts w:ascii="Arial" w:hAnsi="Arial" w:cs="Arial"/>
          <w:smallCaps/>
          <w:noProof/>
          <w:u w:val="single"/>
          <w:vertAlign w:val="superscript"/>
          <w:lang w:val="en-US"/>
        </w:rPr>
        <w:t>1</w:t>
      </w:r>
      <w:r w:rsidR="005538A1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Jaroslav Slobodnik</w:t>
      </w:r>
      <w:r>
        <w:rPr>
          <w:rFonts w:ascii="Arial" w:hAnsi="Arial" w:cs="Arial"/>
          <w:smallCaps/>
          <w:noProof/>
          <w:vertAlign w:val="superscript"/>
          <w:lang w:val="en-US"/>
        </w:rPr>
        <w:t>3</w:t>
      </w:r>
      <w:r>
        <w:rPr>
          <w:rFonts w:ascii="Arial" w:hAnsi="Arial" w:cs="Arial"/>
          <w:smallCaps/>
          <w:noProof/>
          <w:lang w:val="en-US"/>
        </w:rPr>
        <w:t>, Mirjana Vojinović Miloradov</w:t>
      </w:r>
      <w:r w:rsidRPr="008D34A2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DF6705" w:rsidRPr="008D34A2" w:rsidRDefault="00DF6705" w:rsidP="008D34A2">
      <w:pPr>
        <w:spacing w:after="120"/>
        <w:rPr>
          <w:rFonts w:ascii="Arial" w:hAnsi="Arial" w:cs="Arial"/>
          <w:noProof/>
          <w:sz w:val="20"/>
          <w:szCs w:val="20"/>
        </w:rPr>
      </w:pPr>
      <w:r w:rsidRPr="008D34A2">
        <w:rPr>
          <w:rFonts w:ascii="Arial" w:hAnsi="Arial" w:cs="Arial"/>
          <w:noProof/>
          <w:sz w:val="20"/>
          <w:szCs w:val="20"/>
          <w:vertAlign w:val="superscript"/>
        </w:rPr>
        <w:t xml:space="preserve">1 </w:t>
      </w:r>
      <w:r w:rsidR="008D34A2">
        <w:rPr>
          <w:rFonts w:ascii="Arial" w:hAnsi="Arial" w:cs="Arial"/>
          <w:noProof/>
          <w:sz w:val="20"/>
          <w:szCs w:val="20"/>
        </w:rPr>
        <w:t xml:space="preserve">Department of environmental engineering and occupational safety, </w:t>
      </w:r>
      <w:r w:rsidR="008D34A2" w:rsidRPr="008D34A2">
        <w:rPr>
          <w:rFonts w:ascii="Arial" w:hAnsi="Arial" w:cs="Arial"/>
          <w:noProof/>
          <w:sz w:val="20"/>
          <w:szCs w:val="20"/>
        </w:rPr>
        <w:t>Faculty of technical sciences, University of Novi Sad, Trg Dositeja Obradovića 6, 21000</w:t>
      </w:r>
      <w:r w:rsidR="00A34C75" w:rsidRPr="008D34A2">
        <w:rPr>
          <w:rFonts w:ascii="Arial" w:hAnsi="Arial" w:cs="Arial"/>
          <w:noProof/>
          <w:sz w:val="20"/>
          <w:szCs w:val="20"/>
        </w:rPr>
        <w:t>,</w:t>
      </w:r>
      <w:r w:rsidR="008D34A2" w:rsidRPr="008D34A2">
        <w:rPr>
          <w:rFonts w:ascii="Arial" w:hAnsi="Arial" w:cs="Arial"/>
          <w:noProof/>
          <w:sz w:val="20"/>
          <w:szCs w:val="20"/>
        </w:rPr>
        <w:t xml:space="preserve"> Novi Sad, Serbia </w:t>
      </w:r>
      <w:hyperlink r:id="rId6" w:history="1">
        <w:r w:rsidR="008D34A2" w:rsidRPr="008D34A2">
          <w:rPr>
            <w:rStyle w:val="Hyperlink"/>
            <w:rFonts w:ascii="Arial" w:hAnsi="Arial" w:cs="Arial"/>
            <w:noProof/>
            <w:sz w:val="20"/>
            <w:szCs w:val="20"/>
          </w:rPr>
          <w:t>majasremacki@uns.ac.rs</w:t>
        </w:r>
      </w:hyperlink>
      <w:r w:rsidR="008D34A2" w:rsidRPr="008D34A2">
        <w:rPr>
          <w:rFonts w:ascii="Arial" w:hAnsi="Arial" w:cs="Arial"/>
          <w:noProof/>
          <w:sz w:val="20"/>
          <w:szCs w:val="20"/>
        </w:rPr>
        <w:t xml:space="preserve">, </w:t>
      </w:r>
      <w:hyperlink r:id="rId7" w:history="1">
        <w:r w:rsidR="008D34A2" w:rsidRPr="008D34A2">
          <w:rPr>
            <w:rStyle w:val="Hyperlink"/>
            <w:rFonts w:ascii="Arial" w:hAnsi="Arial" w:cs="Arial"/>
            <w:noProof/>
            <w:sz w:val="20"/>
            <w:szCs w:val="20"/>
          </w:rPr>
          <w:t>srdjankovacevic@uns.ac.rs</w:t>
        </w:r>
      </w:hyperlink>
      <w:r w:rsidR="008D34A2" w:rsidRPr="008D34A2">
        <w:rPr>
          <w:rFonts w:ascii="Arial" w:hAnsi="Arial" w:cs="Arial"/>
          <w:noProof/>
          <w:sz w:val="20"/>
          <w:szCs w:val="20"/>
        </w:rPr>
        <w:t>,</w:t>
      </w:r>
      <w:r w:rsidR="00A34C75" w:rsidRPr="008D34A2">
        <w:rPr>
          <w:rFonts w:ascii="Arial" w:hAnsi="Arial" w:cs="Arial"/>
          <w:noProof/>
          <w:sz w:val="20"/>
          <w:szCs w:val="20"/>
        </w:rPr>
        <w:t xml:space="preserve">  </w:t>
      </w:r>
      <w:hyperlink r:id="rId8" w:history="1">
        <w:r w:rsidR="008D34A2" w:rsidRPr="008D34A2">
          <w:rPr>
            <w:rStyle w:val="Hyperlink"/>
            <w:rFonts w:ascii="Arial" w:hAnsi="Arial" w:cs="Arial"/>
            <w:sz w:val="20"/>
            <w:szCs w:val="20"/>
          </w:rPr>
          <w:t>miloradov@uns.ac.rs</w:t>
        </w:r>
      </w:hyperlink>
      <w:r w:rsidR="00DB4553">
        <w:rPr>
          <w:rStyle w:val="Hyperlink"/>
          <w:rFonts w:ascii="Arial" w:hAnsi="Arial" w:cs="Arial"/>
          <w:sz w:val="20"/>
          <w:szCs w:val="20"/>
        </w:rPr>
        <w:t>,</w:t>
      </w:r>
      <w:r w:rsidR="00DB4553" w:rsidRPr="00DB4553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DB4553">
        <w:rPr>
          <w:rStyle w:val="Hyperlink"/>
          <w:rFonts w:ascii="Arial" w:hAnsi="Arial" w:cs="Arial"/>
          <w:sz w:val="20"/>
          <w:szCs w:val="20"/>
        </w:rPr>
        <w:t>ivanamihajlovic@uns.ac.rs</w:t>
      </w:r>
      <w:r w:rsidR="008D34A2" w:rsidRPr="008D34A2">
        <w:rPr>
          <w:rFonts w:ascii="Arial" w:hAnsi="Arial" w:cs="Arial"/>
          <w:sz w:val="20"/>
          <w:szCs w:val="20"/>
        </w:rPr>
        <w:t xml:space="preserve"> </w:t>
      </w:r>
    </w:p>
    <w:p w:rsidR="00DF6705" w:rsidRDefault="00DF6705" w:rsidP="008D34A2">
      <w:pPr>
        <w:spacing w:after="120"/>
        <w:rPr>
          <w:rFonts w:ascii="Arial" w:hAnsi="Arial" w:cs="Arial"/>
          <w:noProof/>
          <w:sz w:val="20"/>
          <w:szCs w:val="20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8D34A2">
        <w:rPr>
          <w:rFonts w:ascii="Arial" w:hAnsi="Arial" w:cs="Arial"/>
          <w:noProof/>
          <w:sz w:val="18"/>
          <w:szCs w:val="18"/>
        </w:rPr>
        <w:t xml:space="preserve">Department of civil engineering and geodesy, </w:t>
      </w:r>
      <w:r w:rsidR="008D34A2" w:rsidRPr="008D34A2">
        <w:rPr>
          <w:rFonts w:ascii="Arial" w:hAnsi="Arial" w:cs="Arial"/>
          <w:noProof/>
          <w:sz w:val="20"/>
          <w:szCs w:val="20"/>
        </w:rPr>
        <w:t>Faculty of technical sciences, University of Novi Sad, Trg Dositeja Obradovića 6, 21000, Novi Sad, Serbia</w:t>
      </w:r>
      <w:r w:rsidR="008D34A2">
        <w:rPr>
          <w:rFonts w:ascii="Arial" w:hAnsi="Arial" w:cs="Arial"/>
          <w:noProof/>
          <w:sz w:val="20"/>
          <w:szCs w:val="20"/>
        </w:rPr>
        <w:t xml:space="preserve"> </w:t>
      </w:r>
      <w:hyperlink r:id="rId9" w:history="1">
        <w:r w:rsidR="008D34A2" w:rsidRPr="0035364C">
          <w:rPr>
            <w:rStyle w:val="Hyperlink"/>
            <w:rFonts w:ascii="Arial" w:hAnsi="Arial" w:cs="Arial"/>
            <w:noProof/>
            <w:sz w:val="20"/>
            <w:szCs w:val="20"/>
          </w:rPr>
          <w:t>jovanasimic@uns.ac.rs</w:t>
        </w:r>
      </w:hyperlink>
      <w:r w:rsidR="008D34A2">
        <w:rPr>
          <w:rFonts w:ascii="Arial" w:hAnsi="Arial" w:cs="Arial"/>
          <w:noProof/>
          <w:sz w:val="20"/>
          <w:szCs w:val="20"/>
        </w:rPr>
        <w:t xml:space="preserve"> </w:t>
      </w:r>
    </w:p>
    <w:p w:rsidR="008D34A2" w:rsidRPr="008D34A2" w:rsidRDefault="008D34A2" w:rsidP="008D34A2">
      <w:pPr>
        <w:spacing w:after="120"/>
        <w:rPr>
          <w:rFonts w:ascii="Arial" w:hAnsi="Arial" w:cs="Arial"/>
          <w:noProof/>
          <w:sz w:val="20"/>
          <w:szCs w:val="20"/>
        </w:rPr>
      </w:pPr>
      <w:r w:rsidRPr="008D34A2">
        <w:rPr>
          <w:rFonts w:ascii="Arial" w:hAnsi="Arial" w:cs="Arial"/>
          <w:noProof/>
          <w:sz w:val="18"/>
          <w:szCs w:val="18"/>
          <w:vertAlign w:val="superscript"/>
        </w:rPr>
        <w:t xml:space="preserve">3 </w:t>
      </w:r>
      <w:r w:rsidRPr="008D34A2">
        <w:rPr>
          <w:rFonts w:ascii="Arial" w:hAnsi="Arial" w:cs="Arial"/>
          <w:sz w:val="20"/>
          <w:szCs w:val="20"/>
        </w:rPr>
        <w:t>Environmental Institute, S.r.o.</w:t>
      </w:r>
      <w:r w:rsidRPr="008D34A2">
        <w:rPr>
          <w:rFonts w:ascii="Arial" w:hAnsi="Arial" w:cs="Arial"/>
          <w:noProof/>
          <w:sz w:val="20"/>
          <w:szCs w:val="20"/>
        </w:rPr>
        <w:t xml:space="preserve">, </w:t>
      </w:r>
      <w:r w:rsidRPr="008D34A2">
        <w:rPr>
          <w:rStyle w:val="kqc"/>
          <w:rFonts w:ascii="Arial" w:hAnsi="Arial" w:cs="Arial"/>
          <w:sz w:val="20"/>
          <w:szCs w:val="20"/>
        </w:rPr>
        <w:t>Okružná 784</w:t>
      </w:r>
      <w:r>
        <w:rPr>
          <w:rStyle w:val="kqc"/>
          <w:rFonts w:ascii="Arial" w:hAnsi="Arial" w:cs="Arial"/>
          <w:sz w:val="20"/>
          <w:szCs w:val="20"/>
        </w:rPr>
        <w:t xml:space="preserve"> 97241 Koš 972 41, </w:t>
      </w:r>
      <w:r w:rsidRPr="008D34A2">
        <w:rPr>
          <w:rStyle w:val="kqc"/>
          <w:rFonts w:ascii="Arial" w:hAnsi="Arial" w:cs="Arial"/>
          <w:sz w:val="20"/>
          <w:szCs w:val="20"/>
        </w:rPr>
        <w:t>Slovakia</w:t>
      </w:r>
      <w:r>
        <w:rPr>
          <w:rStyle w:val="kqc"/>
          <w:rFonts w:ascii="Arial" w:hAnsi="Arial" w:cs="Arial"/>
          <w:sz w:val="20"/>
          <w:szCs w:val="20"/>
        </w:rPr>
        <w:t xml:space="preserve"> </w:t>
      </w:r>
      <w:hyperlink r:id="rId10" w:history="1">
        <w:r w:rsidRPr="0035364C">
          <w:rPr>
            <w:rStyle w:val="Hyperlink"/>
            <w:rFonts w:ascii="Arial" w:hAnsi="Arial" w:cs="Arial"/>
            <w:sz w:val="20"/>
            <w:szCs w:val="20"/>
          </w:rPr>
          <w:t>slobodnik@ei.sk</w:t>
        </w:r>
      </w:hyperlink>
      <w:r>
        <w:rPr>
          <w:rStyle w:val="kqc"/>
          <w:rFonts w:ascii="Arial" w:hAnsi="Arial" w:cs="Arial"/>
          <w:sz w:val="20"/>
          <w:szCs w:val="20"/>
        </w:rPr>
        <w:t xml:space="preserve"> </w:t>
      </w:r>
    </w:p>
    <w:p w:rsidR="00241318" w:rsidRDefault="00241318"/>
    <w:p w:rsidR="00BD378E" w:rsidRDefault="00BD378E" w:rsidP="0078774C">
      <w:pPr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BD378E">
        <w:rPr>
          <w:rFonts w:ascii="Arial" w:hAnsi="Arial" w:cs="Arial"/>
          <w:color w:val="000000"/>
          <w:sz w:val="20"/>
          <w:lang w:val="en-GB"/>
        </w:rPr>
        <w:t>Illicit drugs are the latest group of emerging compounds identified in the aquatic environment. These compounds</w:t>
      </w:r>
      <w:r w:rsidR="0078774C">
        <w:rPr>
          <w:rFonts w:ascii="Arial" w:hAnsi="Arial" w:cs="Arial"/>
          <w:color w:val="000000"/>
          <w:sz w:val="20"/>
          <w:lang w:val="en-GB"/>
        </w:rPr>
        <w:t>,</w:t>
      </w:r>
      <w:r w:rsidRPr="00BD378E">
        <w:rPr>
          <w:rFonts w:ascii="Arial" w:hAnsi="Arial" w:cs="Arial"/>
          <w:color w:val="000000"/>
          <w:sz w:val="20"/>
          <w:lang w:val="en-GB"/>
        </w:rPr>
        <w:t xml:space="preserve"> as already stated for pharmaceuticals </w:t>
      </w:r>
      <w:r>
        <w:rPr>
          <w:rFonts w:ascii="Arial" w:hAnsi="Arial" w:cs="Arial"/>
          <w:color w:val="000000"/>
          <w:sz w:val="20"/>
          <w:lang w:val="en-GB"/>
        </w:rPr>
        <w:t>[</w:t>
      </w:r>
      <w:r w:rsidR="00DB4553">
        <w:rPr>
          <w:rFonts w:ascii="Arial" w:hAnsi="Arial" w:cs="Arial"/>
          <w:color w:val="000000"/>
          <w:sz w:val="20"/>
          <w:lang w:val="en-GB"/>
        </w:rPr>
        <w:t>1</w:t>
      </w:r>
      <w:r>
        <w:rPr>
          <w:rFonts w:ascii="Arial" w:hAnsi="Arial" w:cs="Arial"/>
          <w:color w:val="000000"/>
          <w:sz w:val="20"/>
          <w:lang w:val="en-GB"/>
        </w:rPr>
        <w:t>]</w:t>
      </w:r>
      <w:r w:rsidRPr="00BD378E">
        <w:rPr>
          <w:rFonts w:ascii="Arial" w:hAnsi="Arial" w:cs="Arial"/>
          <w:color w:val="000000"/>
          <w:sz w:val="20"/>
          <w:lang w:val="en-GB"/>
        </w:rPr>
        <w:t>, reach surface waters unaltered or slightly transformed via wastewater effluents.</w:t>
      </w:r>
      <w:r w:rsidR="0078774C">
        <w:rPr>
          <w:rFonts w:ascii="Arial" w:hAnsi="Arial" w:cs="Arial"/>
          <w:color w:val="000000"/>
          <w:sz w:val="20"/>
          <w:lang w:val="en-GB"/>
        </w:rPr>
        <w:t xml:space="preserve"> </w:t>
      </w:r>
      <w:r w:rsidR="005538A1">
        <w:rPr>
          <w:rFonts w:ascii="Arial" w:hAnsi="Arial" w:cs="Arial"/>
          <w:sz w:val="20"/>
          <w:szCs w:val="20"/>
          <w:lang w:val="en-US" w:eastAsia="en-US"/>
        </w:rPr>
        <w:t>Mixed waste</w:t>
      </w:r>
      <w:r w:rsidRPr="00BD378E">
        <w:rPr>
          <w:rFonts w:ascii="Arial" w:hAnsi="Arial" w:cs="Arial"/>
          <w:sz w:val="20"/>
          <w:szCs w:val="20"/>
          <w:lang w:val="en-US" w:eastAsia="en-US"/>
        </w:rPr>
        <w:t xml:space="preserve">water from urban areas </w:t>
      </w:r>
      <w:r w:rsidR="00CF5997">
        <w:rPr>
          <w:rFonts w:ascii="Arial" w:hAnsi="Arial" w:cs="Arial"/>
          <w:sz w:val="20"/>
          <w:szCs w:val="20"/>
          <w:lang w:val="en-US" w:eastAsia="en-US"/>
        </w:rPr>
        <w:t>is</w:t>
      </w:r>
      <w:r w:rsidRPr="00BD378E">
        <w:rPr>
          <w:rFonts w:ascii="Arial" w:hAnsi="Arial" w:cs="Arial"/>
          <w:sz w:val="20"/>
          <w:szCs w:val="20"/>
          <w:lang w:val="en-US" w:eastAsia="en-US"/>
        </w:rPr>
        <w:t xml:space="preserve"> the dominant source of </w:t>
      </w:r>
      <w:r w:rsidR="005538A1">
        <w:rPr>
          <w:rFonts w:ascii="Arial" w:hAnsi="Arial" w:cs="Arial"/>
          <w:sz w:val="20"/>
          <w:szCs w:val="20"/>
          <w:lang w:val="en-US" w:eastAsia="en-US"/>
        </w:rPr>
        <w:t>illicit drugs</w:t>
      </w:r>
      <w:r w:rsidRPr="00BD378E">
        <w:rPr>
          <w:rFonts w:ascii="Arial" w:hAnsi="Arial" w:cs="Arial"/>
          <w:sz w:val="20"/>
          <w:szCs w:val="20"/>
          <w:lang w:val="en-US" w:eastAsia="en-US"/>
        </w:rPr>
        <w:t xml:space="preserve"> and their metab</w:t>
      </w:r>
      <w:r>
        <w:rPr>
          <w:rFonts w:ascii="Arial" w:hAnsi="Arial" w:cs="Arial"/>
          <w:sz w:val="20"/>
          <w:szCs w:val="20"/>
          <w:lang w:val="en-US" w:eastAsia="en-US"/>
        </w:rPr>
        <w:t xml:space="preserve">olites in </w:t>
      </w:r>
      <w:r w:rsidR="005538A1">
        <w:rPr>
          <w:rFonts w:ascii="Arial" w:hAnsi="Arial" w:cs="Arial"/>
          <w:sz w:val="20"/>
          <w:szCs w:val="20"/>
          <w:lang w:val="en-US" w:eastAsia="en-US"/>
        </w:rPr>
        <w:t xml:space="preserve">surface water. The results represent an </w:t>
      </w:r>
      <w:r w:rsidRPr="00BD378E">
        <w:rPr>
          <w:rFonts w:ascii="Arial" w:hAnsi="Arial" w:cs="Arial"/>
          <w:sz w:val="20"/>
          <w:szCs w:val="20"/>
          <w:lang w:val="en-US" w:eastAsia="en-US"/>
        </w:rPr>
        <w:t xml:space="preserve">introduction to a new approach to </w:t>
      </w:r>
      <w:r w:rsidR="005538A1">
        <w:rPr>
          <w:rFonts w:ascii="Arial" w:hAnsi="Arial" w:cs="Arial"/>
          <w:sz w:val="20"/>
          <w:szCs w:val="20"/>
          <w:lang w:val="en-US" w:eastAsia="en-US"/>
        </w:rPr>
        <w:t xml:space="preserve">organic </w:t>
      </w:r>
      <w:r w:rsidR="005538A1" w:rsidRPr="00BD378E">
        <w:rPr>
          <w:rFonts w:ascii="Arial" w:hAnsi="Arial" w:cs="Arial"/>
          <w:sz w:val="20"/>
          <w:szCs w:val="20"/>
          <w:lang w:val="en-US" w:eastAsia="en-US"/>
        </w:rPr>
        <w:t>contamina</w:t>
      </w:r>
      <w:r w:rsidR="005538A1">
        <w:rPr>
          <w:rFonts w:ascii="Arial" w:hAnsi="Arial" w:cs="Arial"/>
          <w:sz w:val="20"/>
          <w:szCs w:val="20"/>
          <w:lang w:val="en-US" w:eastAsia="en-US"/>
        </w:rPr>
        <w:t xml:space="preserve">tion </w:t>
      </w:r>
      <w:r w:rsidRPr="00BD378E">
        <w:rPr>
          <w:rFonts w:ascii="Arial" w:hAnsi="Arial" w:cs="Arial"/>
          <w:sz w:val="20"/>
          <w:szCs w:val="20"/>
          <w:lang w:val="en-US" w:eastAsia="en-US"/>
        </w:rPr>
        <w:t xml:space="preserve">monitoring </w:t>
      </w:r>
      <w:r w:rsidR="005538A1">
        <w:rPr>
          <w:rFonts w:ascii="Arial" w:hAnsi="Arial" w:cs="Arial"/>
          <w:sz w:val="20"/>
          <w:szCs w:val="20"/>
          <w:lang w:val="en-US" w:eastAsia="en-US"/>
        </w:rPr>
        <w:t>of waste and surface water. Th</w:t>
      </w:r>
      <w:r w:rsidR="00CF5997">
        <w:rPr>
          <w:rFonts w:ascii="Arial" w:hAnsi="Arial" w:cs="Arial"/>
          <w:sz w:val="20"/>
          <w:szCs w:val="20"/>
          <w:lang w:val="en-US" w:eastAsia="en-US"/>
        </w:rPr>
        <w:t xml:space="preserve">ey </w:t>
      </w:r>
      <w:r w:rsidR="005538A1">
        <w:rPr>
          <w:rFonts w:ascii="Arial" w:hAnsi="Arial" w:cs="Arial"/>
          <w:sz w:val="20"/>
          <w:szCs w:val="20"/>
          <w:lang w:val="en-US" w:eastAsia="en-US"/>
        </w:rPr>
        <w:t>have been obtained within</w:t>
      </w:r>
      <w:r w:rsidRPr="00BD378E">
        <w:rPr>
          <w:rFonts w:ascii="Arial" w:hAnsi="Arial" w:cs="Arial"/>
          <w:sz w:val="20"/>
          <w:szCs w:val="20"/>
          <w:lang w:val="en-US" w:eastAsia="en-US"/>
        </w:rPr>
        <w:t xml:space="preserve"> the </w:t>
      </w:r>
      <w:r w:rsidR="00DB4553">
        <w:rPr>
          <w:rFonts w:ascii="Arial" w:hAnsi="Arial" w:cs="Arial"/>
          <w:sz w:val="20"/>
          <w:szCs w:val="20"/>
          <w:lang w:val="en-US" w:eastAsia="en-US"/>
        </w:rPr>
        <w:t>N</w:t>
      </w:r>
      <w:r w:rsidR="00DB4553" w:rsidRPr="00DB4553">
        <w:rPr>
          <w:rFonts w:ascii="Arial" w:hAnsi="Arial" w:cs="Arial"/>
          <w:sz w:val="20"/>
          <w:szCs w:val="20"/>
          <w:lang w:val="en-US" w:eastAsia="en-US"/>
        </w:rPr>
        <w:t xml:space="preserve">orwegian Institute for Water Research </w:t>
      </w:r>
      <w:r w:rsidR="00DB4553">
        <w:rPr>
          <w:rFonts w:ascii="Arial" w:hAnsi="Arial" w:cs="Arial"/>
          <w:sz w:val="20"/>
          <w:szCs w:val="20"/>
          <w:lang w:val="sr-Latn-RS" w:eastAsia="en-US"/>
        </w:rPr>
        <w:t>(</w:t>
      </w:r>
      <w:r w:rsidR="005538A1" w:rsidRPr="00BD378E">
        <w:rPr>
          <w:rFonts w:ascii="Arial" w:hAnsi="Arial" w:cs="Arial"/>
          <w:sz w:val="20"/>
          <w:szCs w:val="20"/>
          <w:lang w:val="en-US" w:eastAsia="en-US"/>
        </w:rPr>
        <w:t>NIVA</w:t>
      </w:r>
      <w:r w:rsidR="00DB4553">
        <w:rPr>
          <w:rFonts w:ascii="Arial" w:hAnsi="Arial" w:cs="Arial"/>
          <w:sz w:val="20"/>
          <w:szCs w:val="20"/>
          <w:lang w:val="en-US" w:eastAsia="en-US"/>
        </w:rPr>
        <w:t>)</w:t>
      </w:r>
      <w:r w:rsidR="00E25D11">
        <w:rPr>
          <w:rFonts w:ascii="Arial" w:hAnsi="Arial" w:cs="Arial"/>
          <w:sz w:val="20"/>
          <w:szCs w:val="20"/>
          <w:lang w:val="sr-Latn-RS" w:eastAsia="en-US"/>
        </w:rPr>
        <w:t xml:space="preserve"> </w:t>
      </w:r>
      <w:r w:rsidR="005538A1">
        <w:rPr>
          <w:rFonts w:ascii="Arial" w:hAnsi="Arial" w:cs="Arial"/>
          <w:sz w:val="20"/>
          <w:szCs w:val="20"/>
          <w:lang w:val="en-US" w:eastAsia="en-US"/>
        </w:rPr>
        <w:t>collaboration P</w:t>
      </w:r>
      <w:r w:rsidRPr="00BD378E">
        <w:rPr>
          <w:rFonts w:ascii="Arial" w:hAnsi="Arial" w:cs="Arial"/>
          <w:sz w:val="20"/>
          <w:szCs w:val="20"/>
          <w:lang w:val="en-US" w:eastAsia="en-US"/>
        </w:rPr>
        <w:t xml:space="preserve">roject, under the </w:t>
      </w:r>
      <w:r>
        <w:rPr>
          <w:rFonts w:ascii="Arial" w:hAnsi="Arial" w:cs="Arial"/>
          <w:sz w:val="20"/>
          <w:szCs w:val="20"/>
          <w:lang w:val="en-US" w:eastAsia="en-US"/>
        </w:rPr>
        <w:t>supervision</w:t>
      </w:r>
      <w:r w:rsidRPr="00BD378E">
        <w:rPr>
          <w:rFonts w:ascii="Arial" w:hAnsi="Arial" w:cs="Arial"/>
          <w:sz w:val="20"/>
          <w:szCs w:val="20"/>
          <w:lang w:val="en-US" w:eastAsia="en-US"/>
        </w:rPr>
        <w:t xml:space="preserve"> of the Swiss Federal Institute </w:t>
      </w:r>
      <w:r w:rsidR="00DB4553" w:rsidRPr="00DB4553">
        <w:rPr>
          <w:rFonts w:ascii="Arial" w:hAnsi="Arial" w:cs="Arial"/>
          <w:sz w:val="20"/>
          <w:szCs w:val="20"/>
          <w:lang w:val="en-US" w:eastAsia="en-US"/>
        </w:rPr>
        <w:t xml:space="preserve">of Aquatic Science and Technology </w:t>
      </w:r>
      <w:r w:rsidR="00DB4553">
        <w:rPr>
          <w:rFonts w:ascii="Arial" w:hAnsi="Arial" w:cs="Arial"/>
          <w:sz w:val="20"/>
          <w:szCs w:val="20"/>
          <w:lang w:val="en-US" w:eastAsia="en-US"/>
        </w:rPr>
        <w:t>(</w:t>
      </w:r>
      <w:proofErr w:type="spellStart"/>
      <w:r w:rsidR="00DB4553" w:rsidRPr="00DB4553">
        <w:rPr>
          <w:rFonts w:ascii="Arial" w:hAnsi="Arial" w:cs="Arial"/>
          <w:sz w:val="20"/>
          <w:szCs w:val="20"/>
          <w:lang w:val="en-US" w:eastAsia="en-US"/>
        </w:rPr>
        <w:t>Eawag</w:t>
      </w:r>
      <w:proofErr w:type="spellEnd"/>
      <w:r w:rsidR="00E25D11">
        <w:rPr>
          <w:rFonts w:ascii="Arial" w:hAnsi="Arial" w:cs="Arial"/>
          <w:sz w:val="20"/>
          <w:szCs w:val="20"/>
          <w:lang w:val="en-US" w:eastAsia="en-US"/>
        </w:rPr>
        <w:t>)</w:t>
      </w:r>
      <w:r w:rsidRPr="00BD378E">
        <w:rPr>
          <w:rFonts w:ascii="Arial" w:hAnsi="Arial" w:cs="Arial"/>
          <w:sz w:val="20"/>
          <w:szCs w:val="20"/>
          <w:lang w:val="en-US" w:eastAsia="en-US"/>
        </w:rPr>
        <w:t>.</w:t>
      </w:r>
      <w:r w:rsidR="0078774C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:rsidR="00BD378E" w:rsidRPr="00AD5C3D" w:rsidRDefault="005538A1" w:rsidP="00BD378E">
      <w:pPr>
        <w:pStyle w:val="HTMLPreformatted"/>
        <w:jc w:val="both"/>
        <w:rPr>
          <w:rFonts w:ascii="Arial" w:hAnsi="Arial" w:cs="Arial"/>
        </w:rPr>
      </w:pPr>
      <w:r>
        <w:rPr>
          <w:rFonts w:ascii="Arial" w:hAnsi="Arial" w:cs="Arial"/>
        </w:rPr>
        <w:t>24h composite samples</w:t>
      </w:r>
      <w:r w:rsidRPr="00AD5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mixed urban</w:t>
      </w:r>
      <w:r w:rsidR="0078774C" w:rsidRPr="00AD5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wastewater </w:t>
      </w:r>
      <w:r w:rsidR="0078774C">
        <w:rPr>
          <w:rFonts w:ascii="Arial" w:hAnsi="Arial" w:cs="Arial"/>
        </w:rPr>
        <w:t xml:space="preserve">were </w:t>
      </w:r>
      <w:r w:rsidR="00BD378E" w:rsidRPr="00AD5C3D">
        <w:rPr>
          <w:rFonts w:ascii="Arial" w:hAnsi="Arial" w:cs="Arial"/>
        </w:rPr>
        <w:t>collected over a period of 7 days</w:t>
      </w:r>
      <w:r>
        <w:rPr>
          <w:rFonts w:ascii="Arial" w:hAnsi="Arial" w:cs="Arial"/>
        </w:rPr>
        <w:t xml:space="preserve"> from selected location in city of Novi Sad</w:t>
      </w:r>
      <w:r w:rsidR="00CF5997">
        <w:rPr>
          <w:rFonts w:ascii="Arial" w:hAnsi="Arial" w:cs="Arial"/>
        </w:rPr>
        <w:t xml:space="preserve">, Serbia. </w:t>
      </w:r>
      <w:r w:rsidR="00CF5997" w:rsidRPr="00CF5997">
        <w:rPr>
          <w:rFonts w:ascii="Arial" w:hAnsi="Arial" w:cs="Arial"/>
        </w:rPr>
        <w:t xml:space="preserve">Novi Sad is the administrative seat of the province of </w:t>
      </w:r>
      <w:proofErr w:type="spellStart"/>
      <w:r w:rsidR="00CF5997" w:rsidRPr="00CF5997">
        <w:rPr>
          <w:rFonts w:ascii="Arial" w:hAnsi="Arial" w:cs="Arial"/>
        </w:rPr>
        <w:t>Vojvodina</w:t>
      </w:r>
      <w:proofErr w:type="spellEnd"/>
      <w:r w:rsidR="00CF5997" w:rsidRPr="00CF5997">
        <w:rPr>
          <w:rFonts w:ascii="Arial" w:hAnsi="Arial" w:cs="Arial"/>
        </w:rPr>
        <w:t xml:space="preserve"> and has a population of about 400,000 people. The city is situated on Danube, where mixed</w:t>
      </w:r>
      <w:r w:rsidR="00CF5997" w:rsidRPr="00CF5997">
        <w:t xml:space="preserve"> </w:t>
      </w:r>
      <w:r w:rsidR="00CF5997" w:rsidRPr="00CF5997">
        <w:rPr>
          <w:rFonts w:ascii="Arial" w:hAnsi="Arial" w:cs="Arial"/>
        </w:rPr>
        <w:t>wastewater, municipal and industrial</w:t>
      </w:r>
      <w:r w:rsidR="00CF5997">
        <w:rPr>
          <w:rFonts w:ascii="Arial" w:hAnsi="Arial" w:cs="Arial"/>
        </w:rPr>
        <w:t>,</w:t>
      </w:r>
      <w:r w:rsidR="00CF5997" w:rsidRPr="00CF5997">
        <w:rPr>
          <w:rFonts w:ascii="Arial" w:hAnsi="Arial" w:cs="Arial"/>
        </w:rPr>
        <w:t xml:space="preserve"> is directly discharged without any treatment from four collectors.</w:t>
      </w:r>
      <w:r w:rsidR="00BD378E" w:rsidRPr="00AD5C3D">
        <w:rPr>
          <w:rFonts w:ascii="Arial" w:hAnsi="Arial" w:cs="Arial"/>
        </w:rPr>
        <w:t xml:space="preserve"> </w:t>
      </w:r>
      <w:r w:rsidR="00CF5997">
        <w:rPr>
          <w:rFonts w:ascii="Arial" w:hAnsi="Arial" w:cs="Arial"/>
        </w:rPr>
        <w:t xml:space="preserve">Samples were analyzed for the presence of </w:t>
      </w:r>
      <w:r w:rsidR="00AD5C3D" w:rsidRPr="00AD5C3D">
        <w:rPr>
          <w:rFonts w:ascii="Arial" w:hAnsi="Arial" w:cs="Arial"/>
        </w:rPr>
        <w:t>cocaine</w:t>
      </w:r>
      <w:r w:rsidR="00BD378E" w:rsidRPr="00AD5C3D">
        <w:rPr>
          <w:rFonts w:ascii="Arial" w:hAnsi="Arial" w:cs="Arial"/>
        </w:rPr>
        <w:t xml:space="preserve">, </w:t>
      </w:r>
      <w:r w:rsidR="00AD5C3D" w:rsidRPr="00AD5C3D">
        <w:rPr>
          <w:rFonts w:ascii="Arial" w:hAnsi="Arial" w:cs="Arial"/>
          <w:lang w:val="en-GB"/>
        </w:rPr>
        <w:t xml:space="preserve">benzoylecgonine, </w:t>
      </w:r>
      <w:r w:rsidR="0078774C">
        <w:rPr>
          <w:rFonts w:ascii="Arial" w:hAnsi="Arial" w:cs="Arial"/>
        </w:rPr>
        <w:t>amphetamines, ecstasy</w:t>
      </w:r>
      <w:r w:rsidR="00BD378E" w:rsidRPr="00AD5C3D">
        <w:rPr>
          <w:rFonts w:ascii="Arial" w:hAnsi="Arial" w:cs="Arial"/>
        </w:rPr>
        <w:t>, methamphetamine</w:t>
      </w:r>
      <w:r w:rsidR="00EA651F">
        <w:rPr>
          <w:rFonts w:ascii="Arial" w:hAnsi="Arial" w:cs="Arial"/>
        </w:rPr>
        <w:t xml:space="preserve"> and cannabis metabolite</w:t>
      </w:r>
      <w:r w:rsidR="0078774C">
        <w:rPr>
          <w:rFonts w:ascii="Arial" w:hAnsi="Arial" w:cs="Arial"/>
        </w:rPr>
        <w:t xml:space="preserve"> THC - COOH</w:t>
      </w:r>
      <w:r w:rsidR="00BD378E" w:rsidRPr="00AD5C3D">
        <w:rPr>
          <w:rFonts w:ascii="Arial" w:hAnsi="Arial" w:cs="Arial"/>
        </w:rPr>
        <w:t xml:space="preserve">. </w:t>
      </w:r>
      <w:r w:rsidR="00257A87">
        <w:rPr>
          <w:rFonts w:ascii="Arial" w:hAnsi="Arial" w:cs="Arial"/>
        </w:rPr>
        <w:t>S</w:t>
      </w:r>
      <w:r w:rsidR="00BD378E" w:rsidRPr="00AD5C3D">
        <w:rPr>
          <w:rFonts w:ascii="Arial" w:hAnsi="Arial" w:cs="Arial"/>
        </w:rPr>
        <w:t xml:space="preserve">elected </w:t>
      </w:r>
      <w:r w:rsidR="00257A87">
        <w:rPr>
          <w:rFonts w:ascii="Arial" w:hAnsi="Arial" w:cs="Arial"/>
        </w:rPr>
        <w:t>compounds</w:t>
      </w:r>
      <w:r w:rsidR="00BD378E" w:rsidRPr="00AD5C3D">
        <w:rPr>
          <w:rFonts w:ascii="Arial" w:hAnsi="Arial" w:cs="Arial"/>
        </w:rPr>
        <w:t xml:space="preserve"> </w:t>
      </w:r>
      <w:r w:rsidR="00257A87">
        <w:rPr>
          <w:rFonts w:ascii="Arial" w:hAnsi="Arial" w:cs="Arial"/>
        </w:rPr>
        <w:t xml:space="preserve">were quantified using </w:t>
      </w:r>
      <w:bookmarkStart w:id="0" w:name="_GoBack"/>
      <w:bookmarkEnd w:id="0"/>
      <w:r w:rsidR="00BD378E" w:rsidRPr="00AD5C3D">
        <w:rPr>
          <w:rFonts w:ascii="Arial" w:hAnsi="Arial" w:cs="Arial"/>
        </w:rPr>
        <w:t xml:space="preserve">liquid chromatography </w:t>
      </w:r>
      <w:r w:rsidR="00EA651F">
        <w:rPr>
          <w:rFonts w:ascii="Arial" w:hAnsi="Arial" w:cs="Arial"/>
        </w:rPr>
        <w:t>tandem</w:t>
      </w:r>
      <w:r w:rsidR="00BD378E" w:rsidRPr="00AD5C3D">
        <w:rPr>
          <w:rFonts w:ascii="Arial" w:hAnsi="Arial" w:cs="Arial"/>
        </w:rPr>
        <w:t xml:space="preserve"> mass spectrometry (HPLC - MS</w:t>
      </w:r>
      <w:r w:rsidR="00BD378E" w:rsidRPr="00AD5C3D">
        <w:rPr>
          <w:rFonts w:ascii="Arial" w:hAnsi="Arial" w:cs="Arial"/>
          <w:vertAlign w:val="superscript"/>
        </w:rPr>
        <w:t>2</w:t>
      </w:r>
      <w:r w:rsidR="00BD378E" w:rsidRPr="00AD5C3D">
        <w:rPr>
          <w:rFonts w:ascii="Arial" w:hAnsi="Arial" w:cs="Arial"/>
        </w:rPr>
        <w:t>) or high resolution mass spectrometry (HPLC - HRMS</w:t>
      </w:r>
      <w:r w:rsidR="0078774C">
        <w:rPr>
          <w:rFonts w:ascii="Arial" w:hAnsi="Arial" w:cs="Arial"/>
        </w:rPr>
        <w:t>)</w:t>
      </w:r>
      <w:r w:rsidR="00EA651F">
        <w:rPr>
          <w:rFonts w:ascii="Arial" w:hAnsi="Arial" w:cs="Arial"/>
        </w:rPr>
        <w:t>. In samples of waste</w:t>
      </w:r>
      <w:r w:rsidR="00BD378E" w:rsidRPr="00AD5C3D">
        <w:rPr>
          <w:rFonts w:ascii="Arial" w:hAnsi="Arial" w:cs="Arial"/>
        </w:rPr>
        <w:t>water at a selected site</w:t>
      </w:r>
      <w:r>
        <w:rPr>
          <w:rFonts w:ascii="Arial" w:hAnsi="Arial" w:cs="Arial"/>
        </w:rPr>
        <w:t xml:space="preserve"> </w:t>
      </w:r>
      <w:r w:rsidR="00BD378E" w:rsidRPr="00AD5C3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main </w:t>
      </w:r>
      <w:r w:rsidR="00BD378E" w:rsidRPr="00AD5C3D">
        <w:rPr>
          <w:rFonts w:ascii="Arial" w:hAnsi="Arial" w:cs="Arial"/>
        </w:rPr>
        <w:t xml:space="preserve">discharge </w:t>
      </w:r>
      <w:r>
        <w:rPr>
          <w:rFonts w:ascii="Arial" w:hAnsi="Arial" w:cs="Arial"/>
        </w:rPr>
        <w:t xml:space="preserve">of wastewater – </w:t>
      </w:r>
      <w:r w:rsidR="00BD378E" w:rsidRPr="00AD5C3D">
        <w:rPr>
          <w:rFonts w:ascii="Arial" w:hAnsi="Arial" w:cs="Arial"/>
        </w:rPr>
        <w:t xml:space="preserve">GC2) </w:t>
      </w:r>
      <w:r w:rsidR="00EA651F" w:rsidRPr="00AD5C3D">
        <w:rPr>
          <w:rFonts w:ascii="Arial" w:hAnsi="Arial" w:cs="Arial"/>
        </w:rPr>
        <w:t xml:space="preserve">the presence of all monitored </w:t>
      </w:r>
      <w:proofErr w:type="spellStart"/>
      <w:r w:rsidR="00EA651F" w:rsidRPr="00AD5C3D">
        <w:rPr>
          <w:rFonts w:ascii="Arial" w:hAnsi="Arial" w:cs="Arial"/>
        </w:rPr>
        <w:t>analyte</w:t>
      </w:r>
      <w:r w:rsidR="00EA651F">
        <w:rPr>
          <w:rFonts w:ascii="Arial" w:hAnsi="Arial" w:cs="Arial"/>
        </w:rPr>
        <w:t>s</w:t>
      </w:r>
      <w:proofErr w:type="spellEnd"/>
      <w:r w:rsidR="00EA651F">
        <w:rPr>
          <w:rFonts w:ascii="Arial" w:hAnsi="Arial" w:cs="Arial"/>
        </w:rPr>
        <w:t xml:space="preserve"> was</w:t>
      </w:r>
      <w:r w:rsidR="00EA651F" w:rsidRPr="00AD5C3D">
        <w:rPr>
          <w:rFonts w:ascii="Arial" w:hAnsi="Arial" w:cs="Arial"/>
        </w:rPr>
        <w:t xml:space="preserve"> </w:t>
      </w:r>
      <w:r w:rsidR="00BD378E" w:rsidRPr="00AD5C3D">
        <w:rPr>
          <w:rFonts w:ascii="Arial" w:hAnsi="Arial" w:cs="Arial"/>
        </w:rPr>
        <w:t xml:space="preserve">confirmed </w:t>
      </w:r>
      <w:r w:rsidR="00EA651F">
        <w:rPr>
          <w:rFonts w:ascii="Arial" w:hAnsi="Arial" w:cs="Arial"/>
        </w:rPr>
        <w:t xml:space="preserve">in </w:t>
      </w:r>
      <w:r w:rsidR="00BD378E" w:rsidRPr="00AD5C3D">
        <w:rPr>
          <w:rFonts w:ascii="Arial" w:hAnsi="Arial" w:cs="Arial"/>
        </w:rPr>
        <w:t>concentration levels of ng/L. [</w:t>
      </w:r>
      <w:r w:rsidR="00CF5997">
        <w:rPr>
          <w:rFonts w:ascii="Arial" w:hAnsi="Arial" w:cs="Arial"/>
        </w:rPr>
        <w:t>2</w:t>
      </w:r>
      <w:r w:rsidR="00BD378E" w:rsidRPr="00AD5C3D">
        <w:rPr>
          <w:rFonts w:ascii="Arial" w:hAnsi="Arial" w:cs="Arial"/>
        </w:rPr>
        <w:t>]</w:t>
      </w:r>
    </w:p>
    <w:p w:rsidR="00BD378E" w:rsidRPr="00BD378E" w:rsidRDefault="00AD5C3D" w:rsidP="00BD378E">
      <w:pPr>
        <w:pStyle w:val="HTMLPreformatted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3019425" cy="20859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77" cy="208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3000375" cy="20288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8E" w:rsidRPr="00BD378E" w:rsidRDefault="00AD5C3D" w:rsidP="0078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sz w:val="20"/>
          <w:szCs w:val="20"/>
          <w:lang w:val="en-US" w:eastAsia="en-US"/>
        </w:rPr>
      </w:pPr>
      <w:proofErr w:type="gramStart"/>
      <w:r w:rsidRPr="0078774C">
        <w:rPr>
          <w:rFonts w:ascii="Arial" w:hAnsi="Arial" w:cs="Arial"/>
          <w:i/>
          <w:sz w:val="20"/>
          <w:szCs w:val="20"/>
          <w:lang w:val="en-US" w:eastAsia="en-US"/>
        </w:rPr>
        <w:t>Figure 1.</w:t>
      </w:r>
      <w:proofErr w:type="gramEnd"/>
      <w:r w:rsidRPr="0078774C">
        <w:rPr>
          <w:rFonts w:ascii="Arial" w:hAnsi="Arial" w:cs="Arial"/>
          <w:i/>
          <w:sz w:val="20"/>
          <w:szCs w:val="20"/>
          <w:lang w:val="en-US" w:eastAsia="en-US"/>
        </w:rPr>
        <w:t xml:space="preserve"> Concentration levels of selected compounds and contribution of Novi Sad in THC-COOH excretions to </w:t>
      </w:r>
      <w:r w:rsidR="0078774C" w:rsidRPr="0078774C">
        <w:rPr>
          <w:rFonts w:ascii="Arial" w:hAnsi="Arial" w:cs="Arial"/>
          <w:i/>
          <w:sz w:val="20"/>
          <w:szCs w:val="20"/>
          <w:lang w:val="en-US" w:eastAsia="en-US"/>
        </w:rPr>
        <w:t>surface</w:t>
      </w:r>
      <w:r w:rsidR="00DB455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r w:rsidR="0078774C" w:rsidRPr="0078774C">
        <w:rPr>
          <w:rFonts w:ascii="Arial" w:hAnsi="Arial" w:cs="Arial"/>
          <w:i/>
          <w:sz w:val="20"/>
          <w:szCs w:val="20"/>
          <w:lang w:val="en-US" w:eastAsia="en-US"/>
        </w:rPr>
        <w:t>water in Balkan region</w:t>
      </w:r>
    </w:p>
    <w:p w:rsidR="00BD378E" w:rsidRPr="00BD378E" w:rsidRDefault="00BD378E" w:rsidP="00BD378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lang w:val="en-GB"/>
        </w:rPr>
      </w:pPr>
    </w:p>
    <w:p w:rsidR="00AD5C3D" w:rsidRPr="00AD5C3D" w:rsidRDefault="00AD5C3D" w:rsidP="00BD378E">
      <w:pPr>
        <w:pStyle w:val="ListParagraph"/>
        <w:widowControl w:val="0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AD5C3D">
        <w:rPr>
          <w:rFonts w:ascii="Arial" w:hAnsi="Arial" w:cs="Arial"/>
          <w:bCs/>
          <w:sz w:val="20"/>
          <w:szCs w:val="20"/>
        </w:rPr>
        <w:t>Daughton</w:t>
      </w:r>
      <w:r w:rsidRPr="00AD5C3D">
        <w:rPr>
          <w:rFonts w:ascii="Arial" w:hAnsi="Arial" w:cs="Arial"/>
          <w:sz w:val="20"/>
          <w:szCs w:val="20"/>
        </w:rPr>
        <w:t xml:space="preserve">, C.G. "Illicit Drugs in Municipal Sewage: Proposed New Non-Intrusive Tool to Heighten Public Awareness of Societal Use of Illicit/Abused Drugs and Their Potential for Ecological Consequences," </w:t>
      </w:r>
      <w:r w:rsidRPr="00AD5C3D">
        <w:rPr>
          <w:rFonts w:ascii="Arial" w:hAnsi="Arial" w:cs="Arial"/>
          <w:iCs/>
          <w:sz w:val="20"/>
          <w:szCs w:val="20"/>
        </w:rPr>
        <w:t>Pharmaceuticals and Personal Care Products in the Environment: Scientific and Regulatory Issues</w:t>
      </w:r>
      <w:r w:rsidRPr="00AD5C3D">
        <w:rPr>
          <w:rFonts w:ascii="Arial" w:hAnsi="Arial" w:cs="Arial"/>
          <w:sz w:val="20"/>
          <w:szCs w:val="20"/>
        </w:rPr>
        <w:t xml:space="preserve">, </w:t>
      </w:r>
      <w:r w:rsidRPr="00AD5C3D">
        <w:rPr>
          <w:rStyle w:val="Emphasis"/>
          <w:rFonts w:ascii="Arial" w:hAnsi="Arial" w:cs="Arial"/>
          <w:i w:val="0"/>
          <w:sz w:val="20"/>
          <w:szCs w:val="20"/>
        </w:rPr>
        <w:t>Symposium Series 791</w:t>
      </w:r>
      <w:r w:rsidRPr="00AD5C3D">
        <w:rPr>
          <w:rFonts w:ascii="Arial" w:hAnsi="Arial" w:cs="Arial"/>
          <w:sz w:val="20"/>
          <w:szCs w:val="20"/>
        </w:rPr>
        <w:t xml:space="preserve">; ACS, Washington, D.C., </w:t>
      </w:r>
      <w:r w:rsidRPr="00AD5C3D">
        <w:rPr>
          <w:rStyle w:val="Strong"/>
          <w:rFonts w:ascii="Arial" w:hAnsi="Arial" w:cs="Arial"/>
          <w:b w:val="0"/>
          <w:sz w:val="20"/>
          <w:szCs w:val="20"/>
        </w:rPr>
        <w:t>2001</w:t>
      </w:r>
      <w:r w:rsidRPr="00AD5C3D">
        <w:rPr>
          <w:rFonts w:ascii="Arial" w:hAnsi="Arial" w:cs="Arial"/>
          <w:sz w:val="20"/>
          <w:szCs w:val="20"/>
        </w:rPr>
        <w:t>, pp. 348-364.</w:t>
      </w:r>
    </w:p>
    <w:p w:rsidR="00BD378E" w:rsidRPr="00AD5C3D" w:rsidRDefault="00BD378E" w:rsidP="00BD378E">
      <w:pPr>
        <w:pStyle w:val="ListParagraph"/>
        <w:widowControl w:val="0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AD5C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 xml:space="preserve">Ort C. et al. </w:t>
      </w:r>
      <w:r w:rsidRPr="00AD5C3D">
        <w:rPr>
          <w:rFonts w:ascii="Arial" w:hAnsi="Arial" w:cs="Arial"/>
          <w:i/>
          <w:sz w:val="20"/>
          <w:szCs w:val="20"/>
          <w:shd w:val="clear" w:color="auto" w:fill="FFFFFF"/>
          <w:lang w:val="sr-Latn-CS"/>
        </w:rPr>
        <w:t>Addiction, Societ</w:t>
      </w:r>
      <w:r w:rsidR="00DB4553">
        <w:rPr>
          <w:rFonts w:ascii="Arial" w:hAnsi="Arial" w:cs="Arial"/>
          <w:i/>
          <w:sz w:val="20"/>
          <w:szCs w:val="20"/>
          <w:shd w:val="clear" w:color="auto" w:fill="FFFFFF"/>
          <w:lang w:val="sr-Latn-CS"/>
        </w:rPr>
        <w:t xml:space="preserve"> </w:t>
      </w:r>
      <w:r w:rsidRPr="00AD5C3D">
        <w:rPr>
          <w:rFonts w:ascii="Arial" w:hAnsi="Arial" w:cs="Arial"/>
          <w:i/>
          <w:sz w:val="20"/>
          <w:szCs w:val="20"/>
          <w:shd w:val="clear" w:color="auto" w:fill="FFFFFF"/>
          <w:lang w:val="sr-Latn-CS"/>
        </w:rPr>
        <w:t>for the</w:t>
      </w:r>
      <w:r w:rsidR="00DB4553">
        <w:rPr>
          <w:rFonts w:ascii="Arial" w:hAnsi="Arial" w:cs="Arial"/>
          <w:i/>
          <w:sz w:val="20"/>
          <w:szCs w:val="20"/>
          <w:shd w:val="clear" w:color="auto" w:fill="FFFFFF"/>
          <w:lang w:val="sr-Latn-CS"/>
        </w:rPr>
        <w:t xml:space="preserve"> </w:t>
      </w:r>
      <w:r w:rsidRPr="00AD5C3D">
        <w:rPr>
          <w:rFonts w:ascii="Arial" w:hAnsi="Arial" w:cs="Arial"/>
          <w:i/>
          <w:sz w:val="20"/>
          <w:szCs w:val="20"/>
          <w:shd w:val="clear" w:color="auto" w:fill="FFFFFF"/>
          <w:lang w:val="sr-Latn-CS"/>
        </w:rPr>
        <w:t>study of Addiction</w:t>
      </w:r>
      <w:r w:rsidR="00DB4553">
        <w:rPr>
          <w:rFonts w:ascii="Arial" w:hAnsi="Arial" w:cs="Arial"/>
          <w:i/>
          <w:sz w:val="20"/>
          <w:szCs w:val="20"/>
          <w:shd w:val="clear" w:color="auto" w:fill="FFFFFF"/>
          <w:lang w:val="sr-Latn-CS"/>
        </w:rPr>
        <w:t xml:space="preserve">, </w:t>
      </w:r>
      <w:r w:rsidRPr="00AD5C3D">
        <w:rPr>
          <w:rFonts w:ascii="Arial" w:hAnsi="Arial" w:cs="Arial"/>
          <w:sz w:val="20"/>
          <w:szCs w:val="20"/>
          <w:shd w:val="clear" w:color="auto" w:fill="FFFFFF"/>
          <w:lang w:val="sr-Latn-CS"/>
        </w:rPr>
        <w:t>research raport doi: 10.1111/add.12570</w:t>
      </w:r>
    </w:p>
    <w:p w:rsidR="001F4812" w:rsidRPr="001F4812" w:rsidRDefault="001F4812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8CA"/>
    <w:multiLevelType w:val="hybridMultilevel"/>
    <w:tmpl w:val="9844D192"/>
    <w:lvl w:ilvl="0" w:tplc="5832DD4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5EEC"/>
    <w:multiLevelType w:val="hybridMultilevel"/>
    <w:tmpl w:val="4D74B55C"/>
    <w:lvl w:ilvl="0" w:tplc="FB9C5A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F3F40"/>
    <w:rsid w:val="000F126A"/>
    <w:rsid w:val="000F7DDD"/>
    <w:rsid w:val="001A6F72"/>
    <w:rsid w:val="001F4812"/>
    <w:rsid w:val="00241318"/>
    <w:rsid w:val="00257A87"/>
    <w:rsid w:val="00455675"/>
    <w:rsid w:val="00455DBB"/>
    <w:rsid w:val="004B2CE5"/>
    <w:rsid w:val="004F3F40"/>
    <w:rsid w:val="00536439"/>
    <w:rsid w:val="005538A1"/>
    <w:rsid w:val="0078774C"/>
    <w:rsid w:val="0082625A"/>
    <w:rsid w:val="008C47B6"/>
    <w:rsid w:val="008D34A2"/>
    <w:rsid w:val="008E1BB9"/>
    <w:rsid w:val="00900F70"/>
    <w:rsid w:val="009B473C"/>
    <w:rsid w:val="00A34C75"/>
    <w:rsid w:val="00A377E4"/>
    <w:rsid w:val="00A4450B"/>
    <w:rsid w:val="00A95E7E"/>
    <w:rsid w:val="00AD5C3D"/>
    <w:rsid w:val="00B10E8D"/>
    <w:rsid w:val="00BB51C3"/>
    <w:rsid w:val="00BD378E"/>
    <w:rsid w:val="00C22D80"/>
    <w:rsid w:val="00C54F4B"/>
    <w:rsid w:val="00CF5997"/>
    <w:rsid w:val="00D2223F"/>
    <w:rsid w:val="00DB4553"/>
    <w:rsid w:val="00DF6705"/>
    <w:rsid w:val="00E05237"/>
    <w:rsid w:val="00E25D11"/>
    <w:rsid w:val="00EA651F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character" w:customStyle="1" w:styleId="kqc">
    <w:name w:val="kqc"/>
    <w:basedOn w:val="DefaultParagraphFont"/>
    <w:rsid w:val="008D34A2"/>
  </w:style>
  <w:style w:type="paragraph" w:styleId="ListParagraph">
    <w:name w:val="List Paragraph"/>
    <w:basedOn w:val="Normal"/>
    <w:uiPriority w:val="99"/>
    <w:qFormat/>
    <w:rsid w:val="00BD37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78E"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8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5C3D"/>
    <w:rPr>
      <w:i/>
      <w:iCs/>
    </w:rPr>
  </w:style>
  <w:style w:type="character" w:styleId="Strong">
    <w:name w:val="Strong"/>
    <w:basedOn w:val="DefaultParagraphFont"/>
    <w:uiPriority w:val="22"/>
    <w:qFormat/>
    <w:rsid w:val="00AD5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radov@uns.ac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djankovacevic@uns.ac.r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sremacki@uns.ac.rs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slobodnik@e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vanasimic@uns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3117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Ivana</cp:lastModifiedBy>
  <cp:revision>8</cp:revision>
  <dcterms:created xsi:type="dcterms:W3CDTF">2015-05-21T14:59:00Z</dcterms:created>
  <dcterms:modified xsi:type="dcterms:W3CDTF">2015-05-22T12:33:00Z</dcterms:modified>
</cp:coreProperties>
</file>