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F5" w:rsidRDefault="00181793" w:rsidP="0018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E451F5" w:rsidRPr="00E451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igh resolution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orrelative</w:t>
      </w:r>
      <w:r w:rsidRPr="00E451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451F5" w:rsidRPr="00E451F5">
        <w:rPr>
          <w:rFonts w:ascii="Times New Roman" w:hAnsi="Times New Roman" w:cs="Times New Roman"/>
          <w:b/>
          <w:sz w:val="24"/>
          <w:szCs w:val="24"/>
          <w:lang w:val="en-US"/>
        </w:rPr>
        <w:t>microscopy to study environmental microorganisms</w:t>
      </w:r>
    </w:p>
    <w:p w:rsidR="00E451F5" w:rsidRDefault="00E451F5" w:rsidP="0018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4846" w:rsidRDefault="00584846" w:rsidP="00584846">
      <w:pPr>
        <w:spacing w:line="48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>Niculina Musat</w:t>
      </w:r>
    </w:p>
    <w:p w:rsidR="00584846" w:rsidRDefault="00584846" w:rsidP="00181793">
      <w:pPr>
        <w:spacing w:line="480" w:lineRule="auto"/>
        <w:rPr>
          <w:rFonts w:ascii="Times" w:hAnsi="Times" w:cs="Times New Roman"/>
        </w:rPr>
      </w:pPr>
      <w:r w:rsidRPr="00584846">
        <w:rPr>
          <w:rFonts w:ascii="Times" w:hAnsi="Times" w:cs="Times New Roman"/>
        </w:rPr>
        <w:t>Helmholtz Cen</w:t>
      </w:r>
      <w:r>
        <w:rPr>
          <w:rFonts w:ascii="Times" w:hAnsi="Times" w:cs="Times New Roman"/>
        </w:rPr>
        <w:t xml:space="preserve">tre for Environmental Research - </w:t>
      </w:r>
      <w:r w:rsidRPr="00584846">
        <w:rPr>
          <w:rFonts w:ascii="Times" w:hAnsi="Times" w:cs="Times New Roman"/>
        </w:rPr>
        <w:t>UFZ, Dept. of Isotope Biogeochemistry, Permoserstraße 15, 04318 Leipzig, Germany.</w:t>
      </w:r>
      <w:bookmarkStart w:id="0" w:name="_GoBack"/>
      <w:bookmarkEnd w:id="0"/>
    </w:p>
    <w:p w:rsidR="00D67B11" w:rsidRPr="00182846" w:rsidRDefault="00AF2F68" w:rsidP="0018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662A">
        <w:rPr>
          <w:rFonts w:ascii="Times New Roman" w:hAnsi="Times New Roman" w:cs="Times New Roman"/>
          <w:sz w:val="24"/>
          <w:szCs w:val="24"/>
          <w:lang w:val="en-US"/>
        </w:rPr>
        <w:t>Microbial processes drive the biogeo</w:t>
      </w:r>
      <w:r w:rsidR="00D52802" w:rsidRPr="00AC662A">
        <w:rPr>
          <w:rFonts w:ascii="Times New Roman" w:hAnsi="Times New Roman" w:cs="Times New Roman"/>
          <w:sz w:val="24"/>
          <w:szCs w:val="24"/>
          <w:lang w:val="en-US"/>
        </w:rPr>
        <w:t>chemical cycles of elements on E</w:t>
      </w:r>
      <w:r w:rsidRPr="00AC662A">
        <w:rPr>
          <w:rFonts w:ascii="Times New Roman" w:hAnsi="Times New Roman" w:cs="Times New Roman"/>
          <w:sz w:val="24"/>
          <w:szCs w:val="24"/>
          <w:lang w:val="en-US"/>
        </w:rPr>
        <w:t xml:space="preserve">arth. </w:t>
      </w:r>
      <w:r w:rsidR="006A00F1" w:rsidRPr="00AC662A">
        <w:rPr>
          <w:rFonts w:ascii="Times New Roman" w:hAnsi="Times New Roman" w:cs="Times New Roman"/>
          <w:sz w:val="24"/>
          <w:szCs w:val="24"/>
          <w:lang w:val="en-US"/>
        </w:rPr>
        <w:t>Visualizing and identifying specific microbial populations living in various environmental niches, determin</w:t>
      </w:r>
      <w:r w:rsidR="00AC662A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6A00F1" w:rsidRPr="00AC662A">
        <w:rPr>
          <w:rFonts w:ascii="Times New Roman" w:hAnsi="Times New Roman" w:cs="Times New Roman"/>
          <w:sz w:val="24"/>
          <w:szCs w:val="24"/>
          <w:lang w:val="en-US"/>
        </w:rPr>
        <w:t xml:space="preserve"> their metabolic function in those habitats and at the same time obtaining information on cells spatial organization </w:t>
      </w:r>
      <w:r w:rsidR="00AC662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6A00F1" w:rsidRPr="00AC662A">
        <w:rPr>
          <w:rFonts w:ascii="Times New Roman" w:hAnsi="Times New Roman" w:cs="Times New Roman"/>
          <w:sz w:val="24"/>
          <w:szCs w:val="24"/>
          <w:lang w:val="en-US"/>
        </w:rPr>
        <w:t>e.g</w:t>
      </w:r>
      <w:proofErr w:type="spellEnd"/>
      <w:r w:rsidR="006A00F1" w:rsidRPr="00AC662A">
        <w:rPr>
          <w:rFonts w:ascii="Times New Roman" w:hAnsi="Times New Roman" w:cs="Times New Roman"/>
          <w:sz w:val="24"/>
          <w:szCs w:val="24"/>
          <w:lang w:val="en-US"/>
        </w:rPr>
        <w:t xml:space="preserve"> biofilms, aggregates, symbiotic associations</w:t>
      </w:r>
      <w:r w:rsidR="00AC662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863D9" w:rsidRPr="00AC662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52802" w:rsidRPr="00AC6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00F1" w:rsidRPr="00AC662A">
        <w:rPr>
          <w:rFonts w:ascii="Times New Roman" w:hAnsi="Times New Roman" w:cs="Times New Roman"/>
          <w:sz w:val="24"/>
          <w:szCs w:val="24"/>
          <w:lang w:val="en-US"/>
        </w:rPr>
        <w:t xml:space="preserve">remains </w:t>
      </w:r>
      <w:r w:rsidR="00DE7CEC" w:rsidRPr="00AC662A">
        <w:rPr>
          <w:rFonts w:ascii="Times New Roman" w:hAnsi="Times New Roman" w:cs="Times New Roman"/>
          <w:sz w:val="24"/>
          <w:szCs w:val="24"/>
          <w:lang w:val="en-US"/>
        </w:rPr>
        <w:t>the biggest</w:t>
      </w:r>
      <w:r w:rsidR="006A00F1" w:rsidRPr="00AC662A">
        <w:rPr>
          <w:rFonts w:ascii="Times New Roman" w:hAnsi="Times New Roman" w:cs="Times New Roman"/>
          <w:sz w:val="24"/>
          <w:szCs w:val="24"/>
          <w:lang w:val="en-US"/>
        </w:rPr>
        <w:t xml:space="preserve"> challenge for environmental microbiologists. </w:t>
      </w:r>
      <w:r w:rsidR="008C6F4D" w:rsidRPr="00AC662A">
        <w:rPr>
          <w:rFonts w:ascii="Times New Roman" w:hAnsi="Times New Roman" w:cs="Times New Roman"/>
          <w:sz w:val="24"/>
          <w:szCs w:val="24"/>
          <w:lang w:val="en-US"/>
        </w:rPr>
        <w:t xml:space="preserve">To obtain such </w:t>
      </w:r>
      <w:r w:rsidR="006863D9" w:rsidRPr="00AC662A">
        <w:rPr>
          <w:rFonts w:ascii="Times New Roman" w:hAnsi="Times New Roman" w:cs="Times New Roman"/>
          <w:sz w:val="24"/>
          <w:szCs w:val="24"/>
          <w:lang w:val="en-US"/>
        </w:rPr>
        <w:t>physical and chemical information at a single cell level</w:t>
      </w:r>
      <w:r w:rsidR="008C6F4D" w:rsidRPr="00AC662A">
        <w:rPr>
          <w:rFonts w:ascii="Times New Roman" w:hAnsi="Times New Roman" w:cs="Times New Roman"/>
          <w:sz w:val="24"/>
          <w:szCs w:val="24"/>
          <w:lang w:val="en-US"/>
        </w:rPr>
        <w:t xml:space="preserve"> one would need to use high lateral resolution instruments in a correlative way</w:t>
      </w:r>
      <w:r w:rsidR="006863D9" w:rsidRPr="00AC662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E7CEC" w:rsidRPr="00AC6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62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51E03" w:rsidRPr="00AC662A">
        <w:rPr>
          <w:rFonts w:ascii="Times New Roman" w:hAnsi="Times New Roman" w:cs="Times New Roman"/>
          <w:sz w:val="24"/>
          <w:szCs w:val="24"/>
          <w:lang w:val="en-US"/>
        </w:rPr>
        <w:t xml:space="preserve">he study of </w:t>
      </w:r>
      <w:r w:rsidR="008C6F4D" w:rsidRPr="00AC662A">
        <w:rPr>
          <w:rFonts w:ascii="Times New Roman" w:hAnsi="Times New Roman" w:cs="Times New Roman"/>
          <w:sz w:val="24"/>
          <w:szCs w:val="24"/>
          <w:lang w:val="en-US"/>
        </w:rPr>
        <w:t xml:space="preserve">single </w:t>
      </w:r>
      <w:r w:rsidR="00B51E03" w:rsidRPr="00AC662A">
        <w:rPr>
          <w:rFonts w:ascii="Times New Roman" w:hAnsi="Times New Roman" w:cs="Times New Roman"/>
          <w:sz w:val="24"/>
          <w:szCs w:val="24"/>
          <w:lang w:val="en-US"/>
        </w:rPr>
        <w:t xml:space="preserve">microbial </w:t>
      </w:r>
      <w:r w:rsidR="008C6F4D" w:rsidRPr="00AC662A">
        <w:rPr>
          <w:rFonts w:ascii="Times New Roman" w:hAnsi="Times New Roman" w:cs="Times New Roman"/>
          <w:sz w:val="24"/>
          <w:szCs w:val="24"/>
          <w:lang w:val="en-US"/>
        </w:rPr>
        <w:t xml:space="preserve">cells </w:t>
      </w:r>
      <w:r w:rsidRPr="00AC662A">
        <w:rPr>
          <w:rFonts w:ascii="Times New Roman" w:hAnsi="Times New Roman" w:cs="Times New Roman"/>
          <w:sz w:val="24"/>
          <w:szCs w:val="24"/>
          <w:lang w:val="en-US"/>
        </w:rPr>
        <w:t xml:space="preserve">in situ is </w:t>
      </w:r>
      <w:r w:rsidR="008C6F4D" w:rsidRPr="00AC662A">
        <w:rPr>
          <w:rFonts w:ascii="Times New Roman" w:hAnsi="Times New Roman" w:cs="Times New Roman"/>
          <w:sz w:val="24"/>
          <w:szCs w:val="24"/>
          <w:lang w:val="en-US"/>
        </w:rPr>
        <w:t xml:space="preserve">mainly </w:t>
      </w:r>
      <w:r w:rsidR="00AC662A">
        <w:rPr>
          <w:rFonts w:ascii="Times New Roman" w:hAnsi="Times New Roman" w:cs="Times New Roman"/>
          <w:sz w:val="24"/>
          <w:szCs w:val="24"/>
          <w:lang w:val="en-US"/>
        </w:rPr>
        <w:t xml:space="preserve">hindered </w:t>
      </w:r>
      <w:r w:rsidR="008C6F4D" w:rsidRPr="00AC662A">
        <w:rPr>
          <w:rFonts w:ascii="Times New Roman" w:hAnsi="Times New Roman" w:cs="Times New Roman"/>
          <w:sz w:val="24"/>
          <w:szCs w:val="24"/>
          <w:lang w:val="en-US"/>
        </w:rPr>
        <w:t>by the relatively small</w:t>
      </w:r>
      <w:r w:rsidRPr="00AC6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7A0D">
        <w:rPr>
          <w:rFonts w:ascii="Times New Roman" w:hAnsi="Times New Roman" w:cs="Times New Roman"/>
          <w:sz w:val="24"/>
          <w:szCs w:val="24"/>
          <w:lang w:val="en-US"/>
        </w:rPr>
        <w:t>cell size,</w:t>
      </w:r>
      <w:r w:rsidRPr="00AC662A">
        <w:rPr>
          <w:rFonts w:ascii="Times New Roman" w:hAnsi="Times New Roman" w:cs="Times New Roman"/>
          <w:sz w:val="24"/>
          <w:szCs w:val="24"/>
          <w:lang w:val="en-US"/>
        </w:rPr>
        <w:t xml:space="preserve"> the complexity of physicochemical and structural interactions between members of the microbial communities (i.e. cell to cell interactions) and</w:t>
      </w:r>
      <w:r w:rsidR="0026670F" w:rsidRPr="00AC662A">
        <w:rPr>
          <w:rFonts w:ascii="Times New Roman" w:hAnsi="Times New Roman" w:cs="Times New Roman"/>
          <w:sz w:val="24"/>
          <w:szCs w:val="24"/>
          <w:lang w:val="en-US"/>
        </w:rPr>
        <w:t xml:space="preserve"> due to the interactions between</w:t>
      </w:r>
      <w:r w:rsidRPr="00AC662A">
        <w:rPr>
          <w:rFonts w:ascii="Times New Roman" w:hAnsi="Times New Roman" w:cs="Times New Roman"/>
          <w:sz w:val="24"/>
          <w:szCs w:val="24"/>
          <w:lang w:val="en-US"/>
        </w:rPr>
        <w:t xml:space="preserve"> microbes and organic and inorganic components of their livin</w:t>
      </w:r>
      <w:r w:rsidR="0026670F" w:rsidRPr="00AC662A">
        <w:rPr>
          <w:rFonts w:ascii="Times New Roman" w:hAnsi="Times New Roman" w:cs="Times New Roman"/>
          <w:sz w:val="24"/>
          <w:szCs w:val="24"/>
          <w:lang w:val="en-US"/>
        </w:rPr>
        <w:t>g environment.</w:t>
      </w:r>
      <w:r w:rsidRPr="00AC6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7CEC" w:rsidRPr="00AC662A">
        <w:rPr>
          <w:rFonts w:ascii="Times New Roman" w:hAnsi="Times New Roman" w:cs="Times New Roman"/>
          <w:sz w:val="24"/>
          <w:szCs w:val="24"/>
          <w:lang w:val="en-US"/>
        </w:rPr>
        <w:t>In the present work we show how</w:t>
      </w:r>
      <w:r w:rsidR="008C6F4D" w:rsidRPr="00AC6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63D9" w:rsidRPr="00AC662A">
        <w:rPr>
          <w:rFonts w:ascii="Times New Roman" w:hAnsi="Times New Roman" w:cs="Times New Roman"/>
          <w:sz w:val="24"/>
          <w:szCs w:val="24"/>
          <w:lang w:val="en-US"/>
        </w:rPr>
        <w:t xml:space="preserve">stable isotope labelling in combination with </w:t>
      </w:r>
      <w:r w:rsidR="006863D9" w:rsidRPr="00AC662A">
        <w:rPr>
          <w:rFonts w:ascii="Times New Roman" w:hAnsi="Times New Roman" w:cs="Times New Roman"/>
          <w:sz w:val="24"/>
          <w:szCs w:val="24"/>
          <w:lang w:val="en-US"/>
        </w:rPr>
        <w:t>Nano-scale Secondary Ion Mass Spectrometry (</w:t>
      </w:r>
      <w:proofErr w:type="spellStart"/>
      <w:r w:rsidR="006863D9" w:rsidRPr="00AC662A">
        <w:rPr>
          <w:rFonts w:ascii="Times New Roman" w:hAnsi="Times New Roman" w:cs="Times New Roman"/>
          <w:sz w:val="24"/>
          <w:szCs w:val="24"/>
          <w:lang w:val="en-US"/>
        </w:rPr>
        <w:t>nanoSIMS</w:t>
      </w:r>
      <w:proofErr w:type="spellEnd"/>
      <w:r w:rsidR="006863D9" w:rsidRPr="00AC662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863D9" w:rsidRPr="00AC66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63D9" w:rsidRPr="00AC662A">
        <w:rPr>
          <w:rFonts w:ascii="Times New Roman" w:hAnsi="Times New Roman" w:cs="Times New Roman"/>
          <w:sz w:val="24"/>
          <w:szCs w:val="24"/>
          <w:lang w:val="en-GB"/>
        </w:rPr>
        <w:t>epifluorescence</w:t>
      </w:r>
      <w:proofErr w:type="spellEnd"/>
      <w:r w:rsidR="006863D9" w:rsidRPr="00AC662A">
        <w:rPr>
          <w:rFonts w:ascii="Times New Roman" w:hAnsi="Times New Roman" w:cs="Times New Roman"/>
          <w:sz w:val="24"/>
          <w:szCs w:val="24"/>
          <w:lang w:val="en-GB"/>
        </w:rPr>
        <w:t xml:space="preserve"> microscopy</w:t>
      </w:r>
      <w:r w:rsidR="006863D9" w:rsidRPr="00AC6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63D9" w:rsidRPr="00AC662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E7CEC" w:rsidRPr="00AC662A">
        <w:rPr>
          <w:rFonts w:ascii="Times New Roman" w:hAnsi="Times New Roman" w:cs="Times New Roman"/>
          <w:sz w:val="24"/>
          <w:szCs w:val="24"/>
          <w:lang w:val="en-GB"/>
        </w:rPr>
        <w:t>high-resolution imaging</w:t>
      </w:r>
      <w:r w:rsidR="00DE7CEC" w:rsidRPr="00AC662A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="00094CB0">
        <w:rPr>
          <w:rFonts w:ascii="Times New Roman" w:hAnsi="Times New Roman" w:cs="Times New Roman"/>
          <w:sz w:val="24"/>
          <w:szCs w:val="24"/>
          <w:lang w:val="en-US"/>
        </w:rPr>
        <w:t>helium ion m</w:t>
      </w:r>
      <w:r w:rsidR="00DE7CEC" w:rsidRPr="00AC662A">
        <w:rPr>
          <w:rFonts w:ascii="Times New Roman" w:hAnsi="Times New Roman" w:cs="Times New Roman"/>
          <w:sz w:val="24"/>
          <w:szCs w:val="24"/>
          <w:lang w:val="en-US"/>
        </w:rPr>
        <w:t>icroscop</w:t>
      </w:r>
      <w:r w:rsidR="00094CB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DE7CEC" w:rsidRPr="00AC662A">
        <w:rPr>
          <w:rFonts w:ascii="Times New Roman" w:hAnsi="Times New Roman" w:cs="Times New Roman"/>
          <w:sz w:val="24"/>
          <w:szCs w:val="24"/>
          <w:lang w:val="en-US"/>
        </w:rPr>
        <w:t xml:space="preserve"> (HIM)</w:t>
      </w:r>
      <w:r w:rsidR="00AC662A">
        <w:rPr>
          <w:rFonts w:ascii="Times New Roman" w:hAnsi="Times New Roman" w:cs="Times New Roman"/>
          <w:sz w:val="24"/>
          <w:szCs w:val="24"/>
          <w:lang w:val="en-US"/>
        </w:rPr>
        <w:t xml:space="preserve"> and scanning electron microscopy (SEM) </w:t>
      </w:r>
      <w:r w:rsidR="006863D9" w:rsidRPr="00AC662A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DE7CEC" w:rsidRPr="00AC662A">
        <w:rPr>
          <w:rFonts w:ascii="Times New Roman" w:hAnsi="Times New Roman" w:cs="Times New Roman"/>
          <w:sz w:val="24"/>
          <w:szCs w:val="24"/>
          <w:lang w:val="en-US"/>
        </w:rPr>
        <w:t xml:space="preserve"> correlatively used</w:t>
      </w:r>
      <w:r w:rsidR="00DE7CEC" w:rsidRPr="00AC662A">
        <w:rPr>
          <w:rFonts w:ascii="Times New Roman" w:hAnsi="Times New Roman" w:cs="Times New Roman"/>
          <w:sz w:val="24"/>
          <w:szCs w:val="24"/>
        </w:rPr>
        <w:t xml:space="preserve"> to identify specific groups of bacteria </w:t>
      </w:r>
      <w:r w:rsidR="006863D9" w:rsidRPr="00AC662A">
        <w:rPr>
          <w:rFonts w:ascii="Times New Roman" w:hAnsi="Times New Roman" w:cs="Times New Roman"/>
          <w:sz w:val="24"/>
          <w:szCs w:val="24"/>
        </w:rPr>
        <w:t>colonizing diatom</w:t>
      </w:r>
      <w:r w:rsidR="00DE7CEC" w:rsidRPr="00AC662A">
        <w:rPr>
          <w:rFonts w:ascii="Times New Roman" w:hAnsi="Times New Roman" w:cs="Times New Roman"/>
          <w:sz w:val="24"/>
          <w:szCs w:val="24"/>
        </w:rPr>
        <w:t xml:space="preserve"> </w:t>
      </w:r>
      <w:r w:rsidR="006863D9" w:rsidRPr="00AC662A">
        <w:rPr>
          <w:rFonts w:ascii="Times New Roman" w:hAnsi="Times New Roman" w:cs="Times New Roman"/>
          <w:sz w:val="24"/>
          <w:szCs w:val="24"/>
        </w:rPr>
        <w:t>cells</w:t>
      </w:r>
      <w:r w:rsidR="0086795F">
        <w:rPr>
          <w:rFonts w:ascii="Times New Roman" w:hAnsi="Times New Roman" w:cs="Times New Roman"/>
          <w:sz w:val="24"/>
          <w:szCs w:val="24"/>
        </w:rPr>
        <w:t>,</w:t>
      </w:r>
      <w:r w:rsidR="006863D9" w:rsidRPr="00AC662A">
        <w:rPr>
          <w:rFonts w:ascii="Times New Roman" w:hAnsi="Times New Roman" w:cs="Times New Roman"/>
          <w:sz w:val="24"/>
          <w:szCs w:val="24"/>
        </w:rPr>
        <w:t xml:space="preserve"> </w:t>
      </w:r>
      <w:r w:rsidR="00DE7CEC" w:rsidRPr="00AC662A">
        <w:rPr>
          <w:rFonts w:ascii="Times New Roman" w:hAnsi="Times New Roman" w:cs="Times New Roman"/>
          <w:sz w:val="24"/>
          <w:szCs w:val="24"/>
        </w:rPr>
        <w:t xml:space="preserve">and to determine </w:t>
      </w:r>
      <w:r w:rsidR="006863D9" w:rsidRPr="00AC662A">
        <w:rPr>
          <w:rFonts w:ascii="Times New Roman" w:hAnsi="Times New Roman" w:cs="Times New Roman"/>
          <w:sz w:val="24"/>
          <w:szCs w:val="24"/>
        </w:rPr>
        <w:t>how much of the inorganic carbon</w:t>
      </w:r>
      <w:r w:rsidR="00A03268">
        <w:rPr>
          <w:rFonts w:ascii="Times New Roman" w:hAnsi="Times New Roman" w:cs="Times New Roman"/>
          <w:sz w:val="24"/>
          <w:szCs w:val="24"/>
        </w:rPr>
        <w:t xml:space="preserve"> </w:t>
      </w:r>
      <w:r w:rsidR="00A03268" w:rsidRPr="00AC662A">
        <w:rPr>
          <w:rFonts w:ascii="Times New Roman" w:hAnsi="Times New Roman" w:cs="Times New Roman"/>
          <w:sz w:val="24"/>
          <w:szCs w:val="24"/>
        </w:rPr>
        <w:t>assimilated</w:t>
      </w:r>
      <w:r w:rsidR="00A03268" w:rsidRPr="00A03268">
        <w:rPr>
          <w:rFonts w:ascii="Times New Roman" w:hAnsi="Times New Roman" w:cs="Times New Roman"/>
          <w:sz w:val="24"/>
          <w:szCs w:val="24"/>
        </w:rPr>
        <w:t xml:space="preserve"> </w:t>
      </w:r>
      <w:r w:rsidR="00A03268">
        <w:rPr>
          <w:rFonts w:ascii="Times New Roman" w:hAnsi="Times New Roman" w:cs="Times New Roman"/>
          <w:sz w:val="24"/>
          <w:szCs w:val="24"/>
        </w:rPr>
        <w:t xml:space="preserve">by the </w:t>
      </w:r>
      <w:r w:rsidR="00A03268" w:rsidRPr="00AC662A">
        <w:rPr>
          <w:rFonts w:ascii="Times New Roman" w:hAnsi="Times New Roman" w:cs="Times New Roman"/>
          <w:sz w:val="24"/>
          <w:szCs w:val="24"/>
        </w:rPr>
        <w:t>diatom</w:t>
      </w:r>
      <w:r w:rsidR="006863D9" w:rsidRPr="00AC662A">
        <w:rPr>
          <w:rFonts w:ascii="Times New Roman" w:hAnsi="Times New Roman" w:cs="Times New Roman"/>
          <w:sz w:val="24"/>
          <w:szCs w:val="24"/>
        </w:rPr>
        <w:t xml:space="preserve"> is transferred to the bacterial cells. These correlative anaylses reveal</w:t>
      </w:r>
      <w:r w:rsidR="0086795F">
        <w:rPr>
          <w:rFonts w:ascii="Times New Roman" w:hAnsi="Times New Roman" w:cs="Times New Roman"/>
          <w:sz w:val="24"/>
          <w:szCs w:val="24"/>
        </w:rPr>
        <w:t>ed</w:t>
      </w:r>
      <w:r w:rsidR="006863D9" w:rsidRPr="00AC662A">
        <w:rPr>
          <w:rFonts w:ascii="Times New Roman" w:hAnsi="Times New Roman" w:cs="Times New Roman"/>
          <w:sz w:val="24"/>
          <w:szCs w:val="24"/>
        </w:rPr>
        <w:t xml:space="preserve"> unprecedented information on the initiation of colonization and how this </w:t>
      </w:r>
      <w:r w:rsidR="0086795F">
        <w:rPr>
          <w:rFonts w:ascii="Times New Roman" w:hAnsi="Times New Roman" w:cs="Times New Roman"/>
          <w:sz w:val="24"/>
          <w:szCs w:val="24"/>
        </w:rPr>
        <w:t>wa</w:t>
      </w:r>
      <w:r w:rsidR="006863D9" w:rsidRPr="00AC662A">
        <w:rPr>
          <w:rFonts w:ascii="Times New Roman" w:hAnsi="Times New Roman" w:cs="Times New Roman"/>
          <w:sz w:val="24"/>
          <w:szCs w:val="24"/>
        </w:rPr>
        <w:t>s structurally and chemically developed in time.</w:t>
      </w:r>
      <w:r w:rsidR="0086795F">
        <w:rPr>
          <w:rFonts w:ascii="Times New Roman" w:hAnsi="Times New Roman" w:cs="Times New Roman"/>
          <w:sz w:val="24"/>
          <w:szCs w:val="24"/>
        </w:rPr>
        <w:t xml:space="preserve"> </w:t>
      </w:r>
      <w:r w:rsidR="00AC662A" w:rsidRPr="00AC662A">
        <w:rPr>
          <w:rFonts w:ascii="Times New Roman" w:hAnsi="Times New Roman" w:cs="Times New Roman"/>
          <w:sz w:val="24"/>
          <w:szCs w:val="24"/>
          <w:lang w:val="en-GB"/>
        </w:rPr>
        <w:t xml:space="preserve">This first </w:t>
      </w:r>
      <w:r w:rsidR="0086795F">
        <w:rPr>
          <w:rFonts w:ascii="Times New Roman" w:hAnsi="Times New Roman" w:cs="Times New Roman"/>
          <w:sz w:val="24"/>
          <w:szCs w:val="24"/>
          <w:lang w:val="en-GB"/>
        </w:rPr>
        <w:t>application of</w:t>
      </w:r>
      <w:r w:rsidR="00AC662A" w:rsidRPr="00AC66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662A" w:rsidRPr="00AC662A">
        <w:rPr>
          <w:rFonts w:ascii="Times New Roman" w:hAnsi="Times New Roman" w:cs="Times New Roman"/>
          <w:sz w:val="24"/>
          <w:szCs w:val="24"/>
          <w:lang w:val="en-US"/>
        </w:rPr>
        <w:t>high-resolution correlative microscopy will enable future comprehensive single cell studies on microorganism</w:t>
      </w:r>
      <w:r w:rsidR="0086795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AC662A" w:rsidRPr="00AC662A">
        <w:rPr>
          <w:rFonts w:ascii="Times New Roman" w:hAnsi="Times New Roman" w:cs="Times New Roman"/>
          <w:sz w:val="24"/>
          <w:szCs w:val="24"/>
          <w:lang w:val="en-US"/>
        </w:rPr>
        <w:t xml:space="preserve">s morphology, identity and activity in biofilms and aquifers, interaction of microbial cells with metals and minerals and further applications in life sciences. </w:t>
      </w:r>
    </w:p>
    <w:sectPr w:rsidR="00D67B11" w:rsidRPr="00182846" w:rsidSect="00342461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3B2"/>
    <w:multiLevelType w:val="hybridMultilevel"/>
    <w:tmpl w:val="72906FF0"/>
    <w:lvl w:ilvl="0" w:tplc="A6C0A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9AC2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021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2E1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0DE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05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4E7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DE8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E5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2F"/>
    <w:rsid w:val="00094CB0"/>
    <w:rsid w:val="000B2D18"/>
    <w:rsid w:val="00135D3A"/>
    <w:rsid w:val="00151F03"/>
    <w:rsid w:val="00181793"/>
    <w:rsid w:val="00182846"/>
    <w:rsid w:val="001E5171"/>
    <w:rsid w:val="00250790"/>
    <w:rsid w:val="0026670F"/>
    <w:rsid w:val="00291D59"/>
    <w:rsid w:val="002C0463"/>
    <w:rsid w:val="002D0C46"/>
    <w:rsid w:val="002E1C0D"/>
    <w:rsid w:val="00342461"/>
    <w:rsid w:val="003F7A0D"/>
    <w:rsid w:val="004305C5"/>
    <w:rsid w:val="00443163"/>
    <w:rsid w:val="00565EF3"/>
    <w:rsid w:val="00573FB1"/>
    <w:rsid w:val="00575D5C"/>
    <w:rsid w:val="00584846"/>
    <w:rsid w:val="005C423E"/>
    <w:rsid w:val="00603580"/>
    <w:rsid w:val="0065550A"/>
    <w:rsid w:val="006863D9"/>
    <w:rsid w:val="0069201C"/>
    <w:rsid w:val="006A00F1"/>
    <w:rsid w:val="0076002F"/>
    <w:rsid w:val="007D54CE"/>
    <w:rsid w:val="007D7853"/>
    <w:rsid w:val="0086795F"/>
    <w:rsid w:val="008B1D4F"/>
    <w:rsid w:val="008C6F4D"/>
    <w:rsid w:val="009632C3"/>
    <w:rsid w:val="009C16B5"/>
    <w:rsid w:val="00A03268"/>
    <w:rsid w:val="00A2570A"/>
    <w:rsid w:val="00A46BC8"/>
    <w:rsid w:val="00A62B2A"/>
    <w:rsid w:val="00A87408"/>
    <w:rsid w:val="00AC662A"/>
    <w:rsid w:val="00AD7B8C"/>
    <w:rsid w:val="00AF2F68"/>
    <w:rsid w:val="00B02C28"/>
    <w:rsid w:val="00B17DE4"/>
    <w:rsid w:val="00B46BA0"/>
    <w:rsid w:val="00B51E03"/>
    <w:rsid w:val="00C50CE2"/>
    <w:rsid w:val="00C646AD"/>
    <w:rsid w:val="00C70352"/>
    <w:rsid w:val="00C84B8B"/>
    <w:rsid w:val="00D04161"/>
    <w:rsid w:val="00D52802"/>
    <w:rsid w:val="00D67B11"/>
    <w:rsid w:val="00D82A41"/>
    <w:rsid w:val="00DA4E77"/>
    <w:rsid w:val="00DA6093"/>
    <w:rsid w:val="00DE0188"/>
    <w:rsid w:val="00DE7CEC"/>
    <w:rsid w:val="00E029A5"/>
    <w:rsid w:val="00E03C35"/>
    <w:rsid w:val="00E451F5"/>
    <w:rsid w:val="00ED1A42"/>
    <w:rsid w:val="00F32F76"/>
    <w:rsid w:val="00F515E2"/>
    <w:rsid w:val="00FA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61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250790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BF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61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250790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BF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4962">
          <w:marLeft w:val="180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215">
          <w:marLeft w:val="180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580">
          <w:marLeft w:val="180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E9F2-56B2-4DE9-8DC5-1317E203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UFZ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Hryhoriy Stryhanyuk</dc:creator>
  <cp:lastModifiedBy>Niculina Musat musat</cp:lastModifiedBy>
  <cp:revision>11</cp:revision>
  <dcterms:created xsi:type="dcterms:W3CDTF">2015-05-21T19:30:00Z</dcterms:created>
  <dcterms:modified xsi:type="dcterms:W3CDTF">2015-05-21T21:07:00Z</dcterms:modified>
</cp:coreProperties>
</file>