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6278D" w:rsidRDefault="00CE285A" w:rsidP="0069408C">
      <w:pPr>
        <w:pStyle w:val="berschrift1"/>
        <w:rPr>
          <w:noProof/>
          <w:color w:val="auto"/>
          <w:lang w:val="en-US"/>
        </w:rPr>
      </w:pPr>
      <w:bookmarkStart w:id="0" w:name="_GoBack"/>
      <w:r w:rsidRPr="0006278D">
        <w:rPr>
          <w:noProof/>
          <w:color w:val="auto"/>
          <w:lang w:val="fr-FR"/>
        </w:rPr>
        <w:t xml:space="preserve">Identification of </w:t>
      </w:r>
      <w:r w:rsidR="004354FA" w:rsidRPr="0006278D">
        <w:rPr>
          <w:noProof/>
          <w:color w:val="auto"/>
          <w:lang w:val="fr-FR"/>
        </w:rPr>
        <w:t xml:space="preserve">direct and indirect </w:t>
      </w:r>
      <w:r w:rsidRPr="0006278D">
        <w:rPr>
          <w:noProof/>
          <w:color w:val="auto"/>
          <w:lang w:val="fr-FR"/>
        </w:rPr>
        <w:t>industrial dischargers as dominating sources of 1,4-dioxane in German rivers</w:t>
      </w:r>
    </w:p>
    <w:bookmarkEnd w:id="0"/>
    <w:p w:rsidR="001F4812" w:rsidRPr="00F25564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F25564" w:rsidRDefault="00CE285A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A04965">
        <w:rPr>
          <w:rFonts w:ascii="Arial" w:hAnsi="Arial" w:cs="Arial"/>
          <w:smallCaps/>
          <w:noProof/>
          <w:u w:val="single"/>
        </w:rPr>
        <w:t>Ursula Karges</w:t>
      </w:r>
      <w:r w:rsidR="00DF6705" w:rsidRPr="00F25564">
        <w:rPr>
          <w:rFonts w:ascii="Arial" w:hAnsi="Arial" w:cs="Arial"/>
          <w:smallCaps/>
          <w:noProof/>
        </w:rPr>
        <w:t xml:space="preserve">, </w:t>
      </w:r>
      <w:r w:rsidRPr="00F25564">
        <w:rPr>
          <w:rFonts w:ascii="Arial" w:hAnsi="Arial" w:cs="Arial"/>
          <w:smallCaps/>
          <w:noProof/>
        </w:rPr>
        <w:t>Christian Frankenbach, Matthias Daube &amp; Wilhelm Püttmann</w:t>
      </w:r>
    </w:p>
    <w:p w:rsidR="00CE285A" w:rsidRPr="00F25564" w:rsidRDefault="00CE285A" w:rsidP="00CE285A">
      <w:pPr>
        <w:tabs>
          <w:tab w:val="left" w:pos="284"/>
          <w:tab w:val="left" w:pos="851"/>
          <w:tab w:val="left" w:pos="2127"/>
          <w:tab w:val="left" w:pos="3686"/>
          <w:tab w:val="left" w:pos="3969"/>
        </w:tabs>
        <w:outlineLvl w:val="0"/>
        <w:rPr>
          <w:rFonts w:ascii="Arial" w:hAnsi="Arial" w:cs="Arial"/>
          <w:sz w:val="18"/>
          <w:szCs w:val="18"/>
          <w:lang w:val="en-US"/>
        </w:rPr>
      </w:pPr>
      <w:r w:rsidRPr="00F25564">
        <w:rPr>
          <w:rFonts w:ascii="Arial" w:hAnsi="Arial" w:cs="Arial"/>
          <w:sz w:val="18"/>
          <w:szCs w:val="18"/>
          <w:lang w:val="en-US"/>
        </w:rPr>
        <w:t>Department of Environmental Analytical Chemistry, Institute of Atmospheric and Environmental Sciences, Goethe-University Frankfurt am Main, Altenhöferallee 1, 60438 Frankfurt am Main, Germany</w:t>
      </w:r>
      <w:r w:rsidR="0069408C">
        <w:rPr>
          <w:rFonts w:ascii="Arial" w:hAnsi="Arial" w:cs="Arial"/>
          <w:sz w:val="18"/>
          <w:szCs w:val="18"/>
          <w:lang w:val="en-US"/>
        </w:rPr>
        <w:t>.</w:t>
      </w:r>
      <w:r w:rsidR="00A04965">
        <w:rPr>
          <w:rFonts w:ascii="Arial" w:hAnsi="Arial" w:cs="Arial"/>
          <w:sz w:val="18"/>
          <w:szCs w:val="18"/>
          <w:lang w:val="en-US"/>
        </w:rPr>
        <w:t xml:space="preserve"> </w:t>
      </w:r>
      <w:r w:rsidRPr="00F25564">
        <w:rPr>
          <w:rFonts w:ascii="Arial" w:hAnsi="Arial" w:cs="Arial"/>
          <w:sz w:val="18"/>
          <w:szCs w:val="18"/>
          <w:lang w:val="en-US"/>
        </w:rPr>
        <w:t xml:space="preserve">karges@iau.uni-frankfurt.de </w:t>
      </w:r>
    </w:p>
    <w:p w:rsidR="00CD7E0C" w:rsidRPr="00F25564" w:rsidRDefault="00CD7E0C" w:rsidP="00C54F4B">
      <w:pPr>
        <w:jc w:val="both"/>
        <w:rPr>
          <w:rFonts w:ascii="Arial" w:hAnsi="Arial" w:cs="Arial"/>
          <w:lang w:val="en-US"/>
        </w:rPr>
      </w:pPr>
    </w:p>
    <w:p w:rsidR="008D13F8" w:rsidRPr="00F25564" w:rsidRDefault="005A680D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25564">
        <w:rPr>
          <w:rFonts w:ascii="Arial" w:hAnsi="Arial" w:cs="Arial"/>
          <w:sz w:val="20"/>
          <w:szCs w:val="20"/>
          <w:lang w:val="en-GB"/>
        </w:rPr>
        <w:t>1,4-</w:t>
      </w:r>
      <w:r w:rsidR="00852B04">
        <w:rPr>
          <w:rFonts w:ascii="Arial" w:hAnsi="Arial" w:cs="Arial"/>
          <w:sz w:val="20"/>
          <w:szCs w:val="20"/>
          <w:lang w:val="en-GB"/>
        </w:rPr>
        <w:t>Dioxane is</w:t>
      </w:r>
      <w:r w:rsidRPr="00F25564">
        <w:rPr>
          <w:rFonts w:ascii="Arial" w:hAnsi="Arial" w:cs="Arial"/>
          <w:sz w:val="20"/>
          <w:szCs w:val="20"/>
          <w:lang w:val="en-GB"/>
        </w:rPr>
        <w:t xml:space="preserve"> a cyclic ether use</w:t>
      </w:r>
      <w:r w:rsidR="00AD1E6F" w:rsidRPr="00F25564">
        <w:rPr>
          <w:rFonts w:ascii="Arial" w:hAnsi="Arial" w:cs="Arial"/>
          <w:sz w:val="20"/>
          <w:szCs w:val="20"/>
          <w:lang w:val="en-GB"/>
        </w:rPr>
        <w:t>d</w:t>
      </w:r>
      <w:r w:rsidR="003C2719">
        <w:rPr>
          <w:rFonts w:ascii="Arial" w:hAnsi="Arial" w:cs="Arial"/>
          <w:sz w:val="20"/>
          <w:szCs w:val="20"/>
          <w:lang w:val="en-GB"/>
        </w:rPr>
        <w:t xml:space="preserve"> extensively</w:t>
      </w:r>
      <w:r w:rsidRPr="00F25564">
        <w:rPr>
          <w:rFonts w:ascii="Arial" w:hAnsi="Arial" w:cs="Arial"/>
          <w:sz w:val="20"/>
          <w:szCs w:val="20"/>
          <w:lang w:val="en-GB"/>
        </w:rPr>
        <w:t xml:space="preserve"> as a</w:t>
      </w:r>
      <w:r w:rsidR="00AD1E6F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Pr="00F25564">
        <w:rPr>
          <w:rFonts w:ascii="Arial" w:hAnsi="Arial" w:cs="Arial"/>
          <w:sz w:val="20"/>
          <w:szCs w:val="20"/>
          <w:lang w:val="en-GB"/>
        </w:rPr>
        <w:t>processing solvent in indu</w:t>
      </w:r>
      <w:r w:rsidR="00EC0FEC">
        <w:rPr>
          <w:rFonts w:ascii="Arial" w:hAnsi="Arial" w:cs="Arial"/>
          <w:sz w:val="20"/>
          <w:szCs w:val="20"/>
          <w:lang w:val="en-GB"/>
        </w:rPr>
        <w:t>strial scale chemical reactions</w:t>
      </w:r>
      <w:r w:rsidRPr="00F25564">
        <w:rPr>
          <w:rFonts w:ascii="Arial" w:hAnsi="Arial" w:cs="Arial"/>
          <w:sz w:val="20"/>
          <w:szCs w:val="20"/>
          <w:lang w:val="en-GB"/>
        </w:rPr>
        <w:t xml:space="preserve"> as well as </w:t>
      </w:r>
      <w:r w:rsidR="00811DB5" w:rsidRPr="00F25564">
        <w:rPr>
          <w:rFonts w:ascii="Arial" w:hAnsi="Arial" w:cs="Arial"/>
          <w:sz w:val="20"/>
          <w:szCs w:val="20"/>
          <w:lang w:val="en-GB"/>
        </w:rPr>
        <w:t xml:space="preserve">in finished products, such as </w:t>
      </w:r>
      <w:r w:rsidR="00852B04">
        <w:rPr>
          <w:rFonts w:ascii="Arial" w:hAnsi="Arial" w:cs="Arial"/>
          <w:sz w:val="20"/>
          <w:szCs w:val="20"/>
          <w:lang w:val="en-GB"/>
        </w:rPr>
        <w:t xml:space="preserve">fabric cleaners, adhesives, </w:t>
      </w:r>
      <w:r w:rsidR="00811DB5" w:rsidRPr="00F25564">
        <w:rPr>
          <w:rFonts w:ascii="Arial" w:hAnsi="Arial" w:cs="Arial"/>
          <w:sz w:val="20"/>
          <w:szCs w:val="20"/>
          <w:lang w:val="en-GB"/>
        </w:rPr>
        <w:t>lacquers</w:t>
      </w:r>
      <w:r w:rsidR="003C2719">
        <w:rPr>
          <w:rFonts w:ascii="Arial" w:hAnsi="Arial" w:cs="Arial"/>
          <w:sz w:val="20"/>
          <w:szCs w:val="20"/>
          <w:lang w:val="en-GB"/>
        </w:rPr>
        <w:t>,</w:t>
      </w:r>
      <w:r w:rsidR="00811DB5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CD7E0C" w:rsidRPr="00F25564">
        <w:rPr>
          <w:rFonts w:ascii="Arial" w:hAnsi="Arial" w:cs="Arial"/>
          <w:sz w:val="20"/>
          <w:szCs w:val="20"/>
          <w:lang w:val="en-GB"/>
        </w:rPr>
        <w:t>and paints</w:t>
      </w:r>
      <w:r w:rsidR="00A04965">
        <w:rPr>
          <w:rFonts w:ascii="Arial" w:hAnsi="Arial" w:cs="Arial"/>
          <w:sz w:val="20"/>
          <w:szCs w:val="20"/>
          <w:lang w:val="en-GB"/>
        </w:rPr>
        <w:t>. P</w:t>
      </w:r>
      <w:r w:rsidR="00811DB5" w:rsidRPr="00F25564">
        <w:rPr>
          <w:rFonts w:ascii="Arial" w:hAnsi="Arial" w:cs="Arial"/>
          <w:sz w:val="20"/>
          <w:szCs w:val="20"/>
          <w:lang w:val="en-GB"/>
        </w:rPr>
        <w:t>ersonal care products</w:t>
      </w:r>
      <w:r w:rsidR="00675582">
        <w:rPr>
          <w:rFonts w:ascii="Arial" w:hAnsi="Arial" w:cs="Arial"/>
          <w:sz w:val="20"/>
          <w:szCs w:val="20"/>
          <w:lang w:val="en-GB"/>
        </w:rPr>
        <w:t xml:space="preserve"> </w:t>
      </w:r>
      <w:r w:rsidR="0069408C">
        <w:rPr>
          <w:rFonts w:ascii="Arial" w:hAnsi="Arial" w:cs="Arial"/>
          <w:sz w:val="20"/>
          <w:szCs w:val="20"/>
          <w:lang w:val="en-GB"/>
        </w:rPr>
        <w:t>and detergents containing</w:t>
      </w:r>
      <w:r w:rsidR="00A04965">
        <w:rPr>
          <w:rFonts w:ascii="Arial" w:hAnsi="Arial" w:cs="Arial"/>
          <w:sz w:val="20"/>
          <w:szCs w:val="20"/>
          <w:lang w:val="en-GB"/>
        </w:rPr>
        <w:t xml:space="preserve"> ethoxylates as </w:t>
      </w:r>
      <w:r w:rsidR="0069408C">
        <w:rPr>
          <w:rFonts w:ascii="Arial" w:hAnsi="Arial" w:cs="Arial"/>
          <w:sz w:val="20"/>
          <w:szCs w:val="20"/>
          <w:lang w:val="en-GB"/>
        </w:rPr>
        <w:t>surfactants</w:t>
      </w:r>
      <w:r w:rsidR="00A04965">
        <w:rPr>
          <w:rFonts w:ascii="Arial" w:hAnsi="Arial" w:cs="Arial"/>
          <w:sz w:val="20"/>
          <w:szCs w:val="20"/>
          <w:lang w:val="en-GB"/>
        </w:rPr>
        <w:t xml:space="preserve"> </w:t>
      </w:r>
      <w:r w:rsidR="0069408C">
        <w:rPr>
          <w:rFonts w:ascii="Arial" w:hAnsi="Arial" w:cs="Arial"/>
          <w:sz w:val="20"/>
          <w:szCs w:val="20"/>
          <w:lang w:val="en-GB"/>
        </w:rPr>
        <w:t>(</w:t>
      </w:r>
      <w:r w:rsidR="000606CF">
        <w:rPr>
          <w:rFonts w:ascii="Arial" w:hAnsi="Arial" w:cs="Arial"/>
          <w:sz w:val="20"/>
          <w:szCs w:val="20"/>
          <w:lang w:val="en-GB"/>
        </w:rPr>
        <w:t>e</w:t>
      </w:r>
      <w:r w:rsidR="0069408C">
        <w:rPr>
          <w:rFonts w:ascii="Arial" w:hAnsi="Arial" w:cs="Arial"/>
          <w:sz w:val="20"/>
          <w:szCs w:val="20"/>
          <w:lang w:val="en-GB"/>
        </w:rPr>
        <w:t>.</w:t>
      </w:r>
      <w:r w:rsidR="000606CF">
        <w:rPr>
          <w:rFonts w:ascii="Arial" w:hAnsi="Arial" w:cs="Arial"/>
          <w:sz w:val="20"/>
          <w:szCs w:val="20"/>
          <w:lang w:val="en-GB"/>
        </w:rPr>
        <w:t>g.</w:t>
      </w:r>
      <w:r w:rsidR="0069408C">
        <w:rPr>
          <w:rFonts w:ascii="Arial" w:hAnsi="Arial" w:cs="Arial"/>
          <w:sz w:val="20"/>
          <w:szCs w:val="20"/>
          <w:lang w:val="en-GB"/>
        </w:rPr>
        <w:t xml:space="preserve"> </w:t>
      </w:r>
      <w:r w:rsidR="00A04965">
        <w:rPr>
          <w:rFonts w:ascii="Arial" w:hAnsi="Arial" w:cs="Arial"/>
          <w:sz w:val="20"/>
          <w:szCs w:val="20"/>
          <w:lang w:val="en-GB"/>
        </w:rPr>
        <w:t xml:space="preserve">shower gels, </w:t>
      </w:r>
      <w:r w:rsidR="00811DB5" w:rsidRPr="00F25564">
        <w:rPr>
          <w:rFonts w:ascii="Arial" w:hAnsi="Arial" w:cs="Arial"/>
          <w:sz w:val="20"/>
          <w:szCs w:val="20"/>
          <w:lang w:val="en-GB"/>
        </w:rPr>
        <w:t>shampoos</w:t>
      </w:r>
      <w:r w:rsidR="003C2719">
        <w:rPr>
          <w:rFonts w:ascii="Arial" w:hAnsi="Arial" w:cs="Arial"/>
          <w:sz w:val="20"/>
          <w:szCs w:val="20"/>
          <w:lang w:val="en-GB"/>
        </w:rPr>
        <w:t>,</w:t>
      </w:r>
      <w:r w:rsidR="00A04965">
        <w:rPr>
          <w:rFonts w:ascii="Arial" w:hAnsi="Arial" w:cs="Arial"/>
          <w:sz w:val="20"/>
          <w:szCs w:val="20"/>
          <w:lang w:val="en-GB"/>
        </w:rPr>
        <w:t xml:space="preserve"> and liquid soaps</w:t>
      </w:r>
      <w:r w:rsidR="0069408C">
        <w:rPr>
          <w:rFonts w:ascii="Arial" w:hAnsi="Arial" w:cs="Arial"/>
          <w:sz w:val="20"/>
          <w:szCs w:val="20"/>
          <w:lang w:val="en-GB"/>
        </w:rPr>
        <w:t>)</w:t>
      </w:r>
      <w:r w:rsidR="00A04965">
        <w:rPr>
          <w:rFonts w:ascii="Arial" w:hAnsi="Arial" w:cs="Arial"/>
          <w:sz w:val="20"/>
          <w:szCs w:val="20"/>
          <w:lang w:val="en-GB"/>
        </w:rPr>
        <w:t xml:space="preserve"> can</w:t>
      </w:r>
      <w:r w:rsidR="00811DB5" w:rsidRPr="00F25564">
        <w:rPr>
          <w:rFonts w:ascii="Arial" w:hAnsi="Arial" w:cs="Arial"/>
          <w:sz w:val="20"/>
          <w:szCs w:val="20"/>
          <w:lang w:val="en-GB"/>
        </w:rPr>
        <w:t xml:space="preserve"> contain 1,4-dioxane </w:t>
      </w:r>
      <w:r w:rsidR="00A04965">
        <w:rPr>
          <w:rFonts w:ascii="Arial" w:hAnsi="Arial" w:cs="Arial"/>
          <w:sz w:val="20"/>
          <w:szCs w:val="20"/>
          <w:lang w:val="en-GB"/>
        </w:rPr>
        <w:t xml:space="preserve">as </w:t>
      </w:r>
      <w:r w:rsidR="00811DB5" w:rsidRPr="00F25564">
        <w:rPr>
          <w:rFonts w:ascii="Arial" w:hAnsi="Arial" w:cs="Arial"/>
          <w:sz w:val="20"/>
          <w:szCs w:val="20"/>
          <w:lang w:val="en-GB"/>
        </w:rPr>
        <w:t>impurit</w:t>
      </w:r>
      <w:r w:rsidR="00675582">
        <w:rPr>
          <w:rFonts w:ascii="Arial" w:hAnsi="Arial" w:cs="Arial"/>
          <w:sz w:val="20"/>
          <w:szCs w:val="20"/>
          <w:lang w:val="en-GB"/>
        </w:rPr>
        <w:t>i</w:t>
      </w:r>
      <w:r w:rsidR="00811DB5" w:rsidRPr="00F25564">
        <w:rPr>
          <w:rFonts w:ascii="Arial" w:hAnsi="Arial" w:cs="Arial"/>
          <w:sz w:val="20"/>
          <w:szCs w:val="20"/>
          <w:lang w:val="en-GB"/>
        </w:rPr>
        <w:t xml:space="preserve">es in the order of parts per million. </w:t>
      </w:r>
      <w:r w:rsidR="003C2719">
        <w:rPr>
          <w:rFonts w:ascii="Arial" w:hAnsi="Arial" w:cs="Arial"/>
          <w:sz w:val="20"/>
          <w:szCs w:val="20"/>
          <w:lang w:val="en-GB"/>
        </w:rPr>
        <w:t>1,4-D</w:t>
      </w:r>
      <w:r w:rsidR="00675582">
        <w:rPr>
          <w:rFonts w:ascii="Arial" w:hAnsi="Arial" w:cs="Arial"/>
          <w:sz w:val="20"/>
          <w:szCs w:val="20"/>
          <w:lang w:val="en-GB"/>
        </w:rPr>
        <w:t>ioxane has be</w:t>
      </w:r>
      <w:r w:rsidR="00E93783">
        <w:rPr>
          <w:rFonts w:ascii="Arial" w:hAnsi="Arial" w:cs="Arial"/>
          <w:sz w:val="20"/>
          <w:szCs w:val="20"/>
          <w:lang w:val="en-GB"/>
        </w:rPr>
        <w:t>en</w:t>
      </w:r>
      <w:r w:rsidR="00675582">
        <w:rPr>
          <w:rFonts w:ascii="Arial" w:hAnsi="Arial" w:cs="Arial"/>
          <w:sz w:val="20"/>
          <w:szCs w:val="20"/>
          <w:lang w:val="en-GB"/>
        </w:rPr>
        <w:t xml:space="preserve"> classif</w:t>
      </w:r>
      <w:r w:rsidR="0092489C">
        <w:rPr>
          <w:rFonts w:ascii="Arial" w:hAnsi="Arial" w:cs="Arial"/>
          <w:sz w:val="20"/>
          <w:szCs w:val="20"/>
          <w:lang w:val="en-GB"/>
        </w:rPr>
        <w:t xml:space="preserve">ied by </w:t>
      </w:r>
      <w:r w:rsidR="00E93783">
        <w:rPr>
          <w:rFonts w:ascii="Arial" w:hAnsi="Arial" w:cs="Arial"/>
          <w:sz w:val="20"/>
          <w:szCs w:val="20"/>
          <w:lang w:val="en-GB"/>
        </w:rPr>
        <w:t xml:space="preserve">the </w:t>
      </w:r>
      <w:r w:rsidR="0092489C">
        <w:rPr>
          <w:rFonts w:ascii="Arial" w:hAnsi="Arial" w:cs="Arial"/>
          <w:sz w:val="20"/>
          <w:szCs w:val="20"/>
          <w:lang w:val="en-GB"/>
        </w:rPr>
        <w:t xml:space="preserve">EPA as </w:t>
      </w:r>
      <w:r w:rsidR="00E93783">
        <w:rPr>
          <w:rFonts w:ascii="Arial" w:hAnsi="Arial" w:cs="Arial"/>
          <w:sz w:val="20"/>
          <w:szCs w:val="20"/>
          <w:lang w:val="en-GB"/>
        </w:rPr>
        <w:t xml:space="preserve">a </w:t>
      </w:r>
      <w:r w:rsidR="00416263" w:rsidRPr="00380654">
        <w:rPr>
          <w:rFonts w:ascii="Arial" w:hAnsi="Arial" w:cs="Arial"/>
          <w:sz w:val="20"/>
          <w:szCs w:val="20"/>
          <w:lang w:val="en-GB"/>
        </w:rPr>
        <w:t>probab</w:t>
      </w:r>
      <w:r w:rsidR="00D05214" w:rsidRPr="00380654">
        <w:rPr>
          <w:rFonts w:ascii="Arial" w:hAnsi="Arial" w:cs="Arial"/>
          <w:sz w:val="20"/>
          <w:szCs w:val="20"/>
          <w:lang w:val="en-GB"/>
        </w:rPr>
        <w:t xml:space="preserve">le </w:t>
      </w:r>
      <w:r w:rsidR="0092489C" w:rsidRPr="00380654">
        <w:rPr>
          <w:rFonts w:ascii="Arial" w:hAnsi="Arial" w:cs="Arial"/>
          <w:sz w:val="20"/>
          <w:szCs w:val="20"/>
          <w:lang w:val="en-GB"/>
        </w:rPr>
        <w:t>human carcinogen</w:t>
      </w:r>
      <w:r w:rsidR="00E93783">
        <w:rPr>
          <w:rFonts w:ascii="Arial" w:hAnsi="Arial" w:cs="Arial"/>
          <w:sz w:val="20"/>
          <w:szCs w:val="20"/>
          <w:lang w:val="en-GB"/>
        </w:rPr>
        <w:t xml:space="preserve"> (group B2)</w:t>
      </w:r>
      <w:r w:rsidR="00360050" w:rsidRPr="00360050">
        <w:rPr>
          <w:rFonts w:ascii="Arial" w:hAnsi="Arial" w:cs="Arial"/>
          <w:sz w:val="20"/>
          <w:szCs w:val="20"/>
          <w:vertAlign w:val="superscript"/>
          <w:lang w:val="en-GB"/>
        </w:rPr>
        <w:t>[</w:t>
      </w:r>
      <w:r w:rsidR="00BE72A4" w:rsidRPr="00F25564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360050">
        <w:rPr>
          <w:rFonts w:ascii="Arial" w:hAnsi="Arial" w:cs="Arial"/>
          <w:sz w:val="20"/>
          <w:szCs w:val="20"/>
          <w:vertAlign w:val="superscript"/>
          <w:lang w:val="en-GB"/>
        </w:rPr>
        <w:t>]</w:t>
      </w:r>
      <w:r w:rsidR="00D05214" w:rsidRPr="00F25564">
        <w:rPr>
          <w:rFonts w:ascii="Arial" w:hAnsi="Arial" w:cs="Arial"/>
          <w:sz w:val="20"/>
          <w:szCs w:val="20"/>
          <w:lang w:val="en-GB"/>
        </w:rPr>
        <w:t>.</w:t>
      </w:r>
      <w:r w:rsidR="00AD1E6F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637BD2" w:rsidRPr="00F25564">
        <w:rPr>
          <w:rFonts w:ascii="Arial" w:hAnsi="Arial" w:cs="Arial"/>
          <w:sz w:val="20"/>
          <w:szCs w:val="20"/>
          <w:lang w:val="en-GB"/>
        </w:rPr>
        <w:t>Based on its physico-chemical properties</w:t>
      </w:r>
      <w:r w:rsidR="0092489C">
        <w:rPr>
          <w:rFonts w:ascii="Arial" w:hAnsi="Arial" w:cs="Arial"/>
          <w:sz w:val="20"/>
          <w:szCs w:val="20"/>
          <w:lang w:val="en-GB"/>
        </w:rPr>
        <w:t xml:space="preserve"> (</w:t>
      </w:r>
      <w:r w:rsidR="00637BD2" w:rsidRPr="00F25564">
        <w:rPr>
          <w:rFonts w:ascii="Arial" w:hAnsi="Arial" w:cs="Arial"/>
          <w:sz w:val="20"/>
          <w:szCs w:val="20"/>
          <w:lang w:val="en-GB"/>
        </w:rPr>
        <w:t>complete miscibility with water</w:t>
      </w:r>
      <w:r w:rsidR="00EB707A">
        <w:rPr>
          <w:rFonts w:ascii="Arial" w:hAnsi="Arial" w:cs="Arial"/>
          <w:sz w:val="20"/>
          <w:szCs w:val="20"/>
          <w:lang w:val="en-GB"/>
        </w:rPr>
        <w:t xml:space="preserve"> and</w:t>
      </w:r>
      <w:r w:rsidR="0092489C">
        <w:rPr>
          <w:rFonts w:ascii="Arial" w:hAnsi="Arial" w:cs="Arial"/>
          <w:sz w:val="20"/>
          <w:szCs w:val="20"/>
          <w:lang w:val="en-GB"/>
        </w:rPr>
        <w:t xml:space="preserve"> </w:t>
      </w:r>
      <w:r w:rsidR="00EB707A">
        <w:rPr>
          <w:rFonts w:ascii="Arial" w:hAnsi="Arial" w:cs="Arial"/>
          <w:sz w:val="20"/>
          <w:szCs w:val="20"/>
          <w:lang w:val="en-GB"/>
        </w:rPr>
        <w:t>its low Henry’s Law c</w:t>
      </w:r>
      <w:r w:rsidR="00637BD2" w:rsidRPr="00F25564">
        <w:rPr>
          <w:rFonts w:ascii="Arial" w:hAnsi="Arial" w:cs="Arial"/>
          <w:sz w:val="20"/>
          <w:szCs w:val="20"/>
          <w:lang w:val="en-GB"/>
        </w:rPr>
        <w:t>onstant</w:t>
      </w:r>
      <w:r w:rsidR="00EB707A">
        <w:rPr>
          <w:rFonts w:ascii="Arial" w:hAnsi="Arial" w:cs="Arial"/>
          <w:sz w:val="20"/>
          <w:szCs w:val="20"/>
          <w:lang w:val="en-GB"/>
        </w:rPr>
        <w:t xml:space="preserve"> of 4.88</w:t>
      </w:r>
      <w:r w:rsidR="00EB707A" w:rsidRPr="00EB707A">
        <w:rPr>
          <w:rFonts w:ascii="Arial" w:hAnsi="Arial" w:cs="Arial"/>
          <w:sz w:val="20"/>
          <w:szCs w:val="20"/>
          <w:lang w:val="en-GB"/>
        </w:rPr>
        <w:t>×10</w:t>
      </w:r>
      <w:r w:rsidR="00EB707A" w:rsidRPr="00EB707A">
        <w:rPr>
          <w:rFonts w:ascii="Arial" w:hAnsi="Arial" w:cs="Arial"/>
          <w:sz w:val="20"/>
          <w:szCs w:val="20"/>
          <w:vertAlign w:val="superscript"/>
          <w:lang w:val="en-GB"/>
        </w:rPr>
        <w:t>-3</w:t>
      </w:r>
      <w:r w:rsidR="00FE085C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FE085C">
        <w:rPr>
          <w:rFonts w:ascii="Arial" w:hAnsi="Arial" w:cs="Arial"/>
          <w:sz w:val="20"/>
          <w:szCs w:val="20"/>
          <w:lang w:val="en-GB"/>
        </w:rPr>
        <w:t xml:space="preserve">atm </w:t>
      </w:r>
      <w:r w:rsidR="00FE085C" w:rsidRPr="00FE085C">
        <w:rPr>
          <w:rFonts w:ascii="Arial" w:hAnsi="Arial" w:cs="Arial"/>
          <w:sz w:val="20"/>
          <w:szCs w:val="20"/>
          <w:lang w:val="en-GB"/>
        </w:rPr>
        <w:t>×</w:t>
      </w:r>
      <w:r w:rsidR="00FE085C">
        <w:rPr>
          <w:rFonts w:ascii="Arial" w:hAnsi="Arial" w:cs="Arial"/>
          <w:sz w:val="20"/>
          <w:szCs w:val="20"/>
          <w:lang w:val="en-GB"/>
        </w:rPr>
        <w:t xml:space="preserve"> </w:t>
      </w:r>
      <w:r w:rsidR="00EB707A" w:rsidRPr="00EB707A">
        <w:rPr>
          <w:rFonts w:ascii="Arial" w:hAnsi="Arial" w:cs="Arial"/>
          <w:sz w:val="20"/>
          <w:szCs w:val="20"/>
          <w:lang w:val="en-GB"/>
        </w:rPr>
        <w:t>m</w:t>
      </w:r>
      <w:r w:rsidR="00EB707A" w:rsidRPr="00EB707A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="00EB707A" w:rsidRPr="00EB707A">
        <w:rPr>
          <w:rFonts w:ascii="Arial" w:hAnsi="Arial" w:cs="Arial"/>
          <w:sz w:val="20"/>
          <w:szCs w:val="20"/>
          <w:lang w:val="en-GB"/>
        </w:rPr>
        <w:t xml:space="preserve"> </w:t>
      </w:r>
      <w:r w:rsidR="00FE085C" w:rsidRPr="00FE085C">
        <w:rPr>
          <w:rFonts w:ascii="Arial" w:hAnsi="Arial" w:cs="Arial"/>
          <w:sz w:val="20"/>
          <w:szCs w:val="20"/>
          <w:lang w:val="en-GB"/>
        </w:rPr>
        <w:t>×</w:t>
      </w:r>
      <w:r w:rsidR="00EB707A" w:rsidRPr="00EB707A">
        <w:rPr>
          <w:rFonts w:ascii="Arial" w:hAnsi="Arial" w:cs="Arial"/>
          <w:sz w:val="20"/>
          <w:szCs w:val="20"/>
          <w:lang w:val="en-GB"/>
        </w:rPr>
        <w:t xml:space="preserve"> mol</w:t>
      </w:r>
      <w:r w:rsidR="00EB707A" w:rsidRPr="00EB707A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="0092489C">
        <w:rPr>
          <w:rFonts w:ascii="Arial" w:hAnsi="Arial" w:cs="Arial"/>
          <w:sz w:val="20"/>
          <w:szCs w:val="20"/>
          <w:lang w:val="en-GB"/>
        </w:rPr>
        <w:t>)</w:t>
      </w:r>
      <w:r w:rsidR="00EB707A">
        <w:rPr>
          <w:rFonts w:ascii="Arial" w:hAnsi="Arial" w:cs="Arial"/>
          <w:sz w:val="20"/>
          <w:szCs w:val="20"/>
          <w:lang w:val="en-GB"/>
        </w:rPr>
        <w:t>,</w:t>
      </w:r>
      <w:r w:rsidR="00637BD2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92489C">
        <w:rPr>
          <w:rFonts w:ascii="Arial" w:hAnsi="Arial" w:cs="Arial"/>
          <w:sz w:val="20"/>
          <w:szCs w:val="20"/>
          <w:lang w:val="en-GB"/>
        </w:rPr>
        <w:t xml:space="preserve">combined with its very low </w:t>
      </w:r>
      <w:r w:rsidR="00637BD2" w:rsidRPr="00F25564">
        <w:rPr>
          <w:rFonts w:ascii="Arial" w:hAnsi="Arial" w:cs="Arial"/>
          <w:sz w:val="20"/>
          <w:szCs w:val="20"/>
          <w:lang w:val="en-GB"/>
        </w:rPr>
        <w:t xml:space="preserve">soil retardation </w:t>
      </w:r>
      <w:r w:rsidR="0092489C">
        <w:rPr>
          <w:rFonts w:ascii="Arial" w:hAnsi="Arial" w:cs="Arial"/>
          <w:sz w:val="20"/>
          <w:szCs w:val="20"/>
          <w:lang w:val="en-GB"/>
        </w:rPr>
        <w:t>and</w:t>
      </w:r>
      <w:r w:rsidR="00637BD2" w:rsidRPr="00F25564">
        <w:rPr>
          <w:rFonts w:ascii="Arial" w:hAnsi="Arial" w:cs="Arial"/>
          <w:sz w:val="20"/>
          <w:szCs w:val="20"/>
          <w:lang w:val="en-GB"/>
        </w:rPr>
        <w:t xml:space="preserve"> microbial degradation</w:t>
      </w:r>
      <w:r w:rsidR="00EC0FEC" w:rsidRPr="00EC0FEC">
        <w:rPr>
          <w:rFonts w:ascii="Arial" w:hAnsi="Arial" w:cs="Arial"/>
          <w:sz w:val="20"/>
          <w:szCs w:val="20"/>
          <w:vertAlign w:val="superscript"/>
          <w:lang w:val="en-GB"/>
        </w:rPr>
        <w:t>[</w:t>
      </w:r>
      <w:r w:rsidR="00B06F60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EC0FEC">
        <w:rPr>
          <w:rFonts w:ascii="Arial" w:hAnsi="Arial" w:cs="Arial"/>
          <w:sz w:val="20"/>
          <w:szCs w:val="20"/>
          <w:vertAlign w:val="superscript"/>
          <w:lang w:val="en-GB"/>
        </w:rPr>
        <w:t>]</w:t>
      </w:r>
      <w:r w:rsidR="00EB707A" w:rsidRPr="00EB707A">
        <w:rPr>
          <w:rFonts w:ascii="Arial" w:hAnsi="Arial" w:cs="Arial"/>
          <w:sz w:val="20"/>
          <w:szCs w:val="20"/>
          <w:lang w:val="en-GB"/>
        </w:rPr>
        <w:t>,</w:t>
      </w:r>
      <w:r w:rsidR="00914592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637BD2" w:rsidRPr="00F25564">
        <w:rPr>
          <w:rFonts w:ascii="Arial" w:hAnsi="Arial" w:cs="Arial"/>
          <w:sz w:val="20"/>
          <w:szCs w:val="20"/>
          <w:lang w:val="en-GB"/>
        </w:rPr>
        <w:t xml:space="preserve">1,4-dioxane is expected to remain in the aquatic environmental </w:t>
      </w:r>
      <w:r w:rsidR="00637BD2" w:rsidRPr="00730EC4">
        <w:rPr>
          <w:rFonts w:ascii="Arial" w:hAnsi="Arial" w:cs="Arial"/>
          <w:sz w:val="20"/>
          <w:szCs w:val="20"/>
          <w:lang w:val="en-GB"/>
        </w:rPr>
        <w:t>compartment</w:t>
      </w:r>
      <w:r w:rsidR="00A624B1" w:rsidRPr="00730EC4">
        <w:rPr>
          <w:rFonts w:ascii="Arial" w:hAnsi="Arial" w:cs="Arial"/>
          <w:sz w:val="20"/>
          <w:szCs w:val="20"/>
          <w:lang w:val="en-GB"/>
        </w:rPr>
        <w:t>,</w:t>
      </w:r>
      <w:r w:rsidR="00637BD2" w:rsidRPr="00F25564">
        <w:rPr>
          <w:rFonts w:ascii="Arial" w:hAnsi="Arial" w:cs="Arial"/>
          <w:sz w:val="20"/>
          <w:szCs w:val="20"/>
          <w:lang w:val="en-GB"/>
        </w:rPr>
        <w:t xml:space="preserve"> once introduced</w:t>
      </w:r>
      <w:r w:rsidR="007369EC" w:rsidRPr="00F25564">
        <w:rPr>
          <w:rFonts w:ascii="Arial" w:hAnsi="Arial" w:cs="Arial"/>
          <w:sz w:val="20"/>
          <w:szCs w:val="20"/>
          <w:lang w:val="en-GB"/>
        </w:rPr>
        <w:t>.</w:t>
      </w:r>
    </w:p>
    <w:p w:rsidR="00637BD2" w:rsidRPr="00F25564" w:rsidRDefault="00637BD2" w:rsidP="00675582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</w:p>
    <w:p w:rsidR="00551E56" w:rsidRDefault="007D2EB9" w:rsidP="00730E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25564">
        <w:rPr>
          <w:rFonts w:ascii="Arial" w:hAnsi="Arial" w:cs="Arial"/>
          <w:sz w:val="20"/>
          <w:szCs w:val="20"/>
          <w:lang w:val="en-GB"/>
        </w:rPr>
        <w:t xml:space="preserve">Previous </w:t>
      </w:r>
      <w:r w:rsidR="0092489C">
        <w:rPr>
          <w:rFonts w:ascii="Arial" w:hAnsi="Arial" w:cs="Arial"/>
          <w:sz w:val="20"/>
          <w:szCs w:val="20"/>
          <w:lang w:val="en-GB"/>
        </w:rPr>
        <w:t>studies have</w:t>
      </w:r>
      <w:r w:rsidRPr="00F25564">
        <w:rPr>
          <w:rFonts w:ascii="Arial" w:hAnsi="Arial" w:cs="Arial"/>
          <w:sz w:val="20"/>
          <w:szCs w:val="20"/>
          <w:lang w:val="en-GB"/>
        </w:rPr>
        <w:t xml:space="preserve"> proven the ubiquitous presence of 1,4-dioxane in surface waters </w:t>
      </w:r>
      <w:r w:rsidR="00AD1E6F" w:rsidRPr="00F25564">
        <w:rPr>
          <w:rFonts w:ascii="Arial" w:hAnsi="Arial" w:cs="Arial"/>
          <w:sz w:val="20"/>
          <w:szCs w:val="20"/>
          <w:lang w:val="en-GB"/>
        </w:rPr>
        <w:t xml:space="preserve">in </w:t>
      </w:r>
      <w:r w:rsidRPr="00F25564">
        <w:rPr>
          <w:rFonts w:ascii="Arial" w:hAnsi="Arial" w:cs="Arial"/>
          <w:sz w:val="20"/>
          <w:szCs w:val="20"/>
          <w:lang w:val="en-GB"/>
        </w:rPr>
        <w:t>Germany and Poland</w:t>
      </w:r>
      <w:r w:rsidR="00914592" w:rsidRPr="00F25564">
        <w:rPr>
          <w:rFonts w:ascii="Arial" w:hAnsi="Arial" w:cs="Arial"/>
          <w:sz w:val="20"/>
          <w:szCs w:val="20"/>
          <w:lang w:val="en-GB"/>
        </w:rPr>
        <w:t xml:space="preserve"> (Rhine river load of 173 kg/d</w:t>
      </w:r>
      <w:r w:rsidR="007369EC" w:rsidRPr="00F25564">
        <w:rPr>
          <w:rFonts w:ascii="Arial" w:hAnsi="Arial" w:cs="Arial"/>
          <w:sz w:val="20"/>
          <w:szCs w:val="20"/>
          <w:lang w:val="en-GB"/>
        </w:rPr>
        <w:t>)</w:t>
      </w:r>
      <w:r w:rsidRPr="00F25564">
        <w:rPr>
          <w:rFonts w:ascii="Arial" w:hAnsi="Arial" w:cs="Arial"/>
          <w:sz w:val="20"/>
          <w:szCs w:val="20"/>
          <w:lang w:val="en-GB"/>
        </w:rPr>
        <w:t xml:space="preserve">, </w:t>
      </w:r>
      <w:r w:rsidR="001269E4" w:rsidRPr="00F25564">
        <w:rPr>
          <w:rFonts w:ascii="Arial" w:hAnsi="Arial" w:cs="Arial"/>
          <w:sz w:val="20"/>
          <w:szCs w:val="20"/>
          <w:lang w:val="en-GB"/>
        </w:rPr>
        <w:t xml:space="preserve">as well as </w:t>
      </w:r>
      <w:r w:rsidR="00020FBB">
        <w:rPr>
          <w:rFonts w:ascii="Arial" w:hAnsi="Arial" w:cs="Arial"/>
          <w:sz w:val="20"/>
          <w:szCs w:val="20"/>
          <w:lang w:val="en-GB"/>
        </w:rPr>
        <w:t>the</w:t>
      </w:r>
      <w:r w:rsidR="001269E4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020FBB">
        <w:rPr>
          <w:rFonts w:ascii="Arial" w:hAnsi="Arial" w:cs="Arial"/>
          <w:sz w:val="20"/>
          <w:szCs w:val="20"/>
          <w:lang w:val="en-GB"/>
        </w:rPr>
        <w:t>occurrence</w:t>
      </w:r>
      <w:r w:rsidR="001269E4" w:rsidRPr="00F25564">
        <w:rPr>
          <w:rFonts w:ascii="Arial" w:hAnsi="Arial" w:cs="Arial"/>
          <w:sz w:val="20"/>
          <w:szCs w:val="20"/>
          <w:lang w:val="en-GB"/>
        </w:rPr>
        <w:t xml:space="preserve"> in drinking water </w:t>
      </w:r>
      <w:r w:rsidR="00020FBB">
        <w:rPr>
          <w:rFonts w:ascii="Arial" w:hAnsi="Arial" w:cs="Arial"/>
          <w:sz w:val="20"/>
          <w:szCs w:val="20"/>
          <w:lang w:val="en-GB"/>
        </w:rPr>
        <w:t xml:space="preserve">produced from bank filtration </w:t>
      </w:r>
      <w:r w:rsidR="001269E4" w:rsidRPr="00F25564">
        <w:rPr>
          <w:rFonts w:ascii="Arial" w:hAnsi="Arial" w:cs="Arial"/>
          <w:sz w:val="20"/>
          <w:szCs w:val="20"/>
          <w:lang w:val="en-GB"/>
        </w:rPr>
        <w:t xml:space="preserve">at concentrations </w:t>
      </w:r>
      <w:r w:rsidR="00D53F4D" w:rsidRPr="00F25564">
        <w:rPr>
          <w:rFonts w:ascii="Arial" w:hAnsi="Arial" w:cs="Arial"/>
          <w:sz w:val="20"/>
          <w:szCs w:val="20"/>
          <w:lang w:val="en-GB"/>
        </w:rPr>
        <w:t xml:space="preserve">frequently </w:t>
      </w:r>
      <w:r w:rsidR="001269E4" w:rsidRPr="00F25564">
        <w:rPr>
          <w:rFonts w:ascii="Arial" w:hAnsi="Arial" w:cs="Arial"/>
          <w:sz w:val="20"/>
          <w:szCs w:val="20"/>
          <w:lang w:val="en-GB"/>
        </w:rPr>
        <w:t>exceeding</w:t>
      </w:r>
      <w:r w:rsidR="00914592" w:rsidRPr="00F25564">
        <w:rPr>
          <w:rFonts w:ascii="Arial" w:hAnsi="Arial" w:cs="Arial"/>
          <w:sz w:val="20"/>
          <w:szCs w:val="20"/>
          <w:lang w:val="en-GB"/>
        </w:rPr>
        <w:t xml:space="preserve"> the</w:t>
      </w:r>
      <w:r w:rsidR="0092489C">
        <w:rPr>
          <w:rFonts w:ascii="Arial" w:hAnsi="Arial" w:cs="Arial"/>
          <w:sz w:val="20"/>
          <w:szCs w:val="20"/>
          <w:lang w:val="en-GB"/>
        </w:rPr>
        <w:t xml:space="preserve"> </w:t>
      </w:r>
      <w:r w:rsidR="005A7187" w:rsidRPr="00380654">
        <w:rPr>
          <w:rFonts w:ascii="Arial" w:hAnsi="Arial" w:cs="Arial"/>
          <w:sz w:val="20"/>
          <w:szCs w:val="20"/>
          <w:lang w:val="en-GB"/>
        </w:rPr>
        <w:t xml:space="preserve">guidance level </w:t>
      </w:r>
      <w:r w:rsidR="00914592" w:rsidRPr="00380654">
        <w:rPr>
          <w:rFonts w:ascii="Arial" w:hAnsi="Arial" w:cs="Arial"/>
          <w:sz w:val="20"/>
          <w:szCs w:val="20"/>
          <w:lang w:val="en-GB"/>
        </w:rPr>
        <w:t xml:space="preserve">of 0.1 </w:t>
      </w:r>
      <w:r w:rsidR="00D76B6E">
        <w:rPr>
          <w:rFonts w:ascii="Arial" w:hAnsi="Arial" w:cs="Arial"/>
          <w:sz w:val="20"/>
          <w:szCs w:val="20"/>
          <w:lang w:val="en-GB"/>
        </w:rPr>
        <w:t>µg/L</w:t>
      </w:r>
      <w:r w:rsidR="00914592" w:rsidRPr="00380654">
        <w:rPr>
          <w:rFonts w:ascii="Arial" w:hAnsi="Arial" w:cs="Arial"/>
          <w:sz w:val="20"/>
          <w:szCs w:val="20"/>
          <w:lang w:val="en-GB"/>
        </w:rPr>
        <w:t xml:space="preserve"> </w:t>
      </w:r>
      <w:r w:rsidR="001269E4" w:rsidRPr="00380654">
        <w:rPr>
          <w:rFonts w:ascii="Arial" w:hAnsi="Arial" w:cs="Arial"/>
          <w:sz w:val="20"/>
          <w:szCs w:val="20"/>
          <w:lang w:val="en-GB"/>
        </w:rPr>
        <w:t xml:space="preserve">set by the German </w:t>
      </w:r>
      <w:r w:rsidR="00914592" w:rsidRPr="00380654">
        <w:rPr>
          <w:rFonts w:ascii="Arial" w:hAnsi="Arial" w:cs="Arial"/>
          <w:sz w:val="20"/>
          <w:szCs w:val="20"/>
          <w:lang w:val="en-GB"/>
        </w:rPr>
        <w:t>Umweltbundesamt</w:t>
      </w:r>
      <w:r w:rsidR="00EC0FEC" w:rsidRPr="00EC0FEC">
        <w:rPr>
          <w:rFonts w:ascii="Arial" w:hAnsi="Arial" w:cs="Arial"/>
          <w:sz w:val="20"/>
          <w:szCs w:val="20"/>
          <w:vertAlign w:val="superscript"/>
          <w:lang w:val="en-GB"/>
        </w:rPr>
        <w:t>[</w:t>
      </w:r>
      <w:r w:rsidR="00730EC4" w:rsidRPr="00EC0FEC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EC0FEC">
        <w:rPr>
          <w:rFonts w:ascii="Arial" w:hAnsi="Arial" w:cs="Arial"/>
          <w:sz w:val="20"/>
          <w:szCs w:val="20"/>
          <w:vertAlign w:val="superscript"/>
          <w:lang w:val="en-GB"/>
        </w:rPr>
        <w:t>]</w:t>
      </w:r>
      <w:r w:rsidR="001269E4" w:rsidRPr="00380654">
        <w:rPr>
          <w:rFonts w:ascii="Arial" w:hAnsi="Arial" w:cs="Arial"/>
          <w:sz w:val="20"/>
          <w:szCs w:val="20"/>
          <w:lang w:val="en-GB"/>
        </w:rPr>
        <w:t>.</w:t>
      </w:r>
      <w:r w:rsidR="00020FBB" w:rsidRPr="00380654">
        <w:rPr>
          <w:rFonts w:ascii="Arial" w:hAnsi="Arial" w:cs="Arial"/>
          <w:sz w:val="20"/>
          <w:szCs w:val="20"/>
          <w:lang w:val="en-GB"/>
        </w:rPr>
        <w:t xml:space="preserve"> </w:t>
      </w:r>
      <w:r w:rsidR="00F27176" w:rsidRPr="00380654">
        <w:rPr>
          <w:rFonts w:ascii="Arial" w:hAnsi="Arial" w:cs="Arial"/>
          <w:sz w:val="20"/>
          <w:szCs w:val="20"/>
          <w:lang w:val="en-GB"/>
        </w:rPr>
        <w:t>Therefore</w:t>
      </w:r>
      <w:r w:rsidR="00690D37" w:rsidRPr="00380654">
        <w:rPr>
          <w:rFonts w:ascii="Arial" w:hAnsi="Arial" w:cs="Arial"/>
          <w:sz w:val="20"/>
          <w:szCs w:val="20"/>
          <w:lang w:val="en-GB"/>
        </w:rPr>
        <w:t xml:space="preserve">, </w:t>
      </w:r>
      <w:r w:rsidR="00020FBB" w:rsidRPr="00380654">
        <w:rPr>
          <w:rFonts w:ascii="Arial" w:hAnsi="Arial" w:cs="Arial"/>
          <w:sz w:val="20"/>
          <w:szCs w:val="20"/>
          <w:lang w:val="en-GB"/>
        </w:rPr>
        <w:t>identification of</w:t>
      </w:r>
      <w:r w:rsidRPr="00380654">
        <w:rPr>
          <w:rFonts w:ascii="Arial" w:hAnsi="Arial" w:cs="Arial"/>
          <w:sz w:val="20"/>
          <w:szCs w:val="20"/>
          <w:lang w:val="en-GB"/>
        </w:rPr>
        <w:t xml:space="preserve"> the</w:t>
      </w:r>
      <w:r w:rsidR="00074939" w:rsidRPr="00380654">
        <w:rPr>
          <w:rFonts w:ascii="Arial" w:hAnsi="Arial" w:cs="Arial"/>
          <w:sz w:val="20"/>
          <w:szCs w:val="20"/>
          <w:lang w:val="en-GB"/>
        </w:rPr>
        <w:t xml:space="preserve"> input</w:t>
      </w:r>
      <w:r w:rsidRPr="00380654">
        <w:rPr>
          <w:rFonts w:ascii="Arial" w:hAnsi="Arial" w:cs="Arial"/>
          <w:sz w:val="20"/>
          <w:szCs w:val="20"/>
          <w:lang w:val="en-GB"/>
        </w:rPr>
        <w:t xml:space="preserve"> sources</w:t>
      </w:r>
      <w:r w:rsidRPr="00F25564">
        <w:rPr>
          <w:rFonts w:ascii="Arial" w:hAnsi="Arial" w:cs="Arial"/>
          <w:sz w:val="20"/>
          <w:szCs w:val="20"/>
          <w:lang w:val="en-GB"/>
        </w:rPr>
        <w:t xml:space="preserve"> of </w:t>
      </w:r>
      <w:r w:rsidR="00690D37" w:rsidRPr="00F25564">
        <w:rPr>
          <w:rFonts w:ascii="Arial" w:hAnsi="Arial" w:cs="Arial"/>
          <w:sz w:val="20"/>
          <w:szCs w:val="20"/>
          <w:lang w:val="en-GB"/>
        </w:rPr>
        <w:t>1,4-dioxane</w:t>
      </w:r>
      <w:r w:rsidR="00074939" w:rsidRPr="00F25564">
        <w:rPr>
          <w:rFonts w:ascii="Arial" w:hAnsi="Arial" w:cs="Arial"/>
          <w:sz w:val="20"/>
          <w:szCs w:val="20"/>
          <w:lang w:val="en-GB"/>
        </w:rPr>
        <w:t xml:space="preserve"> to surface waters </w:t>
      </w:r>
      <w:r w:rsidR="00B43848" w:rsidRPr="00F25564">
        <w:rPr>
          <w:rFonts w:ascii="Arial" w:hAnsi="Arial" w:cs="Arial"/>
          <w:sz w:val="20"/>
          <w:szCs w:val="20"/>
          <w:lang w:val="en-GB"/>
        </w:rPr>
        <w:t>constitutes the main objective of th</w:t>
      </w:r>
      <w:r w:rsidR="00020FBB">
        <w:rPr>
          <w:rFonts w:ascii="Arial" w:hAnsi="Arial" w:cs="Arial"/>
          <w:sz w:val="20"/>
          <w:szCs w:val="20"/>
          <w:lang w:val="en-GB"/>
        </w:rPr>
        <w:t>e</w:t>
      </w:r>
      <w:r w:rsidR="00B43848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020FBB">
        <w:rPr>
          <w:rFonts w:ascii="Arial" w:hAnsi="Arial" w:cs="Arial"/>
          <w:sz w:val="20"/>
          <w:szCs w:val="20"/>
          <w:lang w:val="en-GB"/>
        </w:rPr>
        <w:t>present study</w:t>
      </w:r>
      <w:r w:rsidR="00D51AC7">
        <w:rPr>
          <w:rFonts w:ascii="Arial" w:hAnsi="Arial" w:cs="Arial"/>
          <w:sz w:val="20"/>
          <w:szCs w:val="20"/>
          <w:lang w:val="en-GB"/>
        </w:rPr>
        <w:t>,</w:t>
      </w:r>
      <w:r w:rsidR="00756A02">
        <w:rPr>
          <w:rFonts w:ascii="Arial" w:hAnsi="Arial" w:cs="Arial"/>
          <w:sz w:val="20"/>
          <w:szCs w:val="20"/>
          <w:lang w:val="en-GB"/>
        </w:rPr>
        <w:t xml:space="preserve"> particularly focussing on rivers in the federal states</w:t>
      </w:r>
      <w:r w:rsidR="00D51AC7">
        <w:rPr>
          <w:rFonts w:ascii="Arial" w:hAnsi="Arial" w:cs="Arial"/>
          <w:sz w:val="20"/>
          <w:szCs w:val="20"/>
          <w:lang w:val="en-GB"/>
        </w:rPr>
        <w:t xml:space="preserve"> of</w:t>
      </w:r>
      <w:r w:rsidR="00756A02">
        <w:rPr>
          <w:rFonts w:ascii="Arial" w:hAnsi="Arial" w:cs="Arial"/>
          <w:sz w:val="20"/>
          <w:szCs w:val="20"/>
          <w:lang w:val="en-GB"/>
        </w:rPr>
        <w:t xml:space="preserve"> Hesse and </w:t>
      </w:r>
      <w:r w:rsidR="00E93783" w:rsidRPr="00380654">
        <w:rPr>
          <w:rFonts w:ascii="Arial" w:hAnsi="Arial" w:cs="Arial"/>
          <w:sz w:val="20"/>
          <w:szCs w:val="20"/>
          <w:lang w:val="en-GB"/>
        </w:rPr>
        <w:t>North Rhine-Westph</w:t>
      </w:r>
      <w:r w:rsidR="00756A02" w:rsidRPr="00380654">
        <w:rPr>
          <w:rFonts w:ascii="Arial" w:hAnsi="Arial" w:cs="Arial"/>
          <w:sz w:val="20"/>
          <w:szCs w:val="20"/>
          <w:lang w:val="en-GB"/>
        </w:rPr>
        <w:t>alia</w:t>
      </w:r>
      <w:r w:rsidR="00756A02">
        <w:rPr>
          <w:rFonts w:ascii="Arial" w:hAnsi="Arial" w:cs="Arial"/>
          <w:sz w:val="20"/>
          <w:szCs w:val="20"/>
          <w:lang w:val="en-GB"/>
        </w:rPr>
        <w:t>. Results have shown that effluents of wastewater treatment plants (WWTP</w:t>
      </w:r>
      <w:r w:rsidR="00D51AC7">
        <w:rPr>
          <w:rFonts w:ascii="Arial" w:hAnsi="Arial" w:cs="Arial"/>
          <w:sz w:val="20"/>
          <w:szCs w:val="20"/>
          <w:lang w:val="en-GB"/>
        </w:rPr>
        <w:t>s) cleaning only domestic waste</w:t>
      </w:r>
      <w:r w:rsidR="00756A02">
        <w:rPr>
          <w:rFonts w:ascii="Arial" w:hAnsi="Arial" w:cs="Arial"/>
          <w:sz w:val="20"/>
          <w:szCs w:val="20"/>
          <w:lang w:val="en-GB"/>
        </w:rPr>
        <w:t>water contain relatively low concentrations of 1,4-dioxane</w:t>
      </w:r>
      <w:r w:rsidR="00632618">
        <w:rPr>
          <w:rFonts w:ascii="Arial" w:hAnsi="Arial" w:cs="Arial"/>
          <w:sz w:val="20"/>
          <w:szCs w:val="20"/>
          <w:lang w:val="en-GB"/>
        </w:rPr>
        <w:t xml:space="preserve"> </w:t>
      </w:r>
      <w:r w:rsidR="00C02996">
        <w:rPr>
          <w:rFonts w:ascii="Arial" w:hAnsi="Arial" w:cs="Arial"/>
          <w:sz w:val="20"/>
          <w:szCs w:val="20"/>
          <w:lang w:val="en-GB"/>
        </w:rPr>
        <w:t xml:space="preserve">(&lt;0.3 </w:t>
      </w:r>
      <w:r w:rsidR="00645945">
        <w:rPr>
          <w:rFonts w:ascii="Arial" w:hAnsi="Arial" w:cs="Arial"/>
          <w:sz w:val="20"/>
          <w:szCs w:val="20"/>
          <w:lang w:val="en-GB"/>
        </w:rPr>
        <w:t>µ</w:t>
      </w:r>
      <w:r w:rsidR="00C02996">
        <w:rPr>
          <w:rFonts w:ascii="Arial" w:hAnsi="Arial" w:cs="Arial"/>
          <w:sz w:val="20"/>
          <w:szCs w:val="20"/>
          <w:lang w:val="en-GB"/>
        </w:rPr>
        <w:t>g/L)</w:t>
      </w:r>
      <w:r w:rsidR="003C2719">
        <w:rPr>
          <w:rFonts w:ascii="Arial" w:hAnsi="Arial" w:cs="Arial"/>
          <w:sz w:val="20"/>
          <w:szCs w:val="20"/>
          <w:lang w:val="en-GB"/>
        </w:rPr>
        <w:t>,</w:t>
      </w:r>
      <w:r w:rsidR="00756A02">
        <w:rPr>
          <w:rFonts w:ascii="Arial" w:hAnsi="Arial" w:cs="Arial"/>
          <w:sz w:val="20"/>
          <w:szCs w:val="20"/>
          <w:lang w:val="en-GB"/>
        </w:rPr>
        <w:t xml:space="preserve"> </w:t>
      </w:r>
      <w:r w:rsidR="00D51AC7">
        <w:rPr>
          <w:rFonts w:ascii="Arial" w:hAnsi="Arial" w:cs="Arial"/>
          <w:sz w:val="20"/>
          <w:szCs w:val="20"/>
          <w:lang w:val="en-GB"/>
        </w:rPr>
        <w:t>proba</w:t>
      </w:r>
      <w:r w:rsidR="00632618">
        <w:rPr>
          <w:rFonts w:ascii="Arial" w:hAnsi="Arial" w:cs="Arial"/>
          <w:sz w:val="20"/>
          <w:szCs w:val="20"/>
          <w:lang w:val="en-GB"/>
        </w:rPr>
        <w:t>bly originating from 1,</w:t>
      </w:r>
      <w:r w:rsidR="00C02996">
        <w:rPr>
          <w:rFonts w:ascii="Arial" w:hAnsi="Arial" w:cs="Arial"/>
          <w:sz w:val="20"/>
          <w:szCs w:val="20"/>
          <w:lang w:val="en-GB"/>
        </w:rPr>
        <w:t>4-dioxane impurities in ethoxylate</w:t>
      </w:r>
      <w:r w:rsidR="00D51AC7">
        <w:rPr>
          <w:rFonts w:ascii="Arial" w:hAnsi="Arial" w:cs="Arial"/>
          <w:sz w:val="20"/>
          <w:szCs w:val="20"/>
          <w:lang w:val="en-GB"/>
        </w:rPr>
        <w:t>-</w:t>
      </w:r>
      <w:r w:rsidR="00C02996">
        <w:rPr>
          <w:rFonts w:ascii="Arial" w:hAnsi="Arial" w:cs="Arial"/>
          <w:sz w:val="20"/>
          <w:szCs w:val="20"/>
          <w:lang w:val="en-GB"/>
        </w:rPr>
        <w:t>based detergents</w:t>
      </w:r>
      <w:r w:rsidR="00756A02">
        <w:rPr>
          <w:rFonts w:ascii="Arial" w:hAnsi="Arial" w:cs="Arial"/>
          <w:sz w:val="20"/>
          <w:szCs w:val="20"/>
          <w:lang w:val="en-GB"/>
        </w:rPr>
        <w:t xml:space="preserve">. </w:t>
      </w:r>
      <w:r w:rsidR="00E33511">
        <w:rPr>
          <w:rFonts w:ascii="Arial" w:hAnsi="Arial" w:cs="Arial"/>
          <w:sz w:val="20"/>
          <w:szCs w:val="20"/>
          <w:lang w:val="en-GB"/>
        </w:rPr>
        <w:t xml:space="preserve">Effluents of </w:t>
      </w:r>
      <w:r w:rsidR="00632618">
        <w:rPr>
          <w:rFonts w:ascii="Arial" w:hAnsi="Arial" w:cs="Arial"/>
          <w:sz w:val="20"/>
          <w:szCs w:val="20"/>
          <w:lang w:val="en-GB"/>
        </w:rPr>
        <w:t xml:space="preserve">municipal </w:t>
      </w:r>
      <w:r w:rsidR="00E33511">
        <w:rPr>
          <w:rFonts w:ascii="Arial" w:hAnsi="Arial" w:cs="Arial"/>
          <w:sz w:val="20"/>
          <w:szCs w:val="20"/>
          <w:lang w:val="en-GB"/>
        </w:rPr>
        <w:t xml:space="preserve">WWTPs </w:t>
      </w:r>
      <w:r w:rsidR="00632618" w:rsidRPr="00380654">
        <w:rPr>
          <w:rFonts w:ascii="Arial" w:hAnsi="Arial" w:cs="Arial"/>
          <w:sz w:val="20"/>
          <w:szCs w:val="20"/>
          <w:lang w:val="en-GB"/>
        </w:rPr>
        <w:t>linked</w:t>
      </w:r>
      <w:r w:rsidR="00E33511" w:rsidRPr="00380654">
        <w:rPr>
          <w:rFonts w:ascii="Arial" w:hAnsi="Arial" w:cs="Arial"/>
          <w:sz w:val="20"/>
          <w:szCs w:val="20"/>
          <w:lang w:val="en-GB"/>
        </w:rPr>
        <w:t xml:space="preserve"> with indirect industrial dischargers</w:t>
      </w:r>
      <w:r w:rsidR="00E33511">
        <w:rPr>
          <w:rFonts w:ascii="Arial" w:hAnsi="Arial" w:cs="Arial"/>
          <w:sz w:val="20"/>
          <w:szCs w:val="20"/>
          <w:lang w:val="en-GB"/>
        </w:rPr>
        <w:t xml:space="preserve"> provided 1,4-dioxane concentrations of up to </w:t>
      </w:r>
      <w:r w:rsidR="00632618">
        <w:rPr>
          <w:rFonts w:ascii="Arial" w:hAnsi="Arial" w:cs="Arial"/>
          <w:sz w:val="20"/>
          <w:szCs w:val="20"/>
          <w:lang w:val="en-GB"/>
        </w:rPr>
        <w:t>46</w:t>
      </w:r>
      <w:r w:rsidR="00E33511">
        <w:rPr>
          <w:rFonts w:ascii="Arial" w:hAnsi="Arial" w:cs="Arial"/>
          <w:sz w:val="20"/>
          <w:szCs w:val="20"/>
          <w:lang w:val="en-GB"/>
        </w:rPr>
        <w:t xml:space="preserve"> </w:t>
      </w:r>
      <w:r w:rsidR="00D76B6E">
        <w:rPr>
          <w:rFonts w:ascii="Arial" w:hAnsi="Arial" w:cs="Arial"/>
          <w:sz w:val="20"/>
          <w:szCs w:val="20"/>
          <w:lang w:val="en-GB"/>
        </w:rPr>
        <w:t>µg/L</w:t>
      </w:r>
      <w:r w:rsidR="00E33511">
        <w:rPr>
          <w:rFonts w:ascii="Arial" w:hAnsi="Arial" w:cs="Arial"/>
          <w:sz w:val="20"/>
          <w:szCs w:val="20"/>
          <w:lang w:val="en-GB"/>
        </w:rPr>
        <w:t>. Even h</w:t>
      </w:r>
      <w:r w:rsidR="00756A02">
        <w:rPr>
          <w:rFonts w:ascii="Arial" w:hAnsi="Arial" w:cs="Arial"/>
          <w:sz w:val="20"/>
          <w:szCs w:val="20"/>
          <w:lang w:val="en-GB"/>
        </w:rPr>
        <w:t>igher concentrations (up</w:t>
      </w:r>
      <w:r w:rsidR="00E33511">
        <w:rPr>
          <w:rFonts w:ascii="Arial" w:hAnsi="Arial" w:cs="Arial"/>
          <w:sz w:val="20"/>
          <w:szCs w:val="20"/>
          <w:lang w:val="en-GB"/>
        </w:rPr>
        <w:t xml:space="preserve"> to 3000</w:t>
      </w:r>
      <w:r w:rsidR="00756A02">
        <w:rPr>
          <w:rFonts w:ascii="Arial" w:hAnsi="Arial" w:cs="Arial"/>
          <w:sz w:val="20"/>
          <w:szCs w:val="20"/>
          <w:lang w:val="en-GB"/>
        </w:rPr>
        <w:t xml:space="preserve"> </w:t>
      </w:r>
      <w:r w:rsidR="00D76B6E">
        <w:rPr>
          <w:rFonts w:ascii="Arial" w:hAnsi="Arial" w:cs="Arial"/>
          <w:sz w:val="20"/>
          <w:szCs w:val="20"/>
          <w:lang w:val="en-GB"/>
        </w:rPr>
        <w:t>µg/L</w:t>
      </w:r>
      <w:r w:rsidR="00756A02">
        <w:rPr>
          <w:rFonts w:ascii="Arial" w:hAnsi="Arial" w:cs="Arial"/>
          <w:sz w:val="20"/>
          <w:szCs w:val="20"/>
          <w:lang w:val="en-GB"/>
        </w:rPr>
        <w:t>)</w:t>
      </w:r>
      <w:r w:rsidR="00C02996">
        <w:rPr>
          <w:rFonts w:ascii="Arial" w:hAnsi="Arial" w:cs="Arial"/>
          <w:sz w:val="20"/>
          <w:szCs w:val="20"/>
          <w:lang w:val="en-GB"/>
        </w:rPr>
        <w:t xml:space="preserve"> were detected in eff</w:t>
      </w:r>
      <w:r w:rsidR="00E33511">
        <w:rPr>
          <w:rFonts w:ascii="Arial" w:hAnsi="Arial" w:cs="Arial"/>
          <w:sz w:val="20"/>
          <w:szCs w:val="20"/>
          <w:lang w:val="en-GB"/>
        </w:rPr>
        <w:t>l</w:t>
      </w:r>
      <w:r w:rsidR="00C02996">
        <w:rPr>
          <w:rFonts w:ascii="Arial" w:hAnsi="Arial" w:cs="Arial"/>
          <w:sz w:val="20"/>
          <w:szCs w:val="20"/>
          <w:lang w:val="en-GB"/>
        </w:rPr>
        <w:t>u</w:t>
      </w:r>
      <w:r w:rsidR="00E33511">
        <w:rPr>
          <w:rFonts w:ascii="Arial" w:hAnsi="Arial" w:cs="Arial"/>
          <w:sz w:val="20"/>
          <w:szCs w:val="20"/>
          <w:lang w:val="en-GB"/>
        </w:rPr>
        <w:t>ents of</w:t>
      </w:r>
      <w:r w:rsidR="00D97D34">
        <w:rPr>
          <w:rFonts w:ascii="Arial" w:hAnsi="Arial" w:cs="Arial"/>
          <w:sz w:val="20"/>
          <w:szCs w:val="20"/>
          <w:lang w:val="en-GB"/>
        </w:rPr>
        <w:t xml:space="preserve"> </w:t>
      </w:r>
      <w:r w:rsidR="00632618">
        <w:rPr>
          <w:rFonts w:ascii="Arial" w:hAnsi="Arial" w:cs="Arial"/>
          <w:sz w:val="20"/>
          <w:szCs w:val="20"/>
          <w:lang w:val="en-GB"/>
        </w:rPr>
        <w:t>industrial WWTPs.</w:t>
      </w:r>
      <w:r w:rsidR="00E33511">
        <w:rPr>
          <w:rFonts w:ascii="Arial" w:hAnsi="Arial" w:cs="Arial"/>
          <w:sz w:val="20"/>
          <w:szCs w:val="20"/>
          <w:lang w:val="en-GB"/>
        </w:rPr>
        <w:t xml:space="preserve"> </w:t>
      </w:r>
      <w:r w:rsidR="0072206F">
        <w:rPr>
          <w:rFonts w:ascii="Arial" w:hAnsi="Arial" w:cs="Arial"/>
          <w:sz w:val="20"/>
          <w:szCs w:val="20"/>
          <w:lang w:val="en-GB"/>
        </w:rPr>
        <w:t xml:space="preserve">Downstream of </w:t>
      </w:r>
      <w:r w:rsidR="0069408C">
        <w:rPr>
          <w:rFonts w:ascii="Arial" w:hAnsi="Arial" w:cs="Arial"/>
          <w:sz w:val="20"/>
          <w:szCs w:val="20"/>
          <w:lang w:val="en-GB"/>
        </w:rPr>
        <w:t>effluents</w:t>
      </w:r>
      <w:r w:rsidR="0072206F">
        <w:rPr>
          <w:rFonts w:ascii="Arial" w:hAnsi="Arial" w:cs="Arial"/>
          <w:sz w:val="20"/>
          <w:szCs w:val="20"/>
          <w:lang w:val="en-GB"/>
        </w:rPr>
        <w:t xml:space="preserve"> </w:t>
      </w:r>
      <w:r w:rsidR="0069408C">
        <w:rPr>
          <w:rFonts w:ascii="Arial" w:hAnsi="Arial" w:cs="Arial"/>
          <w:sz w:val="20"/>
          <w:szCs w:val="20"/>
          <w:lang w:val="en-GB"/>
        </w:rPr>
        <w:t xml:space="preserve">from WWTPs </w:t>
      </w:r>
      <w:r w:rsidR="0072206F">
        <w:rPr>
          <w:rFonts w:ascii="Arial" w:hAnsi="Arial" w:cs="Arial"/>
          <w:sz w:val="20"/>
          <w:szCs w:val="20"/>
          <w:lang w:val="en-GB"/>
        </w:rPr>
        <w:t xml:space="preserve">connected to </w:t>
      </w:r>
      <w:r w:rsidR="00730EC4">
        <w:rPr>
          <w:rFonts w:ascii="Arial" w:hAnsi="Arial" w:cs="Arial"/>
          <w:sz w:val="20"/>
          <w:szCs w:val="20"/>
          <w:lang w:val="en-GB"/>
        </w:rPr>
        <w:t xml:space="preserve">both </w:t>
      </w:r>
      <w:r w:rsidR="0072206F">
        <w:rPr>
          <w:rFonts w:ascii="Arial" w:hAnsi="Arial" w:cs="Arial"/>
          <w:sz w:val="20"/>
          <w:szCs w:val="20"/>
          <w:lang w:val="en-GB"/>
        </w:rPr>
        <w:t xml:space="preserve">direct and indirect industrial dischargers, there is a notable increase </w:t>
      </w:r>
      <w:r w:rsidR="000606CF">
        <w:rPr>
          <w:rFonts w:ascii="Arial" w:hAnsi="Arial" w:cs="Arial"/>
          <w:sz w:val="20"/>
          <w:szCs w:val="20"/>
          <w:lang w:val="en-GB"/>
        </w:rPr>
        <w:t xml:space="preserve">of </w:t>
      </w:r>
      <w:r w:rsidR="0072206F">
        <w:rPr>
          <w:rFonts w:ascii="Arial" w:hAnsi="Arial" w:cs="Arial"/>
          <w:sz w:val="20"/>
          <w:szCs w:val="20"/>
          <w:lang w:val="en-GB"/>
        </w:rPr>
        <w:t>1,4-dioxane concentrations</w:t>
      </w:r>
      <w:r w:rsidR="0069408C">
        <w:rPr>
          <w:rFonts w:ascii="Arial" w:hAnsi="Arial" w:cs="Arial"/>
          <w:sz w:val="20"/>
          <w:szCs w:val="20"/>
          <w:lang w:val="en-GB"/>
        </w:rPr>
        <w:t xml:space="preserve"> in </w:t>
      </w:r>
      <w:r w:rsidR="000606CF">
        <w:rPr>
          <w:rFonts w:ascii="Arial" w:hAnsi="Arial" w:cs="Arial"/>
          <w:sz w:val="20"/>
          <w:szCs w:val="20"/>
          <w:lang w:val="en-GB"/>
        </w:rPr>
        <w:t xml:space="preserve">many small German </w:t>
      </w:r>
      <w:r w:rsidR="0069408C">
        <w:rPr>
          <w:rFonts w:ascii="Arial" w:hAnsi="Arial" w:cs="Arial"/>
          <w:sz w:val="20"/>
          <w:szCs w:val="20"/>
          <w:lang w:val="en-GB"/>
        </w:rPr>
        <w:t>rivers</w:t>
      </w:r>
      <w:r w:rsidR="00CF779B">
        <w:rPr>
          <w:rFonts w:ascii="Arial" w:hAnsi="Arial" w:cs="Arial"/>
          <w:sz w:val="20"/>
          <w:szCs w:val="20"/>
          <w:lang w:val="en-GB"/>
        </w:rPr>
        <w:t>,</w:t>
      </w:r>
      <w:r w:rsidR="00730EC4">
        <w:rPr>
          <w:rFonts w:ascii="Arial" w:hAnsi="Arial" w:cs="Arial"/>
          <w:sz w:val="20"/>
          <w:szCs w:val="20"/>
          <w:lang w:val="en-GB"/>
        </w:rPr>
        <w:t xml:space="preserve"> 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resulting </w:t>
      </w:r>
      <w:r w:rsidR="00237148">
        <w:rPr>
          <w:rFonts w:ascii="Arial" w:hAnsi="Arial" w:cs="Arial"/>
          <w:sz w:val="20"/>
          <w:szCs w:val="20"/>
          <w:lang w:val="en-GB"/>
        </w:rPr>
        <w:t xml:space="preserve">locally 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in </w:t>
      </w:r>
      <w:r w:rsidR="00CF779B">
        <w:rPr>
          <w:rFonts w:ascii="Arial" w:hAnsi="Arial" w:cs="Arial"/>
          <w:sz w:val="20"/>
          <w:szCs w:val="20"/>
          <w:lang w:val="en-GB"/>
        </w:rPr>
        <w:t>levels of, for instance,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 0.54 </w:t>
      </w:r>
      <w:r w:rsidR="00D76B6E" w:rsidRPr="0069408C">
        <w:rPr>
          <w:rFonts w:ascii="Arial" w:hAnsi="Arial" w:cs="Arial"/>
          <w:sz w:val="20"/>
          <w:szCs w:val="20"/>
          <w:lang w:val="en-GB"/>
        </w:rPr>
        <w:t>µg/L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 (Rur), 9.17 </w:t>
      </w:r>
      <w:r w:rsidR="00D76B6E" w:rsidRPr="0069408C">
        <w:rPr>
          <w:rFonts w:ascii="Arial" w:hAnsi="Arial" w:cs="Arial"/>
          <w:sz w:val="20"/>
          <w:szCs w:val="20"/>
          <w:lang w:val="en-GB"/>
        </w:rPr>
        <w:t>µg/L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 (Kinzig), 24.04 </w:t>
      </w:r>
      <w:r w:rsidR="00D76B6E" w:rsidRPr="0069408C">
        <w:rPr>
          <w:rFonts w:ascii="Arial" w:hAnsi="Arial" w:cs="Arial"/>
          <w:sz w:val="20"/>
          <w:szCs w:val="20"/>
          <w:lang w:val="en-GB"/>
        </w:rPr>
        <w:t>µg/L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 (Rodau), </w:t>
      </w:r>
      <w:r w:rsidR="00CF779B">
        <w:rPr>
          <w:rFonts w:ascii="Arial" w:hAnsi="Arial" w:cs="Arial"/>
          <w:sz w:val="20"/>
          <w:szCs w:val="20"/>
          <w:lang w:val="en-GB"/>
        </w:rPr>
        <w:t xml:space="preserve">and 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105.11 </w:t>
      </w:r>
      <w:r w:rsidR="00D76B6E" w:rsidRPr="0069408C">
        <w:rPr>
          <w:rFonts w:ascii="Arial" w:hAnsi="Arial" w:cs="Arial"/>
          <w:sz w:val="20"/>
          <w:szCs w:val="20"/>
          <w:lang w:val="en-GB"/>
        </w:rPr>
        <w:t>µg/L</w:t>
      </w:r>
      <w:r w:rsidR="00730EC4" w:rsidRPr="0069408C">
        <w:rPr>
          <w:rFonts w:ascii="Arial" w:hAnsi="Arial" w:cs="Arial"/>
          <w:sz w:val="20"/>
          <w:szCs w:val="20"/>
          <w:lang w:val="en-GB"/>
        </w:rPr>
        <w:t xml:space="preserve"> (Emscher)</w:t>
      </w:r>
      <w:r w:rsidR="0072206F" w:rsidRPr="009B0D4A">
        <w:rPr>
          <w:rFonts w:ascii="Arial" w:hAnsi="Arial" w:cs="Arial"/>
          <w:sz w:val="20"/>
          <w:szCs w:val="20"/>
          <w:lang w:val="en-GB"/>
        </w:rPr>
        <w:t>.</w:t>
      </w:r>
      <w:r w:rsidR="0072206F">
        <w:rPr>
          <w:rFonts w:ascii="Arial" w:hAnsi="Arial" w:cs="Arial"/>
          <w:sz w:val="20"/>
          <w:szCs w:val="20"/>
          <w:lang w:val="en-GB"/>
        </w:rPr>
        <w:t xml:space="preserve"> </w:t>
      </w:r>
      <w:r w:rsidR="000606CF">
        <w:rPr>
          <w:rFonts w:ascii="Arial" w:hAnsi="Arial" w:cs="Arial"/>
          <w:sz w:val="20"/>
          <w:szCs w:val="20"/>
          <w:lang w:val="en-GB"/>
        </w:rPr>
        <w:t xml:space="preserve">In big rivers such as </w:t>
      </w:r>
      <w:r w:rsidR="009D0B6E" w:rsidRPr="00F25564">
        <w:rPr>
          <w:rFonts w:ascii="Arial" w:hAnsi="Arial" w:cs="Arial"/>
          <w:sz w:val="20"/>
          <w:szCs w:val="20"/>
          <w:lang w:val="en-GB"/>
        </w:rPr>
        <w:t>Rhine</w:t>
      </w:r>
      <w:r w:rsidR="000606CF">
        <w:rPr>
          <w:rFonts w:ascii="Arial" w:hAnsi="Arial" w:cs="Arial"/>
          <w:sz w:val="20"/>
          <w:szCs w:val="20"/>
          <w:lang w:val="en-GB"/>
        </w:rPr>
        <w:t>, Main</w:t>
      </w:r>
      <w:r w:rsidR="007F7055">
        <w:rPr>
          <w:rFonts w:ascii="Arial" w:hAnsi="Arial" w:cs="Arial"/>
          <w:sz w:val="20"/>
          <w:szCs w:val="20"/>
          <w:lang w:val="en-GB"/>
        </w:rPr>
        <w:t>,</w:t>
      </w:r>
      <w:r w:rsidR="000606CF">
        <w:rPr>
          <w:rFonts w:ascii="Arial" w:hAnsi="Arial" w:cs="Arial"/>
          <w:sz w:val="20"/>
          <w:szCs w:val="20"/>
          <w:lang w:val="en-GB"/>
        </w:rPr>
        <w:t xml:space="preserve"> and Oder</w:t>
      </w:r>
      <w:r w:rsidR="00852B04">
        <w:rPr>
          <w:rFonts w:ascii="Arial" w:hAnsi="Arial" w:cs="Arial"/>
          <w:sz w:val="20"/>
          <w:szCs w:val="20"/>
          <w:lang w:val="en-GB"/>
        </w:rPr>
        <w:t xml:space="preserve"> concentrations of 1</w:t>
      </w:r>
      <w:proofErr w:type="gramStart"/>
      <w:r w:rsidR="00852B04">
        <w:rPr>
          <w:rFonts w:ascii="Arial" w:hAnsi="Arial" w:cs="Arial"/>
          <w:sz w:val="20"/>
          <w:szCs w:val="20"/>
          <w:lang w:val="en-GB"/>
        </w:rPr>
        <w:t>,</w:t>
      </w:r>
      <w:r w:rsidR="000606CF">
        <w:rPr>
          <w:rFonts w:ascii="Arial" w:hAnsi="Arial" w:cs="Arial"/>
          <w:sz w:val="20"/>
          <w:szCs w:val="20"/>
          <w:lang w:val="en-GB"/>
        </w:rPr>
        <w:t>4</w:t>
      </w:r>
      <w:proofErr w:type="gramEnd"/>
      <w:r w:rsidR="000606CF">
        <w:rPr>
          <w:rFonts w:ascii="Arial" w:hAnsi="Arial" w:cs="Arial"/>
          <w:sz w:val="20"/>
          <w:szCs w:val="20"/>
          <w:lang w:val="en-GB"/>
        </w:rPr>
        <w:t xml:space="preserve">-dioxane </w:t>
      </w:r>
      <w:r w:rsidR="00237148">
        <w:rPr>
          <w:rFonts w:ascii="Arial" w:hAnsi="Arial" w:cs="Arial"/>
          <w:sz w:val="20"/>
          <w:szCs w:val="20"/>
          <w:lang w:val="en-GB"/>
        </w:rPr>
        <w:t>increase along the river course and often exceed values of 1 µg/L</w:t>
      </w:r>
      <w:r w:rsidR="00360050" w:rsidRPr="00360050">
        <w:rPr>
          <w:rFonts w:ascii="Arial" w:hAnsi="Arial" w:cs="Arial"/>
          <w:sz w:val="20"/>
          <w:szCs w:val="20"/>
          <w:vertAlign w:val="superscript"/>
          <w:lang w:val="en-GB"/>
        </w:rPr>
        <w:t>[</w:t>
      </w:r>
      <w:r w:rsidR="00237148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360050">
        <w:rPr>
          <w:rFonts w:ascii="Arial" w:hAnsi="Arial" w:cs="Arial"/>
          <w:sz w:val="20"/>
          <w:szCs w:val="20"/>
          <w:vertAlign w:val="superscript"/>
          <w:lang w:val="en-GB"/>
        </w:rPr>
        <w:t>]</w:t>
      </w:r>
      <w:r w:rsidR="00237148" w:rsidRPr="00237148">
        <w:rPr>
          <w:rFonts w:ascii="Arial" w:hAnsi="Arial" w:cs="Arial"/>
          <w:sz w:val="20"/>
          <w:szCs w:val="20"/>
          <w:lang w:val="en-GB"/>
        </w:rPr>
        <w:t>.</w:t>
      </w:r>
      <w:r w:rsidR="00237148">
        <w:rPr>
          <w:rFonts w:ascii="Arial" w:hAnsi="Arial" w:cs="Arial"/>
          <w:sz w:val="20"/>
          <w:szCs w:val="20"/>
          <w:lang w:val="en-GB"/>
        </w:rPr>
        <w:t xml:space="preserve"> Rhine water samples </w:t>
      </w:r>
      <w:r w:rsidR="009D0B6E" w:rsidRPr="00F25564">
        <w:rPr>
          <w:rFonts w:ascii="Arial" w:hAnsi="Arial" w:cs="Arial"/>
          <w:sz w:val="20"/>
          <w:szCs w:val="20"/>
          <w:lang w:val="en-GB"/>
        </w:rPr>
        <w:t>taken at the Rhein</w:t>
      </w:r>
      <w:r w:rsidR="009D0B6E">
        <w:rPr>
          <w:rFonts w:ascii="Arial" w:hAnsi="Arial" w:cs="Arial"/>
          <w:sz w:val="20"/>
          <w:szCs w:val="20"/>
          <w:lang w:val="en-GB"/>
        </w:rPr>
        <w:t>g</w:t>
      </w:r>
      <w:r w:rsidR="009D0B6E" w:rsidRPr="00F25564">
        <w:rPr>
          <w:rFonts w:ascii="Arial" w:hAnsi="Arial" w:cs="Arial"/>
          <w:sz w:val="20"/>
          <w:szCs w:val="20"/>
          <w:lang w:val="en-GB"/>
        </w:rPr>
        <w:t>üte</w:t>
      </w:r>
      <w:r w:rsidR="009D0B6E">
        <w:rPr>
          <w:rFonts w:ascii="Arial" w:hAnsi="Arial" w:cs="Arial"/>
          <w:sz w:val="20"/>
          <w:szCs w:val="20"/>
          <w:lang w:val="en-GB"/>
        </w:rPr>
        <w:t>s</w:t>
      </w:r>
      <w:r w:rsidR="009D0B6E" w:rsidRPr="00F25564">
        <w:rPr>
          <w:rFonts w:ascii="Arial" w:hAnsi="Arial" w:cs="Arial"/>
          <w:sz w:val="20"/>
          <w:szCs w:val="20"/>
          <w:lang w:val="en-GB"/>
        </w:rPr>
        <w:t>t</w:t>
      </w:r>
      <w:r w:rsidR="007F7055">
        <w:rPr>
          <w:rFonts w:ascii="Arial" w:hAnsi="Arial" w:cs="Arial"/>
          <w:sz w:val="20"/>
          <w:szCs w:val="20"/>
          <w:lang w:val="en-GB"/>
        </w:rPr>
        <w:t>ation Worms on both river banks</w:t>
      </w:r>
      <w:r w:rsidR="009D0B6E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9D0B6E">
        <w:rPr>
          <w:rFonts w:ascii="Arial" w:hAnsi="Arial" w:cs="Arial"/>
          <w:sz w:val="20"/>
          <w:szCs w:val="20"/>
          <w:lang w:val="en-GB"/>
        </w:rPr>
        <w:t xml:space="preserve">have </w:t>
      </w:r>
      <w:r w:rsidR="009D0B6E" w:rsidRPr="00F25564">
        <w:rPr>
          <w:rFonts w:ascii="Arial" w:hAnsi="Arial" w:cs="Arial"/>
          <w:sz w:val="20"/>
          <w:szCs w:val="20"/>
          <w:lang w:val="en-GB"/>
        </w:rPr>
        <w:t>show</w:t>
      </w:r>
      <w:r w:rsidR="009D0B6E">
        <w:rPr>
          <w:rFonts w:ascii="Arial" w:hAnsi="Arial" w:cs="Arial"/>
          <w:sz w:val="20"/>
          <w:szCs w:val="20"/>
          <w:lang w:val="en-GB"/>
        </w:rPr>
        <w:t>n</w:t>
      </w:r>
      <w:r w:rsidR="009D0B6E" w:rsidRPr="00F25564">
        <w:rPr>
          <w:rFonts w:ascii="Arial" w:hAnsi="Arial" w:cs="Arial"/>
          <w:sz w:val="20"/>
          <w:szCs w:val="20"/>
          <w:lang w:val="en-GB"/>
        </w:rPr>
        <w:t xml:space="preserve"> that industrial wastewater is causing notably increased 1,4-dioxane concentrations on the corresponding left side compared to the less affected right</w:t>
      </w:r>
      <w:r w:rsidR="007F7055">
        <w:rPr>
          <w:rFonts w:ascii="Arial" w:hAnsi="Arial" w:cs="Arial"/>
          <w:sz w:val="20"/>
          <w:szCs w:val="20"/>
          <w:lang w:val="en-GB"/>
        </w:rPr>
        <w:t xml:space="preserve"> side of the river (mean: 1.27 µg/L vs.</w:t>
      </w:r>
      <w:r w:rsidR="009D0B6E" w:rsidRPr="00F25564">
        <w:rPr>
          <w:rFonts w:ascii="Arial" w:hAnsi="Arial" w:cs="Arial"/>
          <w:sz w:val="20"/>
          <w:szCs w:val="20"/>
          <w:lang w:val="en-GB"/>
        </w:rPr>
        <w:t xml:space="preserve"> 0.56 </w:t>
      </w:r>
      <w:r w:rsidR="00D76B6E">
        <w:rPr>
          <w:rFonts w:ascii="Arial" w:hAnsi="Arial" w:cs="Arial"/>
          <w:sz w:val="20"/>
          <w:szCs w:val="20"/>
          <w:lang w:val="en-GB"/>
        </w:rPr>
        <w:t>µg/L</w:t>
      </w:r>
      <w:r w:rsidR="009D0B6E" w:rsidRPr="00F25564">
        <w:rPr>
          <w:rFonts w:ascii="Arial" w:hAnsi="Arial" w:cs="Arial"/>
          <w:sz w:val="20"/>
          <w:szCs w:val="20"/>
          <w:lang w:val="en-GB"/>
        </w:rPr>
        <w:t xml:space="preserve">). </w:t>
      </w:r>
      <w:r w:rsidR="009D0B6E">
        <w:rPr>
          <w:rFonts w:ascii="Arial" w:hAnsi="Arial" w:cs="Arial"/>
          <w:sz w:val="20"/>
          <w:szCs w:val="20"/>
          <w:lang w:val="en-GB"/>
        </w:rPr>
        <w:t xml:space="preserve">Apart </w:t>
      </w:r>
      <w:r w:rsidR="00024B9E">
        <w:rPr>
          <w:rFonts w:ascii="Arial" w:hAnsi="Arial" w:cs="Arial"/>
          <w:sz w:val="20"/>
          <w:szCs w:val="20"/>
          <w:lang w:val="en-GB"/>
        </w:rPr>
        <w:t>from</w:t>
      </w:r>
      <w:r w:rsidR="009D0B6E">
        <w:rPr>
          <w:rFonts w:ascii="Arial" w:hAnsi="Arial" w:cs="Arial"/>
          <w:sz w:val="20"/>
          <w:szCs w:val="20"/>
          <w:lang w:val="en-GB"/>
        </w:rPr>
        <w:t xml:space="preserve"> WWTPs discharging treated wastewater directly into bigger rivers such as</w:t>
      </w:r>
      <w:r w:rsidR="00024B9E">
        <w:rPr>
          <w:rFonts w:ascii="Arial" w:hAnsi="Arial" w:cs="Arial"/>
          <w:sz w:val="20"/>
          <w:szCs w:val="20"/>
          <w:lang w:val="en-GB"/>
        </w:rPr>
        <w:t xml:space="preserve"> </w:t>
      </w:r>
      <w:r w:rsidR="00237148">
        <w:rPr>
          <w:rFonts w:ascii="Arial" w:hAnsi="Arial" w:cs="Arial"/>
          <w:sz w:val="20"/>
          <w:szCs w:val="20"/>
          <w:lang w:val="en-GB"/>
        </w:rPr>
        <w:t xml:space="preserve">the </w:t>
      </w:r>
      <w:r w:rsidR="009D0B6E">
        <w:rPr>
          <w:rFonts w:ascii="Arial" w:hAnsi="Arial" w:cs="Arial"/>
          <w:sz w:val="20"/>
          <w:szCs w:val="20"/>
          <w:lang w:val="en-GB"/>
        </w:rPr>
        <w:t>Rhine, Main</w:t>
      </w:r>
      <w:r w:rsidR="007F7055">
        <w:rPr>
          <w:rFonts w:ascii="Arial" w:hAnsi="Arial" w:cs="Arial"/>
          <w:sz w:val="20"/>
          <w:szCs w:val="20"/>
          <w:lang w:val="en-GB"/>
        </w:rPr>
        <w:t>,</w:t>
      </w:r>
      <w:r w:rsidR="009D0B6E">
        <w:rPr>
          <w:rFonts w:ascii="Arial" w:hAnsi="Arial" w:cs="Arial"/>
          <w:sz w:val="20"/>
          <w:szCs w:val="20"/>
          <w:lang w:val="en-GB"/>
        </w:rPr>
        <w:t xml:space="preserve"> and Oder, additionally many small tributaries cont</w:t>
      </w:r>
      <w:r w:rsidR="00024B9E">
        <w:rPr>
          <w:rFonts w:ascii="Arial" w:hAnsi="Arial" w:cs="Arial"/>
          <w:sz w:val="20"/>
          <w:szCs w:val="20"/>
          <w:lang w:val="en-GB"/>
        </w:rPr>
        <w:t>r</w:t>
      </w:r>
      <w:r w:rsidR="009D0B6E">
        <w:rPr>
          <w:rFonts w:ascii="Arial" w:hAnsi="Arial" w:cs="Arial"/>
          <w:sz w:val="20"/>
          <w:szCs w:val="20"/>
          <w:lang w:val="en-GB"/>
        </w:rPr>
        <w:t>ibute to the</w:t>
      </w:r>
      <w:r w:rsidR="00024B9E">
        <w:rPr>
          <w:rFonts w:ascii="Arial" w:hAnsi="Arial" w:cs="Arial"/>
          <w:sz w:val="20"/>
          <w:szCs w:val="20"/>
          <w:lang w:val="en-GB"/>
        </w:rPr>
        <w:t xml:space="preserve"> 1,4-dioxane load of the bigger rivers,</w:t>
      </w:r>
      <w:r w:rsidR="009D0B6E">
        <w:rPr>
          <w:rFonts w:ascii="Arial" w:hAnsi="Arial" w:cs="Arial"/>
          <w:sz w:val="20"/>
          <w:szCs w:val="20"/>
          <w:lang w:val="en-GB"/>
        </w:rPr>
        <w:t xml:space="preserve"> </w:t>
      </w:r>
      <w:r w:rsidR="009D0B6E" w:rsidRPr="00237148">
        <w:rPr>
          <w:rFonts w:ascii="Arial" w:hAnsi="Arial" w:cs="Arial"/>
          <w:sz w:val="20"/>
          <w:szCs w:val="20"/>
          <w:lang w:val="en-GB"/>
        </w:rPr>
        <w:t>causing an increase</w:t>
      </w:r>
      <w:r w:rsidR="009D0B6E">
        <w:rPr>
          <w:rFonts w:ascii="Arial" w:hAnsi="Arial" w:cs="Arial"/>
          <w:sz w:val="20"/>
          <w:szCs w:val="20"/>
          <w:lang w:val="en-GB"/>
        </w:rPr>
        <w:t xml:space="preserve"> and not </w:t>
      </w:r>
      <w:r w:rsidR="00EA1817">
        <w:rPr>
          <w:rFonts w:ascii="Arial" w:hAnsi="Arial" w:cs="Arial"/>
          <w:sz w:val="20"/>
          <w:szCs w:val="20"/>
          <w:lang w:val="en-GB"/>
        </w:rPr>
        <w:t>an</w:t>
      </w:r>
      <w:r w:rsidR="009D0B6E">
        <w:rPr>
          <w:rFonts w:ascii="Arial" w:hAnsi="Arial" w:cs="Arial"/>
          <w:sz w:val="20"/>
          <w:szCs w:val="20"/>
          <w:lang w:val="en-GB"/>
        </w:rPr>
        <w:t xml:space="preserve"> expected dilution of 1,4-dioxane</w:t>
      </w:r>
      <w:r w:rsidR="00024B9E">
        <w:rPr>
          <w:rFonts w:ascii="Arial" w:hAnsi="Arial" w:cs="Arial"/>
          <w:sz w:val="20"/>
          <w:szCs w:val="20"/>
          <w:lang w:val="en-GB"/>
        </w:rPr>
        <w:t xml:space="preserve"> concentrations</w:t>
      </w:r>
      <w:r w:rsidR="009D0B6E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 w:rsidR="009D0B6E">
        <w:rPr>
          <w:rFonts w:ascii="Arial" w:hAnsi="Arial" w:cs="Arial"/>
          <w:sz w:val="20"/>
          <w:szCs w:val="20"/>
          <w:lang w:val="en-GB"/>
        </w:rPr>
        <w:t>along the river course.</w:t>
      </w:r>
    </w:p>
    <w:p w:rsidR="00785041" w:rsidRDefault="00C0299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</w:t>
      </w:r>
      <w:r w:rsidR="00071B8B" w:rsidRPr="00F25564">
        <w:rPr>
          <w:rFonts w:ascii="Arial" w:hAnsi="Arial" w:cs="Arial"/>
          <w:sz w:val="20"/>
          <w:szCs w:val="20"/>
          <w:lang w:val="en-GB"/>
        </w:rPr>
        <w:t>urther research</w:t>
      </w:r>
      <w:r w:rsidR="00846A8D" w:rsidRPr="00F2556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is aimed at the identification of particular industrial processes (e.g</w:t>
      </w:r>
      <w:r w:rsidR="008D717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ethoxylate</w:t>
      </w:r>
      <w:r w:rsidR="008D7179">
        <w:rPr>
          <w:rFonts w:ascii="Arial" w:hAnsi="Arial" w:cs="Arial"/>
          <w:sz w:val="20"/>
          <w:szCs w:val="20"/>
          <w:lang w:val="en-GB"/>
        </w:rPr>
        <w:t xml:space="preserve"> production</w:t>
      </w:r>
      <w:r>
        <w:rPr>
          <w:rFonts w:ascii="Arial" w:hAnsi="Arial" w:cs="Arial"/>
          <w:sz w:val="20"/>
          <w:szCs w:val="20"/>
          <w:lang w:val="en-GB"/>
        </w:rPr>
        <w:t xml:space="preserve">) which can be expected to </w:t>
      </w:r>
      <w:r w:rsidR="00D97D34">
        <w:rPr>
          <w:rFonts w:ascii="Arial" w:hAnsi="Arial" w:cs="Arial"/>
          <w:sz w:val="20"/>
          <w:szCs w:val="20"/>
          <w:lang w:val="en-GB"/>
        </w:rPr>
        <w:t>generate</w:t>
      </w:r>
      <w:r w:rsidR="00F37109">
        <w:rPr>
          <w:rFonts w:ascii="Arial" w:hAnsi="Arial" w:cs="Arial"/>
          <w:sz w:val="20"/>
          <w:szCs w:val="20"/>
          <w:lang w:val="en-GB"/>
        </w:rPr>
        <w:t xml:space="preserve"> 1</w:t>
      </w:r>
      <w:r>
        <w:rPr>
          <w:rFonts w:ascii="Arial" w:hAnsi="Arial" w:cs="Arial"/>
          <w:sz w:val="20"/>
          <w:szCs w:val="20"/>
          <w:lang w:val="en-GB"/>
        </w:rPr>
        <w:t>,4-dioxane as a</w:t>
      </w:r>
      <w:r w:rsidR="008D7179">
        <w:rPr>
          <w:rFonts w:ascii="Arial" w:hAnsi="Arial" w:cs="Arial"/>
          <w:sz w:val="20"/>
          <w:szCs w:val="20"/>
          <w:lang w:val="en-GB"/>
        </w:rPr>
        <w:t>n unintended</w:t>
      </w:r>
      <w:r>
        <w:rPr>
          <w:rFonts w:ascii="Arial" w:hAnsi="Arial" w:cs="Arial"/>
          <w:sz w:val="20"/>
          <w:szCs w:val="20"/>
          <w:lang w:val="en-GB"/>
        </w:rPr>
        <w:t xml:space="preserve"> byproduct </w:t>
      </w:r>
      <w:r w:rsidR="008D7179">
        <w:rPr>
          <w:rFonts w:ascii="Arial" w:hAnsi="Arial" w:cs="Arial"/>
          <w:sz w:val="20"/>
          <w:szCs w:val="20"/>
          <w:lang w:val="en-GB"/>
        </w:rPr>
        <w:t>during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97D34">
        <w:rPr>
          <w:rFonts w:ascii="Arial" w:hAnsi="Arial" w:cs="Arial"/>
          <w:sz w:val="20"/>
          <w:szCs w:val="20"/>
          <w:lang w:val="en-GB"/>
        </w:rPr>
        <w:t xml:space="preserve">the production of </w:t>
      </w:r>
      <w:r>
        <w:rPr>
          <w:rFonts w:ascii="Arial" w:hAnsi="Arial" w:cs="Arial"/>
          <w:sz w:val="20"/>
          <w:szCs w:val="20"/>
          <w:lang w:val="en-GB"/>
        </w:rPr>
        <w:t>ethoxylate</w:t>
      </w:r>
      <w:r w:rsidR="00D97D34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used </w:t>
      </w:r>
      <w:r w:rsidR="00D97D34">
        <w:rPr>
          <w:rFonts w:ascii="Arial" w:hAnsi="Arial" w:cs="Arial"/>
          <w:sz w:val="20"/>
          <w:szCs w:val="20"/>
          <w:lang w:val="en-GB"/>
        </w:rPr>
        <w:t>as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97D34">
        <w:rPr>
          <w:rFonts w:ascii="Arial" w:hAnsi="Arial" w:cs="Arial"/>
          <w:sz w:val="20"/>
          <w:szCs w:val="20"/>
          <w:lang w:val="en-GB"/>
        </w:rPr>
        <w:t>detergents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85041" w:rsidRDefault="00785041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F25564" w:rsidRDefault="00B06F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[1</w:t>
      </w:r>
      <w:r w:rsidR="00F25564" w:rsidRPr="00F25564">
        <w:rPr>
          <w:rFonts w:ascii="Arial" w:hAnsi="Arial" w:cs="Arial"/>
          <w:noProof/>
          <w:sz w:val="20"/>
          <w:szCs w:val="20"/>
          <w:lang w:val="en-GB"/>
        </w:rPr>
        <w:t>]</w:t>
      </w:r>
      <w:r w:rsidR="00F25564" w:rsidRPr="00F25564">
        <w:rPr>
          <w:rFonts w:ascii="Arial" w:hAnsi="Arial" w:cs="Arial"/>
          <w:lang w:val="en-US"/>
        </w:rPr>
        <w:t xml:space="preserve"> </w:t>
      </w:r>
      <w:r w:rsidR="00F25564" w:rsidRPr="00730EC4">
        <w:rPr>
          <w:rFonts w:ascii="Arial" w:hAnsi="Arial" w:cs="Arial"/>
          <w:noProof/>
          <w:sz w:val="20"/>
          <w:szCs w:val="20"/>
          <w:lang w:val="en-GB"/>
        </w:rPr>
        <w:t>Mohr, T. et al. (2010). Environmental investigation and remediation</w:t>
      </w:r>
      <w:r w:rsidR="00730EC4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 w:rsidR="00730EC4" w:rsidRPr="00730EC4">
        <w:rPr>
          <w:rFonts w:ascii="Arial" w:hAnsi="Arial" w:cs="Arial"/>
          <w:noProof/>
          <w:sz w:val="20"/>
          <w:szCs w:val="20"/>
          <w:lang w:val="en-GB"/>
        </w:rPr>
        <w:t>Boca Raton [FL]: CRC Press.</w:t>
      </w:r>
    </w:p>
    <w:p w:rsidR="00F25564" w:rsidRPr="00E33511" w:rsidRDefault="00730EC4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[2</w:t>
      </w:r>
      <w:r w:rsidR="00F25564">
        <w:rPr>
          <w:rFonts w:ascii="Arial" w:hAnsi="Arial" w:cs="Arial"/>
          <w:noProof/>
          <w:sz w:val="20"/>
          <w:szCs w:val="20"/>
          <w:lang w:val="en-GB"/>
        </w:rPr>
        <w:t xml:space="preserve">] </w:t>
      </w:r>
      <w:r w:rsidR="00F25564" w:rsidRPr="00F25564">
        <w:rPr>
          <w:rFonts w:ascii="Arial" w:hAnsi="Arial" w:cs="Arial"/>
          <w:noProof/>
          <w:sz w:val="20"/>
          <w:szCs w:val="20"/>
          <w:lang w:val="en-GB"/>
        </w:rPr>
        <w:t>Stępień, D</w:t>
      </w:r>
      <w:r w:rsidR="00F25564">
        <w:rPr>
          <w:rFonts w:ascii="Arial" w:hAnsi="Arial" w:cs="Arial"/>
          <w:noProof/>
          <w:sz w:val="20"/>
          <w:szCs w:val="20"/>
          <w:lang w:val="en-GB"/>
        </w:rPr>
        <w:t>. et al</w:t>
      </w:r>
      <w:r w:rsidR="00F25564" w:rsidRPr="00F25564">
        <w:rPr>
          <w:rFonts w:ascii="Arial" w:hAnsi="Arial" w:cs="Arial"/>
          <w:noProof/>
          <w:sz w:val="20"/>
          <w:szCs w:val="20"/>
          <w:lang w:val="en-GB"/>
        </w:rPr>
        <w:t>. (2014). Fate of 1,4-dioxane in the aquatic environment: From sewage to drinking water. Water Research, 48</w:t>
      </w:r>
      <w:r w:rsidR="00E33511">
        <w:rPr>
          <w:rFonts w:ascii="Arial" w:hAnsi="Arial" w:cs="Arial"/>
          <w:noProof/>
          <w:sz w:val="20"/>
          <w:szCs w:val="20"/>
          <w:lang w:val="en-GB"/>
        </w:rPr>
        <w:t xml:space="preserve">, </w:t>
      </w:r>
      <w:r w:rsidRPr="00730EC4">
        <w:rPr>
          <w:rFonts w:ascii="Arial" w:hAnsi="Arial" w:cs="Arial"/>
          <w:noProof/>
          <w:sz w:val="20"/>
          <w:szCs w:val="20"/>
          <w:lang w:val="en-GB"/>
        </w:rPr>
        <w:t>pp.</w:t>
      </w:r>
      <w:r w:rsidR="009B0D4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730EC4">
        <w:rPr>
          <w:rFonts w:ascii="Arial" w:hAnsi="Arial" w:cs="Arial"/>
          <w:noProof/>
          <w:sz w:val="20"/>
          <w:szCs w:val="20"/>
          <w:lang w:val="en-GB"/>
        </w:rPr>
        <w:t>406-419.</w:t>
      </w:r>
    </w:p>
    <w:p w:rsidR="00F25564" w:rsidRPr="00F25564" w:rsidRDefault="00785041" w:rsidP="00785041">
      <w:pPr>
        <w:tabs>
          <w:tab w:val="left" w:pos="6955"/>
        </w:tabs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</w:p>
    <w:sectPr w:rsidR="00F25564" w:rsidRPr="00F25564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20FBB"/>
    <w:rsid w:val="00024B9E"/>
    <w:rsid w:val="00040A7D"/>
    <w:rsid w:val="00056F9A"/>
    <w:rsid w:val="000606CF"/>
    <w:rsid w:val="0006278D"/>
    <w:rsid w:val="00071B8B"/>
    <w:rsid w:val="00072D1D"/>
    <w:rsid w:val="00074939"/>
    <w:rsid w:val="0008778A"/>
    <w:rsid w:val="000F7DDD"/>
    <w:rsid w:val="0011183F"/>
    <w:rsid w:val="00112EDE"/>
    <w:rsid w:val="001248C9"/>
    <w:rsid w:val="001269E4"/>
    <w:rsid w:val="00132B0D"/>
    <w:rsid w:val="001A6F72"/>
    <w:rsid w:val="001D5768"/>
    <w:rsid w:val="001E4985"/>
    <w:rsid w:val="001F4812"/>
    <w:rsid w:val="00210AE9"/>
    <w:rsid w:val="002355E7"/>
    <w:rsid w:val="00237148"/>
    <w:rsid w:val="00241318"/>
    <w:rsid w:val="00242B5F"/>
    <w:rsid w:val="002475DE"/>
    <w:rsid w:val="002554C5"/>
    <w:rsid w:val="00272A46"/>
    <w:rsid w:val="00285F27"/>
    <w:rsid w:val="002D7532"/>
    <w:rsid w:val="002F6E9C"/>
    <w:rsid w:val="003014B1"/>
    <w:rsid w:val="00350BDC"/>
    <w:rsid w:val="00360050"/>
    <w:rsid w:val="00380654"/>
    <w:rsid w:val="003C2719"/>
    <w:rsid w:val="00413765"/>
    <w:rsid w:val="00416263"/>
    <w:rsid w:val="00430BDB"/>
    <w:rsid w:val="00434484"/>
    <w:rsid w:val="004354FA"/>
    <w:rsid w:val="00455675"/>
    <w:rsid w:val="00455DBB"/>
    <w:rsid w:val="00464E50"/>
    <w:rsid w:val="00471FE9"/>
    <w:rsid w:val="004B2CE5"/>
    <w:rsid w:val="004F3F40"/>
    <w:rsid w:val="00536439"/>
    <w:rsid w:val="00551E56"/>
    <w:rsid w:val="0059552C"/>
    <w:rsid w:val="005A026A"/>
    <w:rsid w:val="005A298D"/>
    <w:rsid w:val="005A680D"/>
    <w:rsid w:val="005A7187"/>
    <w:rsid w:val="005B6966"/>
    <w:rsid w:val="005C7B71"/>
    <w:rsid w:val="0060057B"/>
    <w:rsid w:val="00632618"/>
    <w:rsid w:val="00637BD2"/>
    <w:rsid w:val="00645945"/>
    <w:rsid w:val="00675582"/>
    <w:rsid w:val="00690D37"/>
    <w:rsid w:val="0069408C"/>
    <w:rsid w:val="006C565B"/>
    <w:rsid w:val="006D514A"/>
    <w:rsid w:val="0072206F"/>
    <w:rsid w:val="00730EC4"/>
    <w:rsid w:val="007369EC"/>
    <w:rsid w:val="00756A02"/>
    <w:rsid w:val="00785041"/>
    <w:rsid w:val="007D2EB9"/>
    <w:rsid w:val="007F7055"/>
    <w:rsid w:val="0081164D"/>
    <w:rsid w:val="00811DB5"/>
    <w:rsid w:val="00833265"/>
    <w:rsid w:val="00846A8D"/>
    <w:rsid w:val="00852B04"/>
    <w:rsid w:val="00893971"/>
    <w:rsid w:val="008C47B6"/>
    <w:rsid w:val="008D13F8"/>
    <w:rsid w:val="008D7179"/>
    <w:rsid w:val="008D739C"/>
    <w:rsid w:val="008E1BB9"/>
    <w:rsid w:val="008F50C8"/>
    <w:rsid w:val="00901741"/>
    <w:rsid w:val="00914592"/>
    <w:rsid w:val="009241DA"/>
    <w:rsid w:val="0092489C"/>
    <w:rsid w:val="009275B3"/>
    <w:rsid w:val="00976370"/>
    <w:rsid w:val="009B0D4A"/>
    <w:rsid w:val="009B473C"/>
    <w:rsid w:val="009D0B6E"/>
    <w:rsid w:val="00A04965"/>
    <w:rsid w:val="00A10234"/>
    <w:rsid w:val="00A23AC6"/>
    <w:rsid w:val="00A34C75"/>
    <w:rsid w:val="00A377E4"/>
    <w:rsid w:val="00A4450B"/>
    <w:rsid w:val="00A624B1"/>
    <w:rsid w:val="00AD1E6F"/>
    <w:rsid w:val="00AF3D03"/>
    <w:rsid w:val="00B06F60"/>
    <w:rsid w:val="00B10E8D"/>
    <w:rsid w:val="00B3325C"/>
    <w:rsid w:val="00B43848"/>
    <w:rsid w:val="00B82717"/>
    <w:rsid w:val="00BB51C3"/>
    <w:rsid w:val="00BD4EE5"/>
    <w:rsid w:val="00BE72A4"/>
    <w:rsid w:val="00C02996"/>
    <w:rsid w:val="00C16B92"/>
    <w:rsid w:val="00C22D80"/>
    <w:rsid w:val="00C54F4B"/>
    <w:rsid w:val="00C67E09"/>
    <w:rsid w:val="00CD7E0C"/>
    <w:rsid w:val="00CE285A"/>
    <w:rsid w:val="00CE3737"/>
    <w:rsid w:val="00CF779B"/>
    <w:rsid w:val="00D05214"/>
    <w:rsid w:val="00D2223F"/>
    <w:rsid w:val="00D26194"/>
    <w:rsid w:val="00D51AC7"/>
    <w:rsid w:val="00D53F4D"/>
    <w:rsid w:val="00D76B6E"/>
    <w:rsid w:val="00D86CBC"/>
    <w:rsid w:val="00D8798C"/>
    <w:rsid w:val="00D91367"/>
    <w:rsid w:val="00D97D34"/>
    <w:rsid w:val="00DC0519"/>
    <w:rsid w:val="00DD0B2B"/>
    <w:rsid w:val="00DE5DBA"/>
    <w:rsid w:val="00DF6705"/>
    <w:rsid w:val="00E05237"/>
    <w:rsid w:val="00E33511"/>
    <w:rsid w:val="00E40B18"/>
    <w:rsid w:val="00E93783"/>
    <w:rsid w:val="00EA1817"/>
    <w:rsid w:val="00EB707A"/>
    <w:rsid w:val="00EC0FEC"/>
    <w:rsid w:val="00F01A82"/>
    <w:rsid w:val="00F25564"/>
    <w:rsid w:val="00F27176"/>
    <w:rsid w:val="00F37109"/>
    <w:rsid w:val="00F40099"/>
    <w:rsid w:val="00F402AA"/>
    <w:rsid w:val="00F651E1"/>
    <w:rsid w:val="00F8429A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4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4F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4F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E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1E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1E6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E6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1E6F"/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4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4F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4F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E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1E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1E6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E6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1E6F"/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E7D6-A9FF-433D-A7C2-BEB79278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3761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Ursula Britta Karges</cp:lastModifiedBy>
  <cp:revision>5</cp:revision>
  <cp:lastPrinted>2015-05-07T10:19:00Z</cp:lastPrinted>
  <dcterms:created xsi:type="dcterms:W3CDTF">2015-05-07T14:24:00Z</dcterms:created>
  <dcterms:modified xsi:type="dcterms:W3CDTF">2015-05-12T12:46:00Z</dcterms:modified>
</cp:coreProperties>
</file>