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F2" w:rsidRDefault="00AF0DE8" w:rsidP="0072384F">
      <w:pPr>
        <w:spacing w:after="120" w:line="240" w:lineRule="auto"/>
        <w:rPr>
          <w:rFonts w:ascii="Arial" w:eastAsia="Times New Roman" w:hAnsi="Arial" w:cs="Arial"/>
          <w:b/>
          <w:noProof/>
          <w:sz w:val="28"/>
          <w:szCs w:val="28"/>
          <w:lang w:val="fr-FR" w:eastAsia="de-DE"/>
        </w:rPr>
      </w:pPr>
      <w:r w:rsidRPr="0072384F">
        <w:rPr>
          <w:rFonts w:ascii="Arial" w:eastAsia="Times New Roman" w:hAnsi="Arial" w:cs="Arial"/>
          <w:b/>
          <w:noProof/>
          <w:sz w:val="28"/>
          <w:szCs w:val="28"/>
          <w:lang w:val="fr-FR" w:eastAsia="de-DE"/>
        </w:rPr>
        <w:t>Biogenic, non-extractable residues of pesticides</w:t>
      </w:r>
    </w:p>
    <w:p w:rsidR="0072384F" w:rsidRPr="0072384F" w:rsidRDefault="0072384F" w:rsidP="0072384F">
      <w:pPr>
        <w:spacing w:after="120" w:line="240" w:lineRule="auto"/>
        <w:rPr>
          <w:rFonts w:ascii="Arial" w:eastAsia="Times New Roman" w:hAnsi="Arial" w:cs="Arial"/>
          <w:b/>
          <w:noProof/>
          <w:sz w:val="32"/>
          <w:szCs w:val="28"/>
          <w:lang w:val="fr-FR" w:eastAsia="de-DE"/>
        </w:rPr>
      </w:pPr>
    </w:p>
    <w:p w:rsidR="00DE33F8" w:rsidRPr="0072384F" w:rsidRDefault="00E93AF2" w:rsidP="0072384F">
      <w:pPr>
        <w:pStyle w:val="KeinLeerraum"/>
        <w:spacing w:after="120"/>
        <w:rPr>
          <w:rFonts w:ascii="Arial" w:eastAsia="Times New Roman" w:hAnsi="Arial" w:cs="Arial"/>
          <w:smallCaps/>
          <w:noProof/>
          <w:sz w:val="24"/>
          <w:szCs w:val="24"/>
          <w:lang w:val="de-DE" w:eastAsia="de-DE"/>
        </w:rPr>
      </w:pPr>
      <w:r w:rsidRPr="00DD3F1F">
        <w:rPr>
          <w:rFonts w:ascii="Arial" w:eastAsia="Times New Roman" w:hAnsi="Arial" w:cs="Arial"/>
          <w:smallCaps/>
          <w:noProof/>
          <w:sz w:val="24"/>
          <w:szCs w:val="24"/>
          <w:u w:val="single"/>
          <w:lang w:val="de-DE" w:eastAsia="de-DE"/>
        </w:rPr>
        <w:t>Claudia Poßberg</w:t>
      </w:r>
      <w:r w:rsidR="000E1072" w:rsidRPr="00DD3F1F">
        <w:rPr>
          <w:rFonts w:ascii="Arial" w:eastAsia="Times New Roman" w:hAnsi="Arial" w:cs="Arial"/>
          <w:smallCaps/>
          <w:noProof/>
          <w:sz w:val="24"/>
          <w:szCs w:val="24"/>
          <w:u w:val="single"/>
          <w:vertAlign w:val="superscript"/>
          <w:lang w:val="de-DE" w:eastAsia="de-DE"/>
        </w:rPr>
        <w:t>1</w:t>
      </w:r>
      <w:r w:rsidRPr="0072384F">
        <w:rPr>
          <w:rFonts w:ascii="Arial" w:eastAsia="Times New Roman" w:hAnsi="Arial" w:cs="Arial"/>
          <w:smallCaps/>
          <w:noProof/>
          <w:sz w:val="24"/>
          <w:szCs w:val="24"/>
          <w:lang w:val="de-DE" w:eastAsia="de-DE"/>
        </w:rPr>
        <w:t xml:space="preserve">, </w:t>
      </w:r>
      <w:r w:rsidR="000E1072" w:rsidRPr="0072384F">
        <w:rPr>
          <w:rFonts w:ascii="Arial" w:eastAsia="Times New Roman" w:hAnsi="Arial" w:cs="Arial"/>
          <w:smallCaps/>
          <w:noProof/>
          <w:sz w:val="24"/>
          <w:szCs w:val="24"/>
          <w:lang w:val="de-DE" w:eastAsia="de-DE"/>
        </w:rPr>
        <w:t>Burkhard Schmidt</w:t>
      </w:r>
      <w:r w:rsidR="000E1072" w:rsidRPr="00E5748C">
        <w:rPr>
          <w:rFonts w:ascii="Arial" w:eastAsia="Times New Roman" w:hAnsi="Arial" w:cs="Arial"/>
          <w:smallCaps/>
          <w:noProof/>
          <w:sz w:val="24"/>
          <w:szCs w:val="24"/>
          <w:vertAlign w:val="superscript"/>
          <w:lang w:val="de-DE" w:eastAsia="de-DE"/>
        </w:rPr>
        <w:t>1</w:t>
      </w:r>
      <w:r w:rsidR="000E1072" w:rsidRPr="0072384F">
        <w:rPr>
          <w:rFonts w:ascii="Arial" w:eastAsia="Times New Roman" w:hAnsi="Arial" w:cs="Arial"/>
          <w:smallCaps/>
          <w:noProof/>
          <w:sz w:val="24"/>
          <w:szCs w:val="24"/>
          <w:lang w:val="de-DE" w:eastAsia="de-DE"/>
        </w:rPr>
        <w:t>, Markus Telscher</w:t>
      </w:r>
      <w:r w:rsidR="000E1072" w:rsidRPr="00E5748C">
        <w:rPr>
          <w:rFonts w:ascii="Arial" w:eastAsia="Times New Roman" w:hAnsi="Arial" w:cs="Arial"/>
          <w:smallCaps/>
          <w:noProof/>
          <w:sz w:val="24"/>
          <w:szCs w:val="24"/>
          <w:vertAlign w:val="superscript"/>
          <w:lang w:val="de-DE" w:eastAsia="de-DE"/>
        </w:rPr>
        <w:t>2</w:t>
      </w:r>
      <w:r w:rsidR="000E1072" w:rsidRPr="0072384F">
        <w:rPr>
          <w:rFonts w:ascii="Arial" w:eastAsia="Times New Roman" w:hAnsi="Arial" w:cs="Arial"/>
          <w:smallCaps/>
          <w:noProof/>
          <w:sz w:val="24"/>
          <w:szCs w:val="24"/>
          <w:lang w:val="de-DE" w:eastAsia="de-DE"/>
        </w:rPr>
        <w:t>, Dieter Schäfer</w:t>
      </w:r>
      <w:r w:rsidR="000E1072" w:rsidRPr="00E5748C">
        <w:rPr>
          <w:rFonts w:ascii="Arial" w:eastAsia="Times New Roman" w:hAnsi="Arial" w:cs="Arial"/>
          <w:smallCaps/>
          <w:noProof/>
          <w:sz w:val="24"/>
          <w:szCs w:val="24"/>
          <w:vertAlign w:val="superscript"/>
          <w:lang w:val="de-DE" w:eastAsia="de-DE"/>
        </w:rPr>
        <w:t>2</w:t>
      </w:r>
      <w:r w:rsidR="000E1072" w:rsidRPr="0072384F">
        <w:rPr>
          <w:rFonts w:ascii="Arial" w:eastAsia="Times New Roman" w:hAnsi="Arial" w:cs="Arial"/>
          <w:smallCaps/>
          <w:noProof/>
          <w:sz w:val="24"/>
          <w:szCs w:val="24"/>
          <w:lang w:val="de-DE" w:eastAsia="de-DE"/>
        </w:rPr>
        <w:t xml:space="preserve">, </w:t>
      </w:r>
      <w:r w:rsidR="00AF0DE8" w:rsidRPr="0072384F">
        <w:rPr>
          <w:rFonts w:ascii="Arial" w:eastAsia="Times New Roman" w:hAnsi="Arial" w:cs="Arial"/>
          <w:smallCaps/>
          <w:noProof/>
          <w:sz w:val="24"/>
          <w:szCs w:val="24"/>
          <w:lang w:val="de-DE" w:eastAsia="de-DE"/>
        </w:rPr>
        <w:br/>
      </w:r>
      <w:r w:rsidRPr="0072384F">
        <w:rPr>
          <w:rFonts w:ascii="Arial" w:eastAsia="Times New Roman" w:hAnsi="Arial" w:cs="Arial"/>
          <w:smallCaps/>
          <w:noProof/>
          <w:sz w:val="24"/>
          <w:szCs w:val="24"/>
          <w:lang w:val="de-DE" w:eastAsia="de-DE"/>
        </w:rPr>
        <w:t>Andreas Schäffer</w:t>
      </w:r>
      <w:r w:rsidR="000E1072" w:rsidRPr="00E5748C">
        <w:rPr>
          <w:rFonts w:ascii="Arial" w:eastAsia="Times New Roman" w:hAnsi="Arial" w:cs="Arial"/>
          <w:smallCaps/>
          <w:noProof/>
          <w:sz w:val="24"/>
          <w:szCs w:val="24"/>
          <w:vertAlign w:val="superscript"/>
          <w:lang w:val="de-DE" w:eastAsia="de-DE"/>
        </w:rPr>
        <w:t>1</w:t>
      </w:r>
    </w:p>
    <w:p w:rsidR="0072384F" w:rsidRPr="0072384F" w:rsidRDefault="000E1072" w:rsidP="0072384F">
      <w:pPr>
        <w:pStyle w:val="KeinLeerraum"/>
        <w:rPr>
          <w:rStyle w:val="Hyperlink"/>
          <w:rFonts w:ascii="Arial" w:hAnsi="Arial" w:cs="Arial"/>
          <w:sz w:val="20"/>
          <w:szCs w:val="20"/>
        </w:rPr>
      </w:pPr>
      <w:r w:rsidRPr="0072384F">
        <w:rPr>
          <w:rFonts w:ascii="Arial" w:eastAsia="Times New Roman" w:hAnsi="Arial" w:cs="Arial"/>
          <w:noProof/>
          <w:sz w:val="18"/>
          <w:szCs w:val="18"/>
          <w:vertAlign w:val="superscript"/>
          <w:lang w:eastAsia="de-DE"/>
        </w:rPr>
        <w:t>1</w:t>
      </w:r>
      <w:r w:rsidR="004264E9" w:rsidRPr="0072384F">
        <w:rPr>
          <w:rFonts w:ascii="Arial" w:eastAsia="Times New Roman" w:hAnsi="Arial" w:cs="Arial"/>
          <w:noProof/>
          <w:sz w:val="18"/>
          <w:szCs w:val="18"/>
          <w:lang w:eastAsia="de-DE"/>
        </w:rPr>
        <w:t xml:space="preserve">Institute for Environmental Research (Biology 5), </w:t>
      </w:r>
      <w:r w:rsidR="00E93AF2" w:rsidRPr="0072384F">
        <w:rPr>
          <w:rFonts w:ascii="Arial" w:eastAsia="Times New Roman" w:hAnsi="Arial" w:cs="Arial"/>
          <w:noProof/>
          <w:sz w:val="18"/>
          <w:szCs w:val="18"/>
          <w:lang w:eastAsia="de-DE"/>
        </w:rPr>
        <w:t>RWTH Aachen</w:t>
      </w:r>
      <w:r w:rsidR="004264E9" w:rsidRPr="0072384F">
        <w:rPr>
          <w:rFonts w:ascii="Arial" w:eastAsia="Times New Roman" w:hAnsi="Arial" w:cs="Arial"/>
          <w:noProof/>
          <w:sz w:val="18"/>
          <w:szCs w:val="18"/>
          <w:lang w:eastAsia="de-DE"/>
        </w:rPr>
        <w:t xml:space="preserve"> University, Worringerweg 1, Aachen, Germany</w:t>
      </w:r>
      <w:r w:rsidR="0072384F">
        <w:rPr>
          <w:rFonts w:ascii="Arial" w:eastAsia="Times New Roman" w:hAnsi="Arial" w:cs="Arial"/>
          <w:noProof/>
          <w:sz w:val="18"/>
          <w:szCs w:val="18"/>
          <w:lang w:eastAsia="de-DE"/>
        </w:rPr>
        <w:t xml:space="preserve"> </w:t>
      </w:r>
      <w:hyperlink r:id="rId6" w:history="1">
        <w:r w:rsidR="0072384F" w:rsidRPr="0072384F">
          <w:rPr>
            <w:rStyle w:val="Hyperlink"/>
            <w:rFonts w:ascii="Arial" w:hAnsi="Arial" w:cs="Arial"/>
            <w:sz w:val="20"/>
            <w:szCs w:val="20"/>
          </w:rPr>
          <w:t>claudia.possberg@bio5.rwth-aachen.de</w:t>
        </w:r>
      </w:hyperlink>
    </w:p>
    <w:p w:rsidR="000E1072" w:rsidRPr="00E5748C" w:rsidRDefault="000E1072" w:rsidP="0072384F">
      <w:pPr>
        <w:pStyle w:val="KeinLeerraum"/>
        <w:rPr>
          <w:rFonts w:ascii="Arial" w:eastAsia="Times New Roman" w:hAnsi="Arial" w:cs="Arial"/>
          <w:noProof/>
          <w:sz w:val="18"/>
          <w:szCs w:val="18"/>
          <w:lang w:eastAsia="de-DE"/>
        </w:rPr>
      </w:pPr>
      <w:r w:rsidRPr="0072384F">
        <w:rPr>
          <w:rFonts w:ascii="Arial" w:eastAsia="Times New Roman" w:hAnsi="Arial" w:cs="Arial"/>
          <w:noProof/>
          <w:sz w:val="18"/>
          <w:szCs w:val="18"/>
          <w:vertAlign w:val="superscript"/>
          <w:lang w:eastAsia="de-DE"/>
        </w:rPr>
        <w:t>2</w:t>
      </w:r>
      <w:r w:rsidR="00D279AA" w:rsidRPr="0072384F">
        <w:rPr>
          <w:rFonts w:ascii="Arial" w:eastAsia="Times New Roman" w:hAnsi="Arial" w:cs="Arial"/>
          <w:noProof/>
          <w:sz w:val="18"/>
          <w:szCs w:val="18"/>
          <w:lang w:eastAsia="de-DE"/>
        </w:rPr>
        <w:t xml:space="preserve">Bayer CropScience AG, Alfred-Nobel-Str. </w:t>
      </w:r>
      <w:r w:rsidR="00D279AA" w:rsidRPr="00E5748C">
        <w:rPr>
          <w:rFonts w:ascii="Arial" w:eastAsia="Times New Roman" w:hAnsi="Arial" w:cs="Arial"/>
          <w:noProof/>
          <w:sz w:val="18"/>
          <w:szCs w:val="18"/>
          <w:lang w:eastAsia="de-DE"/>
        </w:rPr>
        <w:t>50, Monheim am Rhein, Germany</w:t>
      </w:r>
    </w:p>
    <w:p w:rsidR="00966EC0" w:rsidRPr="00E5748C" w:rsidRDefault="00966EC0" w:rsidP="008B3F40">
      <w:pPr>
        <w:pStyle w:val="KeinLeerraum"/>
        <w:spacing w:after="120"/>
        <w:rPr>
          <w:rStyle w:val="Hyperlink"/>
          <w:rFonts w:ascii="Arial" w:hAnsi="Arial" w:cs="Arial"/>
          <w:sz w:val="20"/>
          <w:szCs w:val="20"/>
        </w:rPr>
      </w:pPr>
    </w:p>
    <w:p w:rsidR="00D279AA" w:rsidRPr="00F35B61" w:rsidRDefault="00F35B61" w:rsidP="00DD3F1F">
      <w:pPr>
        <w:pStyle w:val="KeinLeerraum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After </w:t>
      </w:r>
      <w:r w:rsidR="00430EDD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application</w:t>
      </w:r>
      <w:r w:rsidR="00430EDD">
        <w:rPr>
          <w:rFonts w:ascii="Arial" w:hAnsi="Arial" w:cs="Arial"/>
          <w:sz w:val="20"/>
          <w:szCs w:val="20"/>
        </w:rPr>
        <w:t xml:space="preserve"> of</w:t>
      </w:r>
      <w:r w:rsidR="00430EDD" w:rsidRPr="00430EDD">
        <w:rPr>
          <w:rFonts w:ascii="Arial" w:hAnsi="Arial" w:cs="Arial"/>
          <w:sz w:val="20"/>
          <w:szCs w:val="20"/>
        </w:rPr>
        <w:t xml:space="preserve"> </w:t>
      </w:r>
      <w:r w:rsidR="00430EDD">
        <w:rPr>
          <w:rFonts w:ascii="Arial" w:hAnsi="Arial" w:cs="Arial"/>
          <w:sz w:val="20"/>
          <w:szCs w:val="20"/>
        </w:rPr>
        <w:t>pesticides</w:t>
      </w:r>
      <w:r w:rsidR="00E701C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E55F00" w:rsidRPr="00BA5985">
        <w:rPr>
          <w:rFonts w:ascii="Arial" w:hAnsi="Arial" w:cs="Arial"/>
          <w:sz w:val="20"/>
          <w:szCs w:val="20"/>
        </w:rPr>
        <w:t>residues</w:t>
      </w:r>
      <w:r w:rsidR="00E55F00">
        <w:rPr>
          <w:rFonts w:ascii="Arial" w:hAnsi="Arial" w:cs="Arial"/>
          <w:sz w:val="20"/>
          <w:szCs w:val="20"/>
        </w:rPr>
        <w:t xml:space="preserve"> are formed </w:t>
      </w:r>
      <w:r w:rsidR="008A4A95" w:rsidRPr="00BA5985">
        <w:rPr>
          <w:rFonts w:ascii="Arial" w:hAnsi="Arial" w:cs="Arial"/>
          <w:sz w:val="20"/>
          <w:szCs w:val="20"/>
        </w:rPr>
        <w:t xml:space="preserve">in </w:t>
      </w:r>
      <w:r w:rsidR="00BA5985" w:rsidRPr="00BA5985">
        <w:rPr>
          <w:rFonts w:ascii="Arial" w:hAnsi="Arial" w:cs="Arial"/>
          <w:sz w:val="20"/>
          <w:szCs w:val="20"/>
        </w:rPr>
        <w:t>plants</w:t>
      </w:r>
      <w:r w:rsidR="008A4A95" w:rsidRPr="00BA5985">
        <w:rPr>
          <w:rFonts w:ascii="Arial" w:hAnsi="Arial" w:cs="Arial"/>
          <w:sz w:val="20"/>
          <w:szCs w:val="20"/>
        </w:rPr>
        <w:t xml:space="preserve"> </w:t>
      </w:r>
      <w:r w:rsidR="00BA5985" w:rsidRPr="00BA5985">
        <w:rPr>
          <w:rFonts w:ascii="Arial" w:hAnsi="Arial" w:cs="Arial"/>
          <w:sz w:val="20"/>
          <w:szCs w:val="20"/>
        </w:rPr>
        <w:t>a</w:t>
      </w:r>
      <w:r w:rsidR="008A4A95" w:rsidRPr="00BA5985">
        <w:rPr>
          <w:rFonts w:ascii="Arial" w:hAnsi="Arial" w:cs="Arial"/>
          <w:sz w:val="20"/>
          <w:szCs w:val="20"/>
        </w:rPr>
        <w:t xml:space="preserve">nd </w:t>
      </w:r>
      <w:r w:rsidR="00BA5985" w:rsidRPr="00BA5985">
        <w:rPr>
          <w:rFonts w:ascii="Arial" w:hAnsi="Arial" w:cs="Arial"/>
          <w:sz w:val="20"/>
          <w:szCs w:val="20"/>
        </w:rPr>
        <w:t>soil</w:t>
      </w:r>
      <w:r w:rsidR="008A4A95" w:rsidRPr="00BA5985">
        <w:rPr>
          <w:rFonts w:ascii="Arial" w:hAnsi="Arial" w:cs="Arial"/>
          <w:sz w:val="20"/>
          <w:szCs w:val="20"/>
        </w:rPr>
        <w:t xml:space="preserve">, </w:t>
      </w:r>
      <w:r w:rsidR="00771195" w:rsidRPr="00BA5985">
        <w:rPr>
          <w:rFonts w:ascii="Arial" w:hAnsi="Arial" w:cs="Arial"/>
          <w:sz w:val="20"/>
          <w:szCs w:val="20"/>
        </w:rPr>
        <w:t xml:space="preserve">which cannot be extracted with organic or </w:t>
      </w:r>
      <w:r w:rsidR="00430EDD">
        <w:rPr>
          <w:rFonts w:ascii="Arial" w:hAnsi="Arial" w:cs="Arial"/>
          <w:sz w:val="20"/>
          <w:szCs w:val="20"/>
        </w:rPr>
        <w:t>i</w:t>
      </w:r>
      <w:r w:rsidR="00771195" w:rsidRPr="00BA5985">
        <w:rPr>
          <w:rFonts w:ascii="Arial" w:hAnsi="Arial" w:cs="Arial"/>
          <w:sz w:val="20"/>
          <w:szCs w:val="20"/>
        </w:rPr>
        <w:t>n-organic solvents</w:t>
      </w:r>
      <w:r w:rsidR="00454AB1">
        <w:rPr>
          <w:rFonts w:ascii="Arial" w:hAnsi="Arial" w:cs="Arial"/>
          <w:sz w:val="20"/>
          <w:szCs w:val="20"/>
        </w:rPr>
        <w:t xml:space="preserve"> </w:t>
      </w:r>
      <w:r w:rsidR="00AF0DE8">
        <w:rPr>
          <w:rFonts w:ascii="Arial" w:hAnsi="Arial" w:cs="Arial"/>
          <w:sz w:val="20"/>
          <w:szCs w:val="20"/>
        </w:rPr>
        <w:t>w</w:t>
      </w:r>
      <w:r w:rsidR="00430EDD">
        <w:rPr>
          <w:rFonts w:ascii="Arial" w:hAnsi="Arial" w:cs="Arial"/>
          <w:sz w:val="20"/>
          <w:szCs w:val="20"/>
        </w:rPr>
        <w:t>ithout</w:t>
      </w:r>
      <w:r w:rsidR="00AF0DE8">
        <w:rPr>
          <w:rFonts w:ascii="Arial" w:hAnsi="Arial" w:cs="Arial"/>
          <w:sz w:val="20"/>
          <w:szCs w:val="20"/>
        </w:rPr>
        <w:t xml:space="preserve"> </w:t>
      </w:r>
      <w:r w:rsidR="00546493">
        <w:rPr>
          <w:rFonts w:ascii="Arial" w:hAnsi="Arial" w:cs="Arial"/>
          <w:sz w:val="20"/>
          <w:szCs w:val="20"/>
        </w:rPr>
        <w:t>destruct</w:t>
      </w:r>
      <w:r w:rsidR="00430EDD">
        <w:rPr>
          <w:rFonts w:ascii="Arial" w:hAnsi="Arial" w:cs="Arial"/>
          <w:sz w:val="20"/>
          <w:szCs w:val="20"/>
        </w:rPr>
        <w:t>ion of the matrix and/or the chemical compound</w:t>
      </w:r>
      <w:r w:rsidR="008A4A95" w:rsidRPr="00BA5985">
        <w:rPr>
          <w:rFonts w:ascii="Arial" w:hAnsi="Arial" w:cs="Arial"/>
          <w:sz w:val="20"/>
          <w:szCs w:val="20"/>
        </w:rPr>
        <w:t>.</w:t>
      </w:r>
      <w:r w:rsidR="006033EF" w:rsidRPr="00BA5985">
        <w:rPr>
          <w:rFonts w:ascii="Arial" w:hAnsi="Arial" w:cs="Arial"/>
          <w:sz w:val="20"/>
          <w:szCs w:val="20"/>
        </w:rPr>
        <w:t xml:space="preserve"> </w:t>
      </w:r>
      <w:r w:rsidR="00BA5985" w:rsidRPr="00BA5985">
        <w:rPr>
          <w:rFonts w:ascii="Arial" w:hAnsi="Arial" w:cs="Arial"/>
          <w:sz w:val="20"/>
          <w:szCs w:val="20"/>
        </w:rPr>
        <w:t xml:space="preserve">While quantification </w:t>
      </w:r>
      <w:r w:rsidR="00454AB1">
        <w:rPr>
          <w:rFonts w:ascii="Arial" w:hAnsi="Arial" w:cs="Arial"/>
          <w:sz w:val="20"/>
          <w:szCs w:val="20"/>
        </w:rPr>
        <w:t xml:space="preserve">of </w:t>
      </w:r>
      <w:r w:rsidR="00430EDD" w:rsidRPr="00BA5985">
        <w:rPr>
          <w:rFonts w:ascii="Arial" w:hAnsi="Arial" w:cs="Arial"/>
          <w:sz w:val="20"/>
          <w:szCs w:val="20"/>
        </w:rPr>
        <w:t>non-extractable residues</w:t>
      </w:r>
      <w:r w:rsidR="00430EDD">
        <w:rPr>
          <w:rFonts w:ascii="Arial" w:hAnsi="Arial" w:cs="Arial"/>
          <w:sz w:val="20"/>
          <w:szCs w:val="20"/>
        </w:rPr>
        <w:t xml:space="preserve"> (</w:t>
      </w:r>
      <w:r w:rsidR="00454AB1">
        <w:rPr>
          <w:rFonts w:ascii="Arial" w:hAnsi="Arial" w:cs="Arial"/>
          <w:sz w:val="20"/>
          <w:szCs w:val="20"/>
        </w:rPr>
        <w:t>NER</w:t>
      </w:r>
      <w:r w:rsidR="00430EDD">
        <w:rPr>
          <w:rFonts w:ascii="Arial" w:hAnsi="Arial" w:cs="Arial"/>
          <w:sz w:val="20"/>
          <w:szCs w:val="20"/>
        </w:rPr>
        <w:t>)</w:t>
      </w:r>
      <w:r w:rsidR="00454AB1">
        <w:rPr>
          <w:rFonts w:ascii="Arial" w:hAnsi="Arial" w:cs="Arial"/>
          <w:sz w:val="20"/>
          <w:szCs w:val="20"/>
        </w:rPr>
        <w:t xml:space="preserve"> </w:t>
      </w:r>
      <w:r w:rsidR="00BA5985" w:rsidRPr="00BA5985">
        <w:rPr>
          <w:rFonts w:ascii="Arial" w:hAnsi="Arial" w:cs="Arial"/>
          <w:sz w:val="20"/>
          <w:szCs w:val="20"/>
        </w:rPr>
        <w:t xml:space="preserve">is </w:t>
      </w:r>
      <w:r w:rsidR="00454AB1">
        <w:rPr>
          <w:rFonts w:ascii="Arial" w:hAnsi="Arial" w:cs="Arial"/>
          <w:sz w:val="20"/>
          <w:szCs w:val="20"/>
        </w:rPr>
        <w:t>feasible</w:t>
      </w:r>
      <w:r w:rsidR="00BA5985" w:rsidRPr="00BA5985">
        <w:rPr>
          <w:rFonts w:ascii="Arial" w:hAnsi="Arial" w:cs="Arial"/>
          <w:sz w:val="20"/>
          <w:szCs w:val="20"/>
        </w:rPr>
        <w:t xml:space="preserve"> </w:t>
      </w:r>
      <w:r w:rsidR="00454AB1">
        <w:rPr>
          <w:rFonts w:ascii="Arial" w:hAnsi="Arial" w:cs="Arial"/>
          <w:sz w:val="20"/>
          <w:szCs w:val="20"/>
        </w:rPr>
        <w:t>by use of</w:t>
      </w:r>
      <w:r w:rsidR="00BA5985" w:rsidRPr="00BA5985">
        <w:rPr>
          <w:rFonts w:ascii="Arial" w:hAnsi="Arial" w:cs="Arial"/>
          <w:sz w:val="20"/>
          <w:szCs w:val="20"/>
        </w:rPr>
        <w:t xml:space="preserve"> radioactive</w:t>
      </w:r>
      <w:r w:rsidR="00E701C6">
        <w:rPr>
          <w:rFonts w:ascii="Arial" w:hAnsi="Arial" w:cs="Arial"/>
          <w:sz w:val="20"/>
          <w:szCs w:val="20"/>
        </w:rPr>
        <w:t>ly</w:t>
      </w:r>
      <w:r w:rsidR="00BA5985" w:rsidRPr="00BA5985">
        <w:rPr>
          <w:rFonts w:ascii="Arial" w:hAnsi="Arial" w:cs="Arial"/>
          <w:sz w:val="20"/>
          <w:szCs w:val="20"/>
        </w:rPr>
        <w:t xml:space="preserve"> </w:t>
      </w:r>
      <w:r w:rsidR="002B1780" w:rsidRPr="00BA5985">
        <w:rPr>
          <w:rFonts w:ascii="Arial" w:hAnsi="Arial" w:cs="Arial"/>
          <w:sz w:val="20"/>
          <w:szCs w:val="20"/>
        </w:rPr>
        <w:t>labelled</w:t>
      </w:r>
      <w:r w:rsidR="00BA5985" w:rsidRPr="00BA5985">
        <w:rPr>
          <w:rFonts w:ascii="Arial" w:hAnsi="Arial" w:cs="Arial"/>
          <w:sz w:val="20"/>
          <w:szCs w:val="20"/>
        </w:rPr>
        <w:t xml:space="preserve"> </w:t>
      </w:r>
      <w:r w:rsidR="002B1780" w:rsidRPr="00BA5985">
        <w:rPr>
          <w:rFonts w:ascii="Arial" w:hAnsi="Arial" w:cs="Arial"/>
          <w:sz w:val="20"/>
          <w:szCs w:val="20"/>
        </w:rPr>
        <w:t>compounds</w:t>
      </w:r>
      <w:r w:rsidR="00966EC0" w:rsidRPr="00BA5985">
        <w:rPr>
          <w:rFonts w:ascii="Arial" w:hAnsi="Arial" w:cs="Arial"/>
          <w:sz w:val="20"/>
          <w:szCs w:val="20"/>
        </w:rPr>
        <w:t xml:space="preserve">, </w:t>
      </w:r>
      <w:r w:rsidR="00D279AA" w:rsidRPr="00BA5985">
        <w:rPr>
          <w:rFonts w:ascii="Arial" w:hAnsi="Arial" w:cs="Arial"/>
          <w:sz w:val="20"/>
          <w:szCs w:val="20"/>
        </w:rPr>
        <w:t>dire</w:t>
      </w:r>
      <w:r w:rsidR="00BA5985">
        <w:rPr>
          <w:rFonts w:ascii="Arial" w:hAnsi="Arial" w:cs="Arial"/>
          <w:sz w:val="20"/>
          <w:szCs w:val="20"/>
        </w:rPr>
        <w:t>c</w:t>
      </w:r>
      <w:r w:rsidR="00D279AA" w:rsidRPr="00BA5985">
        <w:rPr>
          <w:rFonts w:ascii="Arial" w:hAnsi="Arial" w:cs="Arial"/>
          <w:sz w:val="20"/>
          <w:szCs w:val="20"/>
        </w:rPr>
        <w:t xml:space="preserve">t </w:t>
      </w:r>
      <w:r w:rsidR="00BA5985">
        <w:rPr>
          <w:rFonts w:ascii="Arial" w:hAnsi="Arial" w:cs="Arial"/>
          <w:sz w:val="20"/>
          <w:szCs w:val="20"/>
        </w:rPr>
        <w:t>a</w:t>
      </w:r>
      <w:r w:rsidR="00D279AA" w:rsidRPr="00BA5985">
        <w:rPr>
          <w:rFonts w:ascii="Arial" w:hAnsi="Arial" w:cs="Arial"/>
          <w:sz w:val="20"/>
          <w:szCs w:val="20"/>
        </w:rPr>
        <w:t>nalys</w:t>
      </w:r>
      <w:r w:rsidR="00BA5985">
        <w:rPr>
          <w:rFonts w:ascii="Arial" w:hAnsi="Arial" w:cs="Arial"/>
          <w:sz w:val="20"/>
          <w:szCs w:val="20"/>
        </w:rPr>
        <w:t>is</w:t>
      </w:r>
      <w:r w:rsidR="00D279AA" w:rsidRPr="00BA5985">
        <w:rPr>
          <w:rFonts w:ascii="Arial" w:hAnsi="Arial" w:cs="Arial"/>
          <w:sz w:val="20"/>
          <w:szCs w:val="20"/>
        </w:rPr>
        <w:t xml:space="preserve"> </w:t>
      </w:r>
      <w:r w:rsidR="00BA5985" w:rsidRPr="00BA5985">
        <w:rPr>
          <w:rFonts w:ascii="Arial" w:hAnsi="Arial" w:cs="Arial"/>
          <w:sz w:val="20"/>
          <w:szCs w:val="20"/>
        </w:rPr>
        <w:t xml:space="preserve">of the chemical nature of </w:t>
      </w:r>
      <w:r w:rsidR="00D279AA" w:rsidRPr="00BA5985">
        <w:rPr>
          <w:rFonts w:ascii="Arial" w:hAnsi="Arial" w:cs="Arial"/>
          <w:sz w:val="20"/>
          <w:szCs w:val="20"/>
        </w:rPr>
        <w:t xml:space="preserve">NER </w:t>
      </w:r>
      <w:r w:rsidR="00BA5985">
        <w:rPr>
          <w:rFonts w:ascii="Arial" w:hAnsi="Arial" w:cs="Arial"/>
          <w:sz w:val="20"/>
          <w:szCs w:val="20"/>
        </w:rPr>
        <w:t>is not possible</w:t>
      </w:r>
      <w:r w:rsidR="00D279AA" w:rsidRPr="00BA5985">
        <w:rPr>
          <w:rFonts w:ascii="Arial" w:hAnsi="Arial" w:cs="Arial"/>
          <w:sz w:val="20"/>
          <w:szCs w:val="20"/>
        </w:rPr>
        <w:t xml:space="preserve">. </w:t>
      </w:r>
      <w:r w:rsidR="003E7579">
        <w:rPr>
          <w:rFonts w:ascii="Arial" w:hAnsi="Arial" w:cs="Arial"/>
          <w:sz w:val="20"/>
          <w:szCs w:val="20"/>
        </w:rPr>
        <w:t>Because</w:t>
      </w:r>
      <w:r w:rsidR="00D279AA" w:rsidRPr="003E7579">
        <w:rPr>
          <w:rFonts w:ascii="Arial" w:hAnsi="Arial" w:cs="Arial"/>
          <w:sz w:val="20"/>
          <w:szCs w:val="20"/>
        </w:rPr>
        <w:t xml:space="preserve"> </w:t>
      </w:r>
      <w:r w:rsidR="002B1780">
        <w:rPr>
          <w:rFonts w:ascii="Arial" w:hAnsi="Arial" w:cs="Arial"/>
          <w:sz w:val="20"/>
          <w:szCs w:val="20"/>
        </w:rPr>
        <w:t>microorganism</w:t>
      </w:r>
      <w:r w:rsidR="002B1780" w:rsidRPr="003E7579">
        <w:rPr>
          <w:rFonts w:ascii="Arial" w:hAnsi="Arial" w:cs="Arial"/>
          <w:sz w:val="20"/>
          <w:szCs w:val="20"/>
        </w:rPr>
        <w:t>s use</w:t>
      </w:r>
      <w:r w:rsidR="00D279AA" w:rsidRPr="003E7579">
        <w:rPr>
          <w:rFonts w:ascii="Arial" w:hAnsi="Arial" w:cs="Arial"/>
          <w:sz w:val="20"/>
          <w:szCs w:val="20"/>
        </w:rPr>
        <w:t xml:space="preserve"> </w:t>
      </w:r>
      <w:r w:rsidR="00F76BC9" w:rsidRPr="003E7579">
        <w:rPr>
          <w:rFonts w:ascii="Arial" w:hAnsi="Arial" w:cs="Arial"/>
          <w:sz w:val="20"/>
          <w:szCs w:val="20"/>
        </w:rPr>
        <w:t>carbon</w:t>
      </w:r>
      <w:r w:rsidR="00D279AA" w:rsidRPr="003E7579">
        <w:rPr>
          <w:rFonts w:ascii="Arial" w:hAnsi="Arial" w:cs="Arial"/>
          <w:sz w:val="20"/>
          <w:szCs w:val="20"/>
        </w:rPr>
        <w:t xml:space="preserve"> </w:t>
      </w:r>
      <w:r w:rsidR="003E7579" w:rsidRPr="003E7579">
        <w:rPr>
          <w:rFonts w:ascii="Arial" w:hAnsi="Arial" w:cs="Arial"/>
          <w:sz w:val="20"/>
          <w:szCs w:val="20"/>
        </w:rPr>
        <w:t xml:space="preserve">both </w:t>
      </w:r>
      <w:r w:rsidR="00D279AA" w:rsidRPr="003E7579">
        <w:rPr>
          <w:rFonts w:ascii="Arial" w:hAnsi="Arial" w:cs="Arial"/>
          <w:sz w:val="20"/>
          <w:szCs w:val="20"/>
        </w:rPr>
        <w:t>dire</w:t>
      </w:r>
      <w:r w:rsidR="003E7579" w:rsidRPr="003E7579">
        <w:rPr>
          <w:rFonts w:ascii="Arial" w:hAnsi="Arial" w:cs="Arial"/>
          <w:sz w:val="20"/>
          <w:szCs w:val="20"/>
        </w:rPr>
        <w:t>c</w:t>
      </w:r>
      <w:r w:rsidR="00D279AA" w:rsidRPr="003E7579">
        <w:rPr>
          <w:rFonts w:ascii="Arial" w:hAnsi="Arial" w:cs="Arial"/>
          <w:sz w:val="20"/>
          <w:szCs w:val="20"/>
        </w:rPr>
        <w:t>t</w:t>
      </w:r>
      <w:r w:rsidR="00546493">
        <w:rPr>
          <w:rFonts w:ascii="Arial" w:hAnsi="Arial" w:cs="Arial"/>
          <w:sz w:val="20"/>
          <w:szCs w:val="20"/>
        </w:rPr>
        <w:t>ly</w:t>
      </w:r>
      <w:r w:rsidR="00D279AA" w:rsidRPr="003E7579">
        <w:rPr>
          <w:rFonts w:ascii="Arial" w:hAnsi="Arial" w:cs="Arial"/>
          <w:sz w:val="20"/>
          <w:szCs w:val="20"/>
        </w:rPr>
        <w:t xml:space="preserve"> </w:t>
      </w:r>
      <w:r w:rsidR="003E7579">
        <w:rPr>
          <w:rFonts w:ascii="Arial" w:hAnsi="Arial" w:cs="Arial"/>
          <w:sz w:val="20"/>
          <w:szCs w:val="20"/>
        </w:rPr>
        <w:t>from the contaminants and</w:t>
      </w:r>
      <w:r w:rsidR="00D279AA" w:rsidRPr="003E7579">
        <w:rPr>
          <w:rFonts w:ascii="Arial" w:hAnsi="Arial" w:cs="Arial"/>
          <w:sz w:val="20"/>
          <w:szCs w:val="20"/>
        </w:rPr>
        <w:t xml:space="preserve"> indire</w:t>
      </w:r>
      <w:r w:rsidR="003E7579" w:rsidRPr="003E7579">
        <w:rPr>
          <w:rFonts w:ascii="Arial" w:hAnsi="Arial" w:cs="Arial"/>
          <w:sz w:val="20"/>
          <w:szCs w:val="20"/>
        </w:rPr>
        <w:t>c</w:t>
      </w:r>
      <w:r w:rsidR="00D279AA" w:rsidRPr="003E7579">
        <w:rPr>
          <w:rFonts w:ascii="Arial" w:hAnsi="Arial" w:cs="Arial"/>
          <w:sz w:val="20"/>
          <w:szCs w:val="20"/>
        </w:rPr>
        <w:t>t</w:t>
      </w:r>
      <w:r w:rsidR="00430EDD">
        <w:rPr>
          <w:rFonts w:ascii="Arial" w:hAnsi="Arial" w:cs="Arial"/>
          <w:sz w:val="20"/>
          <w:szCs w:val="20"/>
        </w:rPr>
        <w:t>ly</w:t>
      </w:r>
      <w:r w:rsidR="00EA33D0">
        <w:rPr>
          <w:rFonts w:ascii="Arial" w:hAnsi="Arial" w:cs="Arial"/>
          <w:sz w:val="20"/>
          <w:szCs w:val="20"/>
        </w:rPr>
        <w:t xml:space="preserve"> by</w:t>
      </w:r>
      <w:r w:rsidR="00D279AA" w:rsidRPr="003E7579">
        <w:rPr>
          <w:rFonts w:ascii="Arial" w:hAnsi="Arial" w:cs="Arial"/>
          <w:sz w:val="20"/>
          <w:szCs w:val="20"/>
        </w:rPr>
        <w:t xml:space="preserve"> </w:t>
      </w:r>
      <w:r w:rsidR="003E7579">
        <w:rPr>
          <w:rFonts w:ascii="Arial" w:hAnsi="Arial" w:cs="Arial"/>
          <w:sz w:val="20"/>
          <w:szCs w:val="20"/>
        </w:rPr>
        <w:t>f</w:t>
      </w:r>
      <w:r w:rsidR="00D279AA" w:rsidRPr="003E7579">
        <w:rPr>
          <w:rFonts w:ascii="Arial" w:hAnsi="Arial" w:cs="Arial"/>
          <w:sz w:val="20"/>
          <w:szCs w:val="20"/>
        </w:rPr>
        <w:t>ix</w:t>
      </w:r>
      <w:r w:rsidR="003E7579">
        <w:rPr>
          <w:rFonts w:ascii="Arial" w:hAnsi="Arial" w:cs="Arial"/>
          <w:sz w:val="20"/>
          <w:szCs w:val="20"/>
        </w:rPr>
        <w:t>ation</w:t>
      </w:r>
      <w:r w:rsidR="00D279AA" w:rsidRPr="003E7579">
        <w:rPr>
          <w:rFonts w:ascii="Arial" w:hAnsi="Arial" w:cs="Arial"/>
          <w:sz w:val="20"/>
          <w:szCs w:val="20"/>
        </w:rPr>
        <w:t xml:space="preserve"> </w:t>
      </w:r>
      <w:r w:rsidR="003E7579" w:rsidRPr="003E7579">
        <w:rPr>
          <w:rFonts w:ascii="Arial" w:hAnsi="Arial" w:cs="Arial"/>
          <w:sz w:val="20"/>
          <w:szCs w:val="20"/>
        </w:rPr>
        <w:t>of</w:t>
      </w:r>
      <w:r w:rsidR="00966EC0" w:rsidRPr="003E7579">
        <w:rPr>
          <w:rFonts w:ascii="Arial" w:hAnsi="Arial" w:cs="Arial"/>
          <w:sz w:val="20"/>
          <w:szCs w:val="20"/>
        </w:rPr>
        <w:t xml:space="preserve"> </w:t>
      </w:r>
      <w:r w:rsidR="00D279AA" w:rsidRPr="003E7579">
        <w:rPr>
          <w:rFonts w:ascii="Arial" w:hAnsi="Arial" w:cs="Arial"/>
          <w:sz w:val="20"/>
          <w:szCs w:val="20"/>
        </w:rPr>
        <w:t>CO</w:t>
      </w:r>
      <w:r w:rsidR="00D279AA" w:rsidRPr="003E7579">
        <w:rPr>
          <w:rFonts w:ascii="Arial" w:hAnsi="Arial" w:cs="Arial"/>
          <w:sz w:val="20"/>
          <w:szCs w:val="20"/>
          <w:vertAlign w:val="subscript"/>
        </w:rPr>
        <w:t>2</w:t>
      </w:r>
      <w:r w:rsidR="00546493" w:rsidRPr="00546493">
        <w:rPr>
          <w:rFonts w:ascii="Arial" w:hAnsi="Arial" w:cs="Arial"/>
          <w:sz w:val="20"/>
          <w:szCs w:val="20"/>
        </w:rPr>
        <w:t xml:space="preserve"> </w:t>
      </w:r>
      <w:r w:rsidR="00546493" w:rsidRPr="003E7579">
        <w:rPr>
          <w:rFonts w:ascii="Arial" w:hAnsi="Arial" w:cs="Arial"/>
          <w:sz w:val="20"/>
          <w:szCs w:val="20"/>
        </w:rPr>
        <w:t>released</w:t>
      </w:r>
      <w:r w:rsidR="00546493">
        <w:rPr>
          <w:rFonts w:ascii="Arial" w:hAnsi="Arial" w:cs="Arial"/>
          <w:sz w:val="20"/>
          <w:szCs w:val="20"/>
        </w:rPr>
        <w:t xml:space="preserve"> from the xenobiotic</w:t>
      </w:r>
      <w:r w:rsidR="00D279AA" w:rsidRPr="00825B54">
        <w:rPr>
          <w:rFonts w:ascii="Arial" w:hAnsi="Arial" w:cs="Arial"/>
          <w:sz w:val="20"/>
          <w:szCs w:val="20"/>
        </w:rPr>
        <w:t xml:space="preserve">, </w:t>
      </w:r>
      <w:r w:rsidR="00546493">
        <w:rPr>
          <w:rFonts w:ascii="Arial" w:hAnsi="Arial" w:cs="Arial"/>
          <w:sz w:val="20"/>
          <w:szCs w:val="20"/>
        </w:rPr>
        <w:t xml:space="preserve">parts of </w:t>
      </w:r>
      <w:r w:rsidR="00825B54" w:rsidRPr="00825B54">
        <w:rPr>
          <w:rFonts w:ascii="Arial" w:hAnsi="Arial" w:cs="Arial"/>
          <w:sz w:val="20"/>
          <w:szCs w:val="20"/>
        </w:rPr>
        <w:t xml:space="preserve">the </w:t>
      </w:r>
      <w:r w:rsidR="00825B54" w:rsidRPr="00825B54">
        <w:rPr>
          <w:rFonts w:ascii="Arial" w:hAnsi="Arial" w:cs="Arial"/>
          <w:sz w:val="20"/>
          <w:szCs w:val="20"/>
          <w:vertAlign w:val="superscript"/>
        </w:rPr>
        <w:t>14</w:t>
      </w:r>
      <w:r w:rsidR="00825B54" w:rsidRPr="00825B54">
        <w:rPr>
          <w:rFonts w:ascii="Arial" w:hAnsi="Arial" w:cs="Arial"/>
          <w:sz w:val="20"/>
          <w:szCs w:val="20"/>
        </w:rPr>
        <w:t>C</w:t>
      </w:r>
      <w:r w:rsidR="00DD3F1F">
        <w:rPr>
          <w:rFonts w:ascii="Arial" w:hAnsi="Arial" w:cs="Arial"/>
          <w:sz w:val="20"/>
          <w:szCs w:val="20"/>
        </w:rPr>
        <w:noBreakHyphen/>
      </w:r>
      <w:r w:rsidR="00825B54" w:rsidRPr="00034EF4">
        <w:rPr>
          <w:rFonts w:ascii="Arial" w:hAnsi="Arial" w:cs="Arial"/>
          <w:sz w:val="20"/>
          <w:szCs w:val="20"/>
        </w:rPr>
        <w:t>label</w:t>
      </w:r>
      <w:r w:rsidR="00034EF4" w:rsidRPr="00034EF4">
        <w:rPr>
          <w:rFonts w:ascii="Arial" w:hAnsi="Arial" w:cs="Arial"/>
          <w:sz w:val="20"/>
          <w:szCs w:val="20"/>
        </w:rPr>
        <w:t>led</w:t>
      </w:r>
      <w:r w:rsidR="00430EDD" w:rsidRPr="00034EF4">
        <w:rPr>
          <w:rFonts w:ascii="Arial" w:hAnsi="Arial" w:cs="Arial"/>
          <w:sz w:val="20"/>
          <w:szCs w:val="20"/>
        </w:rPr>
        <w:t xml:space="preserve"> carbon atoms</w:t>
      </w:r>
      <w:r w:rsidR="00825B54" w:rsidRPr="00034EF4">
        <w:rPr>
          <w:rFonts w:ascii="Arial" w:hAnsi="Arial" w:cs="Arial"/>
          <w:sz w:val="20"/>
          <w:szCs w:val="20"/>
        </w:rPr>
        <w:t xml:space="preserve"> </w:t>
      </w:r>
      <w:r w:rsidR="00546493" w:rsidRPr="00034EF4">
        <w:rPr>
          <w:rFonts w:ascii="Arial" w:hAnsi="Arial" w:cs="Arial"/>
          <w:sz w:val="20"/>
          <w:szCs w:val="20"/>
        </w:rPr>
        <w:t xml:space="preserve">may be </w:t>
      </w:r>
      <w:r w:rsidR="00825B54" w:rsidRPr="00034EF4">
        <w:rPr>
          <w:rFonts w:ascii="Arial" w:hAnsi="Arial" w:cs="Arial"/>
          <w:sz w:val="20"/>
          <w:szCs w:val="20"/>
        </w:rPr>
        <w:t xml:space="preserve">incorporated </w:t>
      </w:r>
      <w:r w:rsidR="00D279AA" w:rsidRPr="00825B54">
        <w:rPr>
          <w:rFonts w:ascii="Arial" w:hAnsi="Arial" w:cs="Arial"/>
          <w:sz w:val="20"/>
          <w:szCs w:val="20"/>
        </w:rPr>
        <w:t>in</w:t>
      </w:r>
      <w:r w:rsidR="00E701C6">
        <w:rPr>
          <w:rFonts w:ascii="Arial" w:hAnsi="Arial" w:cs="Arial"/>
          <w:sz w:val="20"/>
          <w:szCs w:val="20"/>
        </w:rPr>
        <w:t>to</w:t>
      </w:r>
      <w:r w:rsidR="00D279AA" w:rsidRPr="00825B54">
        <w:rPr>
          <w:rFonts w:ascii="Arial" w:hAnsi="Arial" w:cs="Arial"/>
          <w:sz w:val="20"/>
          <w:szCs w:val="20"/>
        </w:rPr>
        <w:t xml:space="preserve"> mi</w:t>
      </w:r>
      <w:r w:rsidR="00825B54" w:rsidRPr="00825B54">
        <w:rPr>
          <w:rFonts w:ascii="Arial" w:hAnsi="Arial" w:cs="Arial"/>
          <w:sz w:val="20"/>
          <w:szCs w:val="20"/>
        </w:rPr>
        <w:t>c</w:t>
      </w:r>
      <w:r w:rsidR="00D279AA" w:rsidRPr="00825B54">
        <w:rPr>
          <w:rFonts w:ascii="Arial" w:hAnsi="Arial" w:cs="Arial"/>
          <w:sz w:val="20"/>
          <w:szCs w:val="20"/>
        </w:rPr>
        <w:t>robi</w:t>
      </w:r>
      <w:r w:rsidR="00825B54" w:rsidRPr="00825B54">
        <w:rPr>
          <w:rFonts w:ascii="Arial" w:hAnsi="Arial" w:cs="Arial"/>
          <w:sz w:val="20"/>
          <w:szCs w:val="20"/>
        </w:rPr>
        <w:t>al</w:t>
      </w:r>
      <w:r w:rsidR="00D279AA" w:rsidRPr="00825B54">
        <w:rPr>
          <w:rFonts w:ascii="Arial" w:hAnsi="Arial" w:cs="Arial"/>
          <w:sz w:val="20"/>
          <w:szCs w:val="20"/>
        </w:rPr>
        <w:t xml:space="preserve"> </w:t>
      </w:r>
      <w:r w:rsidR="00825B54" w:rsidRPr="00825B54">
        <w:rPr>
          <w:rFonts w:ascii="Arial" w:hAnsi="Arial" w:cs="Arial"/>
          <w:sz w:val="20"/>
          <w:szCs w:val="20"/>
        </w:rPr>
        <w:t>biomass</w:t>
      </w:r>
      <w:r w:rsidR="00D279AA" w:rsidRPr="00825B54">
        <w:rPr>
          <w:rFonts w:ascii="Arial" w:hAnsi="Arial" w:cs="Arial"/>
          <w:sz w:val="20"/>
          <w:szCs w:val="20"/>
        </w:rPr>
        <w:t>.</w:t>
      </w:r>
      <w:r w:rsidR="00D279AA" w:rsidRPr="00825B54">
        <w:rPr>
          <w:rFonts w:ascii="Arial" w:hAnsi="Arial" w:cs="Arial"/>
          <w:noProof/>
          <w:sz w:val="20"/>
          <w:szCs w:val="20"/>
          <w:lang w:eastAsia="de-DE"/>
        </w:rPr>
        <w:t xml:space="preserve"> </w:t>
      </w:r>
      <w:r w:rsidRPr="00F35B61">
        <w:rPr>
          <w:rFonts w:ascii="Arial" w:hAnsi="Arial" w:cs="Arial"/>
          <w:noProof/>
          <w:sz w:val="20"/>
          <w:szCs w:val="20"/>
          <w:lang w:eastAsia="de-DE"/>
        </w:rPr>
        <w:t>After cell death</w:t>
      </w:r>
      <w:r w:rsidR="00E701C6">
        <w:rPr>
          <w:rFonts w:ascii="Arial" w:hAnsi="Arial" w:cs="Arial"/>
          <w:noProof/>
          <w:sz w:val="20"/>
          <w:szCs w:val="20"/>
          <w:lang w:eastAsia="de-DE"/>
        </w:rPr>
        <w:t>,</w:t>
      </w:r>
      <w:r w:rsidR="00D279AA" w:rsidRPr="00F35B61">
        <w:rPr>
          <w:rFonts w:ascii="Arial" w:hAnsi="Arial" w:cs="Arial"/>
          <w:noProof/>
          <w:sz w:val="20"/>
          <w:szCs w:val="20"/>
          <w:lang w:eastAsia="de-DE"/>
        </w:rPr>
        <w:t xml:space="preserve"> </w:t>
      </w:r>
      <w:r w:rsidRPr="00F35B61">
        <w:rPr>
          <w:rFonts w:ascii="Arial" w:hAnsi="Arial" w:cs="Arial"/>
          <w:sz w:val="20"/>
          <w:szCs w:val="20"/>
        </w:rPr>
        <w:t>dead biomass is incorporated in SOM</w:t>
      </w:r>
      <w:r w:rsidRPr="00F35B61">
        <w:rPr>
          <w:rFonts w:ascii="Arial" w:hAnsi="Arial" w:cs="Arial"/>
          <w:noProof/>
          <w:sz w:val="20"/>
          <w:szCs w:val="20"/>
          <w:lang w:eastAsia="de-DE"/>
        </w:rPr>
        <w:t xml:space="preserve"> </w:t>
      </w:r>
      <w:r w:rsidR="00D279AA" w:rsidRPr="00F35B61">
        <w:rPr>
          <w:rFonts w:ascii="Arial" w:hAnsi="Arial" w:cs="Arial"/>
          <w:noProof/>
          <w:sz w:val="20"/>
          <w:szCs w:val="20"/>
          <w:lang w:eastAsia="de-DE"/>
        </w:rPr>
        <w:t>(soil organic matter)</w:t>
      </w:r>
      <w:r w:rsidR="00EA33D0">
        <w:rPr>
          <w:rFonts w:ascii="Arial" w:hAnsi="Arial" w:cs="Arial"/>
          <w:noProof/>
          <w:sz w:val="20"/>
          <w:szCs w:val="20"/>
          <w:lang w:eastAsia="de-DE"/>
        </w:rPr>
        <w:t>,</w:t>
      </w:r>
      <w:r w:rsidR="00D279AA" w:rsidRPr="00F35B61">
        <w:rPr>
          <w:rFonts w:ascii="Arial" w:hAnsi="Arial" w:cs="Arial"/>
          <w:noProof/>
          <w:sz w:val="20"/>
          <w:szCs w:val="20"/>
          <w:lang w:eastAsia="de-DE"/>
        </w:rPr>
        <w:t xml:space="preserve"> </w:t>
      </w:r>
      <w:r w:rsidRPr="00F35B61">
        <w:rPr>
          <w:rFonts w:ascii="Arial" w:hAnsi="Arial" w:cs="Arial"/>
          <w:sz w:val="20"/>
          <w:szCs w:val="20"/>
        </w:rPr>
        <w:t>thus</w:t>
      </w:r>
      <w:r w:rsidR="00EA33D0">
        <w:rPr>
          <w:rFonts w:ascii="Arial" w:hAnsi="Arial" w:cs="Arial"/>
          <w:sz w:val="20"/>
          <w:szCs w:val="20"/>
        </w:rPr>
        <w:t>,</w:t>
      </w:r>
      <w:r w:rsidRPr="00F35B61">
        <w:rPr>
          <w:rFonts w:ascii="Arial" w:hAnsi="Arial" w:cs="Arial"/>
          <w:sz w:val="20"/>
          <w:szCs w:val="20"/>
        </w:rPr>
        <w:t xml:space="preserve"> forming biogenic </w:t>
      </w:r>
      <w:r w:rsidR="00546493">
        <w:rPr>
          <w:rFonts w:ascii="Arial" w:hAnsi="Arial" w:cs="Arial"/>
          <w:sz w:val="20"/>
          <w:szCs w:val="20"/>
        </w:rPr>
        <w:t>NER (bioNER)</w:t>
      </w:r>
      <w:r w:rsidR="00546493">
        <w:rPr>
          <w:rFonts w:ascii="Arial" w:hAnsi="Arial" w:cs="Arial"/>
          <w:noProof/>
          <w:sz w:val="20"/>
          <w:szCs w:val="20"/>
          <w:lang w:eastAsia="de-DE"/>
        </w:rPr>
        <w:t xml:space="preserve"> </w:t>
      </w:r>
      <w:r w:rsidR="00546493" w:rsidRPr="00034EF4">
        <w:rPr>
          <w:rFonts w:ascii="Arial" w:hAnsi="Arial" w:cs="Arial"/>
          <w:noProof/>
          <w:sz w:val="20"/>
          <w:szCs w:val="20"/>
          <w:lang w:eastAsia="de-DE"/>
        </w:rPr>
        <w:t xml:space="preserve">which </w:t>
      </w:r>
      <w:r w:rsidR="00430EDD" w:rsidRPr="00034EF4">
        <w:rPr>
          <w:rFonts w:ascii="Arial" w:hAnsi="Arial" w:cs="Arial"/>
          <w:noProof/>
          <w:sz w:val="20"/>
          <w:szCs w:val="20"/>
          <w:lang w:eastAsia="de-DE"/>
        </w:rPr>
        <w:t xml:space="preserve">is </w:t>
      </w:r>
      <w:r w:rsidR="00430EDD">
        <w:rPr>
          <w:rFonts w:ascii="Arial" w:hAnsi="Arial" w:cs="Arial"/>
          <w:noProof/>
          <w:sz w:val="20"/>
          <w:szCs w:val="20"/>
          <w:lang w:eastAsia="de-DE"/>
        </w:rPr>
        <w:t>unlikely to</w:t>
      </w:r>
      <w:r w:rsidR="00546493">
        <w:rPr>
          <w:rFonts w:ascii="Arial" w:hAnsi="Arial" w:cs="Arial"/>
          <w:noProof/>
          <w:sz w:val="20"/>
          <w:szCs w:val="20"/>
          <w:lang w:eastAsia="de-DE"/>
        </w:rPr>
        <w:t xml:space="preserve"> pose any risk to the environment.</w:t>
      </w:r>
      <w:r w:rsidR="004D5007">
        <w:rPr>
          <w:rFonts w:ascii="Arial" w:hAnsi="Arial" w:cs="Arial"/>
          <w:noProof/>
          <w:sz w:val="20"/>
          <w:szCs w:val="20"/>
          <w:lang w:eastAsia="de-DE"/>
        </w:rPr>
        <w:t xml:space="preserve"> </w:t>
      </w:r>
      <w:r w:rsidR="00430EDD">
        <w:rPr>
          <w:rFonts w:ascii="Arial" w:hAnsi="Arial" w:cs="Arial"/>
          <w:noProof/>
          <w:sz w:val="20"/>
          <w:szCs w:val="20"/>
          <w:lang w:eastAsia="de-DE"/>
        </w:rPr>
        <w:t>T</w:t>
      </w:r>
      <w:r w:rsidR="002F250E">
        <w:rPr>
          <w:rFonts w:ascii="Arial" w:hAnsi="Arial" w:cs="Arial"/>
          <w:noProof/>
          <w:sz w:val="20"/>
          <w:szCs w:val="20"/>
          <w:lang w:eastAsia="de-DE"/>
        </w:rPr>
        <w:t xml:space="preserve">he formation of </w:t>
      </w:r>
      <w:r w:rsidRPr="00F35B61">
        <w:rPr>
          <w:rFonts w:ascii="Arial" w:hAnsi="Arial" w:cs="Arial"/>
          <w:noProof/>
          <w:sz w:val="20"/>
          <w:szCs w:val="20"/>
          <w:lang w:eastAsia="de-DE"/>
        </w:rPr>
        <w:t>bioNER</w:t>
      </w:r>
      <w:r w:rsidR="000B2D7C">
        <w:rPr>
          <w:rFonts w:ascii="Arial" w:hAnsi="Arial" w:cs="Arial"/>
          <w:noProof/>
          <w:sz w:val="20"/>
          <w:szCs w:val="20"/>
          <w:lang w:eastAsia="de-DE"/>
        </w:rPr>
        <w:t xml:space="preserve"> </w:t>
      </w:r>
      <w:r w:rsidR="002F250E">
        <w:rPr>
          <w:rFonts w:ascii="Arial" w:hAnsi="Arial" w:cs="Arial"/>
          <w:noProof/>
          <w:sz w:val="20"/>
          <w:szCs w:val="20"/>
          <w:lang w:eastAsia="de-DE"/>
        </w:rPr>
        <w:t>is</w:t>
      </w:r>
      <w:r w:rsidR="002F250E" w:rsidRPr="00F35B61">
        <w:rPr>
          <w:rFonts w:ascii="Arial" w:hAnsi="Arial" w:cs="Arial"/>
          <w:noProof/>
          <w:sz w:val="20"/>
          <w:szCs w:val="20"/>
          <w:lang w:eastAsia="de-DE"/>
        </w:rPr>
        <w:t xml:space="preserve"> </w:t>
      </w:r>
      <w:r w:rsidRPr="00F35B61">
        <w:rPr>
          <w:rFonts w:ascii="Arial" w:hAnsi="Arial" w:cs="Arial"/>
          <w:noProof/>
          <w:sz w:val="20"/>
          <w:szCs w:val="20"/>
          <w:lang w:eastAsia="de-DE"/>
        </w:rPr>
        <w:t xml:space="preserve">not </w:t>
      </w:r>
      <w:r w:rsidR="002F250E">
        <w:rPr>
          <w:rFonts w:ascii="Arial" w:hAnsi="Arial" w:cs="Arial"/>
          <w:noProof/>
          <w:sz w:val="20"/>
          <w:szCs w:val="20"/>
          <w:lang w:eastAsia="de-DE"/>
        </w:rPr>
        <w:t xml:space="preserve">yet </w:t>
      </w:r>
      <w:r w:rsidR="00430EDD">
        <w:rPr>
          <w:rFonts w:ascii="Arial" w:hAnsi="Arial" w:cs="Arial"/>
          <w:noProof/>
          <w:sz w:val="20"/>
          <w:szCs w:val="20"/>
          <w:lang w:eastAsia="de-DE"/>
        </w:rPr>
        <w:t>measured routinely</w:t>
      </w:r>
      <w:r w:rsidRPr="00F35B61">
        <w:rPr>
          <w:rFonts w:ascii="Arial" w:hAnsi="Arial" w:cs="Arial"/>
          <w:noProof/>
          <w:sz w:val="20"/>
          <w:szCs w:val="20"/>
          <w:lang w:eastAsia="de-DE"/>
        </w:rPr>
        <w:t xml:space="preserve"> in </w:t>
      </w:r>
      <w:r w:rsidR="00430EDD">
        <w:rPr>
          <w:rFonts w:ascii="Arial" w:hAnsi="Arial" w:cs="Arial"/>
          <w:noProof/>
          <w:sz w:val="20"/>
          <w:szCs w:val="20"/>
          <w:lang w:eastAsia="de-DE"/>
        </w:rPr>
        <w:t xml:space="preserve">environmental </w:t>
      </w:r>
      <w:r w:rsidRPr="00F35B61">
        <w:rPr>
          <w:rFonts w:ascii="Arial" w:hAnsi="Arial" w:cs="Arial"/>
          <w:noProof/>
          <w:sz w:val="20"/>
          <w:szCs w:val="20"/>
          <w:lang w:eastAsia="de-DE"/>
        </w:rPr>
        <w:t>fate studies of xeno</w:t>
      </w:r>
      <w:r>
        <w:rPr>
          <w:rFonts w:ascii="Arial" w:hAnsi="Arial" w:cs="Arial"/>
          <w:noProof/>
          <w:sz w:val="20"/>
          <w:szCs w:val="20"/>
          <w:lang w:eastAsia="de-DE"/>
        </w:rPr>
        <w:t>biotics</w:t>
      </w:r>
      <w:r w:rsidR="00430EDD">
        <w:rPr>
          <w:rFonts w:ascii="Arial" w:hAnsi="Arial" w:cs="Arial"/>
          <w:noProof/>
          <w:sz w:val="20"/>
          <w:szCs w:val="20"/>
          <w:lang w:eastAsia="de-DE"/>
        </w:rPr>
        <w:t xml:space="preserve"> due to a lack of methodology</w:t>
      </w:r>
      <w:r w:rsidR="002F250E">
        <w:rPr>
          <w:rFonts w:ascii="Arial" w:hAnsi="Arial" w:cs="Arial"/>
          <w:noProof/>
          <w:sz w:val="20"/>
          <w:szCs w:val="20"/>
          <w:lang w:eastAsia="de-DE"/>
        </w:rPr>
        <w:t xml:space="preserve"> (Kaestner et al, 2014)</w:t>
      </w:r>
      <w:r>
        <w:rPr>
          <w:rFonts w:ascii="Arial" w:hAnsi="Arial" w:cs="Arial"/>
          <w:noProof/>
          <w:sz w:val="20"/>
          <w:szCs w:val="20"/>
          <w:lang w:eastAsia="de-DE"/>
        </w:rPr>
        <w:t xml:space="preserve">. </w:t>
      </w:r>
      <w:r w:rsidR="00430EDD">
        <w:rPr>
          <w:rFonts w:ascii="Arial" w:hAnsi="Arial" w:cs="Arial"/>
          <w:sz w:val="20"/>
          <w:szCs w:val="20"/>
        </w:rPr>
        <w:t>This investigation</w:t>
      </w:r>
      <w:r w:rsidR="002B1780">
        <w:rPr>
          <w:rFonts w:ascii="Arial" w:hAnsi="Arial" w:cs="Arial"/>
          <w:sz w:val="20"/>
          <w:szCs w:val="20"/>
        </w:rPr>
        <w:t xml:space="preserve"> </w:t>
      </w:r>
      <w:r w:rsidR="00EA33D0">
        <w:rPr>
          <w:rFonts w:ascii="Arial" w:hAnsi="Arial" w:cs="Arial"/>
          <w:sz w:val="20"/>
          <w:szCs w:val="20"/>
        </w:rPr>
        <w:t xml:space="preserve">focuses </w:t>
      </w:r>
      <w:r w:rsidR="00C9656A">
        <w:rPr>
          <w:rFonts w:ascii="Arial" w:hAnsi="Arial" w:cs="Arial"/>
          <w:sz w:val="20"/>
          <w:szCs w:val="20"/>
        </w:rPr>
        <w:t>on protein</w:t>
      </w:r>
      <w:r w:rsidR="000B517C">
        <w:rPr>
          <w:rFonts w:ascii="Arial" w:hAnsi="Arial" w:cs="Arial"/>
          <w:sz w:val="20"/>
          <w:szCs w:val="20"/>
        </w:rPr>
        <w:t>aceou</w:t>
      </w:r>
      <w:r w:rsidR="00C9656A">
        <w:rPr>
          <w:rFonts w:ascii="Arial" w:hAnsi="Arial" w:cs="Arial"/>
          <w:sz w:val="20"/>
          <w:szCs w:val="20"/>
        </w:rPr>
        <w:t>s</w:t>
      </w:r>
      <w:r w:rsidR="00C9656A" w:rsidRPr="00F35B61">
        <w:rPr>
          <w:rFonts w:ascii="Arial" w:hAnsi="Arial" w:cs="Arial"/>
          <w:sz w:val="20"/>
          <w:szCs w:val="20"/>
        </w:rPr>
        <w:t xml:space="preserve"> </w:t>
      </w:r>
      <w:r w:rsidR="000B517C">
        <w:rPr>
          <w:rFonts w:ascii="Arial" w:hAnsi="Arial" w:cs="Arial"/>
          <w:sz w:val="20"/>
          <w:szCs w:val="20"/>
        </w:rPr>
        <w:t xml:space="preserve">carbon analysis </w:t>
      </w:r>
      <w:r w:rsidR="00C9656A">
        <w:rPr>
          <w:rFonts w:ascii="Arial" w:hAnsi="Arial" w:cs="Arial"/>
          <w:sz w:val="20"/>
          <w:szCs w:val="20"/>
        </w:rPr>
        <w:t xml:space="preserve">because </w:t>
      </w:r>
      <w:r w:rsidR="000B517C">
        <w:rPr>
          <w:rFonts w:ascii="Arial" w:hAnsi="Arial" w:cs="Arial"/>
          <w:sz w:val="20"/>
          <w:szCs w:val="20"/>
        </w:rPr>
        <w:t xml:space="preserve">proteins </w:t>
      </w:r>
      <w:r w:rsidRPr="00F35B61">
        <w:rPr>
          <w:rFonts w:ascii="Arial" w:hAnsi="Arial" w:cs="Arial"/>
          <w:sz w:val="20"/>
          <w:szCs w:val="20"/>
        </w:rPr>
        <w:t xml:space="preserve">make up the largest portion of the bacterial cells, </w:t>
      </w:r>
      <w:r w:rsidR="00EA33D0">
        <w:rPr>
          <w:rFonts w:ascii="Arial" w:hAnsi="Arial" w:cs="Arial"/>
          <w:sz w:val="20"/>
          <w:szCs w:val="20"/>
        </w:rPr>
        <w:t>i.e.,</w:t>
      </w:r>
      <w:r w:rsidR="00EA33D0" w:rsidRPr="00F35B61">
        <w:rPr>
          <w:rFonts w:ascii="Arial" w:hAnsi="Arial" w:cs="Arial"/>
          <w:sz w:val="20"/>
          <w:szCs w:val="20"/>
        </w:rPr>
        <w:t xml:space="preserve"> </w:t>
      </w:r>
      <w:r w:rsidRPr="00F35B61">
        <w:rPr>
          <w:rFonts w:ascii="Arial" w:hAnsi="Arial" w:cs="Arial"/>
          <w:sz w:val="20"/>
          <w:szCs w:val="20"/>
        </w:rPr>
        <w:t>50</w:t>
      </w:r>
      <w:r w:rsidR="00DD3F1F">
        <w:rPr>
          <w:rFonts w:ascii="Arial" w:hAnsi="Arial" w:cs="Arial"/>
          <w:sz w:val="20"/>
          <w:szCs w:val="20"/>
        </w:rPr>
        <w:noBreakHyphen/>
      </w:r>
      <w:r w:rsidRPr="00F35B61">
        <w:rPr>
          <w:rFonts w:ascii="Arial" w:hAnsi="Arial" w:cs="Arial"/>
          <w:sz w:val="20"/>
          <w:szCs w:val="20"/>
        </w:rPr>
        <w:t>55</w:t>
      </w:r>
      <w:r w:rsidR="00DD3F1F">
        <w:rPr>
          <w:rFonts w:ascii="Arial" w:hAnsi="Arial" w:cs="Arial"/>
          <w:sz w:val="20"/>
          <w:szCs w:val="20"/>
        </w:rPr>
        <w:t> </w:t>
      </w:r>
      <w:r w:rsidRPr="00F35B61">
        <w:rPr>
          <w:rFonts w:ascii="Arial" w:hAnsi="Arial" w:cs="Arial"/>
          <w:sz w:val="20"/>
          <w:szCs w:val="20"/>
        </w:rPr>
        <w:t>% of the microbial mass</w:t>
      </w:r>
      <w:r w:rsidR="00D279AA" w:rsidRPr="00F35B61">
        <w:rPr>
          <w:rFonts w:ascii="Arial" w:hAnsi="Arial" w:cs="Arial"/>
          <w:sz w:val="20"/>
          <w:szCs w:val="20"/>
        </w:rPr>
        <w:t>.</w:t>
      </w:r>
      <w:r w:rsidR="00F92DD6">
        <w:rPr>
          <w:rFonts w:ascii="Arial" w:hAnsi="Arial" w:cs="Arial"/>
          <w:sz w:val="20"/>
          <w:szCs w:val="20"/>
        </w:rPr>
        <w:t xml:space="preserve"> </w:t>
      </w:r>
    </w:p>
    <w:p w:rsidR="00F76BC9" w:rsidRPr="0072384F" w:rsidRDefault="00F35B61" w:rsidP="00DD3F1F">
      <w:pPr>
        <w:pStyle w:val="KeinLeerraum"/>
        <w:spacing w:after="120"/>
        <w:jc w:val="both"/>
        <w:rPr>
          <w:rFonts w:ascii="Arial" w:hAnsi="Arial" w:cs="Arial"/>
          <w:sz w:val="20"/>
          <w:szCs w:val="20"/>
        </w:rPr>
      </w:pPr>
      <w:r w:rsidRPr="00F35B61">
        <w:rPr>
          <w:rFonts w:ascii="Arial" w:hAnsi="Arial" w:cs="Arial"/>
          <w:sz w:val="20"/>
          <w:szCs w:val="20"/>
        </w:rPr>
        <w:t xml:space="preserve">The main goal of the experiments </w:t>
      </w:r>
      <w:r w:rsidR="00430EDD">
        <w:rPr>
          <w:rFonts w:ascii="Arial" w:hAnsi="Arial" w:cs="Arial"/>
          <w:sz w:val="20"/>
          <w:szCs w:val="20"/>
        </w:rPr>
        <w:t>was</w:t>
      </w:r>
      <w:r w:rsidRPr="00F35B61">
        <w:rPr>
          <w:rFonts w:ascii="Arial" w:hAnsi="Arial" w:cs="Arial"/>
          <w:sz w:val="20"/>
          <w:szCs w:val="20"/>
        </w:rPr>
        <w:t xml:space="preserve"> to d</w:t>
      </w:r>
      <w:r>
        <w:rPr>
          <w:rFonts w:ascii="Arial" w:hAnsi="Arial" w:cs="Arial"/>
          <w:sz w:val="20"/>
          <w:szCs w:val="20"/>
        </w:rPr>
        <w:t>evelop a rapid and reproducible</w:t>
      </w:r>
      <w:r w:rsidR="008A7B6E">
        <w:rPr>
          <w:rFonts w:ascii="Arial" w:hAnsi="Arial" w:cs="Arial"/>
          <w:sz w:val="20"/>
          <w:szCs w:val="20"/>
        </w:rPr>
        <w:t xml:space="preserve"> </w:t>
      </w:r>
      <w:r w:rsidRPr="00F35B61">
        <w:rPr>
          <w:rFonts w:ascii="Arial" w:hAnsi="Arial" w:cs="Arial"/>
          <w:sz w:val="20"/>
          <w:szCs w:val="20"/>
        </w:rPr>
        <w:t xml:space="preserve">method for quantifying bioNER based on </w:t>
      </w:r>
      <w:r w:rsidRPr="008A7B6E">
        <w:rPr>
          <w:rFonts w:ascii="Arial" w:hAnsi="Arial" w:cs="Arial"/>
          <w:sz w:val="20"/>
          <w:szCs w:val="20"/>
          <w:vertAlign w:val="superscript"/>
        </w:rPr>
        <w:t>14</w:t>
      </w:r>
      <w:r w:rsidRPr="00F35B61">
        <w:rPr>
          <w:rFonts w:ascii="Arial" w:hAnsi="Arial" w:cs="Arial"/>
          <w:sz w:val="20"/>
          <w:szCs w:val="20"/>
        </w:rPr>
        <w:t xml:space="preserve">C-analyses. </w:t>
      </w:r>
      <w:r w:rsidR="00CE57C9" w:rsidRPr="00FF12DB">
        <w:rPr>
          <w:rFonts w:ascii="Arial" w:hAnsi="Arial" w:cs="Arial"/>
          <w:sz w:val="20"/>
          <w:szCs w:val="20"/>
        </w:rPr>
        <w:t>Amino</w:t>
      </w:r>
      <w:r w:rsidR="008A7B6E" w:rsidRPr="00FF12DB">
        <w:rPr>
          <w:rFonts w:ascii="Arial" w:hAnsi="Arial" w:cs="Arial"/>
          <w:sz w:val="20"/>
          <w:szCs w:val="20"/>
        </w:rPr>
        <w:t xml:space="preserve"> acids are known </w:t>
      </w:r>
      <w:r w:rsidR="00E701C6">
        <w:rPr>
          <w:rFonts w:ascii="Arial" w:hAnsi="Arial" w:cs="Arial"/>
          <w:sz w:val="20"/>
          <w:szCs w:val="20"/>
        </w:rPr>
        <w:t xml:space="preserve">as </w:t>
      </w:r>
      <w:r w:rsidR="00CE57C9" w:rsidRPr="00FF12DB">
        <w:rPr>
          <w:rFonts w:ascii="Arial" w:hAnsi="Arial" w:cs="Arial"/>
          <w:sz w:val="20"/>
          <w:szCs w:val="20"/>
        </w:rPr>
        <w:t>mi</w:t>
      </w:r>
      <w:r w:rsidR="00FF12DB" w:rsidRPr="00FF12DB">
        <w:rPr>
          <w:rFonts w:ascii="Arial" w:hAnsi="Arial" w:cs="Arial"/>
          <w:sz w:val="20"/>
          <w:szCs w:val="20"/>
        </w:rPr>
        <w:t>c</w:t>
      </w:r>
      <w:r w:rsidR="00CE57C9" w:rsidRPr="00FF12DB">
        <w:rPr>
          <w:rFonts w:ascii="Arial" w:hAnsi="Arial" w:cs="Arial"/>
          <w:sz w:val="20"/>
          <w:szCs w:val="20"/>
        </w:rPr>
        <w:t>rob</w:t>
      </w:r>
      <w:r w:rsidR="00FF12DB" w:rsidRPr="00FF12DB">
        <w:rPr>
          <w:rFonts w:ascii="Arial" w:hAnsi="Arial" w:cs="Arial"/>
          <w:sz w:val="20"/>
          <w:szCs w:val="20"/>
        </w:rPr>
        <w:t xml:space="preserve">ial markers, which represent most of the analytically </w:t>
      </w:r>
      <w:r w:rsidR="00E701C6">
        <w:rPr>
          <w:rFonts w:ascii="Arial" w:hAnsi="Arial" w:cs="Arial"/>
          <w:sz w:val="20"/>
          <w:szCs w:val="20"/>
        </w:rPr>
        <w:t>detectable</w:t>
      </w:r>
      <w:r w:rsidR="00E701C6" w:rsidRPr="00FF12DB">
        <w:rPr>
          <w:rFonts w:ascii="Arial" w:hAnsi="Arial" w:cs="Arial"/>
          <w:sz w:val="20"/>
          <w:szCs w:val="20"/>
        </w:rPr>
        <w:t xml:space="preserve"> </w:t>
      </w:r>
      <w:r w:rsidR="00FF12DB" w:rsidRPr="00FF12DB">
        <w:rPr>
          <w:rFonts w:ascii="Arial" w:hAnsi="Arial" w:cs="Arial"/>
          <w:sz w:val="20"/>
          <w:szCs w:val="20"/>
        </w:rPr>
        <w:t>biogenic components of SOM</w:t>
      </w:r>
      <w:r w:rsidR="00CE57C9" w:rsidRPr="00FF12DB">
        <w:rPr>
          <w:rFonts w:ascii="Arial" w:hAnsi="Arial" w:cs="Arial"/>
          <w:sz w:val="20"/>
          <w:szCs w:val="20"/>
        </w:rPr>
        <w:t>.</w:t>
      </w:r>
      <w:r w:rsidR="005E7DF7" w:rsidRPr="00FF12DB">
        <w:rPr>
          <w:rFonts w:ascii="Arial" w:hAnsi="Arial" w:cs="Arial"/>
          <w:sz w:val="20"/>
          <w:szCs w:val="20"/>
        </w:rPr>
        <w:t xml:space="preserve"> </w:t>
      </w:r>
      <w:r w:rsidR="00E701C6">
        <w:rPr>
          <w:rFonts w:ascii="Arial" w:hAnsi="Arial" w:cs="Arial"/>
          <w:sz w:val="20"/>
          <w:szCs w:val="20"/>
        </w:rPr>
        <w:t>Q</w:t>
      </w:r>
      <w:r w:rsidR="00FF12DB" w:rsidRPr="00FF12DB">
        <w:rPr>
          <w:rFonts w:ascii="Arial" w:hAnsi="Arial" w:cs="Arial"/>
          <w:sz w:val="20"/>
          <w:szCs w:val="20"/>
        </w:rPr>
        <w:t>uantification of the magnitude and kineti</w:t>
      </w:r>
      <w:r w:rsidR="00FF12DB">
        <w:rPr>
          <w:rFonts w:ascii="Arial" w:hAnsi="Arial" w:cs="Arial"/>
          <w:sz w:val="20"/>
          <w:szCs w:val="20"/>
        </w:rPr>
        <w:t xml:space="preserve">cs of the formation of biogenic </w:t>
      </w:r>
      <w:r w:rsidR="00FF12DB" w:rsidRPr="00FF12DB">
        <w:rPr>
          <w:rFonts w:ascii="Arial" w:hAnsi="Arial" w:cs="Arial"/>
          <w:sz w:val="20"/>
          <w:szCs w:val="20"/>
        </w:rPr>
        <w:t xml:space="preserve">residues during microbial degradation of the model substance </w:t>
      </w:r>
      <w:r w:rsidR="00FF12DB">
        <w:rPr>
          <w:rFonts w:ascii="Arial" w:hAnsi="Arial" w:cs="Arial"/>
          <w:sz w:val="20"/>
          <w:szCs w:val="20"/>
        </w:rPr>
        <w:t xml:space="preserve">bromoxynil </w:t>
      </w:r>
      <w:r w:rsidR="000B2D7C">
        <w:rPr>
          <w:rFonts w:ascii="Arial" w:hAnsi="Arial" w:cs="Arial"/>
          <w:sz w:val="20"/>
          <w:szCs w:val="20"/>
        </w:rPr>
        <w:t xml:space="preserve">in soil </w:t>
      </w:r>
      <w:r w:rsidR="00352A96">
        <w:rPr>
          <w:rFonts w:ascii="Arial" w:hAnsi="Arial" w:cs="Arial"/>
          <w:sz w:val="20"/>
          <w:szCs w:val="20"/>
        </w:rPr>
        <w:t>was</w:t>
      </w:r>
      <w:r w:rsidR="00FF12DB">
        <w:rPr>
          <w:rFonts w:ascii="Arial" w:hAnsi="Arial" w:cs="Arial"/>
          <w:sz w:val="20"/>
          <w:szCs w:val="20"/>
        </w:rPr>
        <w:t xml:space="preserve"> </w:t>
      </w:r>
      <w:r w:rsidR="00FF12DB" w:rsidRPr="00FF12DB">
        <w:rPr>
          <w:rFonts w:ascii="Arial" w:hAnsi="Arial" w:cs="Arial"/>
          <w:sz w:val="20"/>
          <w:szCs w:val="20"/>
        </w:rPr>
        <w:t>examined.</w:t>
      </w:r>
      <w:r w:rsidR="007671F5" w:rsidRPr="00FF12DB">
        <w:rPr>
          <w:rFonts w:ascii="Arial" w:hAnsi="Arial" w:cs="Arial"/>
          <w:color w:val="FF0000"/>
          <w:sz w:val="20"/>
          <w:szCs w:val="20"/>
        </w:rPr>
        <w:t xml:space="preserve"> </w:t>
      </w:r>
      <w:r w:rsidRPr="00F35B61">
        <w:rPr>
          <w:rFonts w:ascii="Arial" w:hAnsi="Arial" w:cs="Arial"/>
          <w:sz w:val="20"/>
          <w:szCs w:val="20"/>
        </w:rPr>
        <w:t xml:space="preserve">The </w:t>
      </w:r>
      <w:r w:rsidRPr="00D06678">
        <w:rPr>
          <w:rFonts w:ascii="Arial" w:hAnsi="Arial" w:cs="Arial"/>
          <w:sz w:val="20"/>
          <w:szCs w:val="20"/>
          <w:vertAlign w:val="superscript"/>
        </w:rPr>
        <w:t>14</w:t>
      </w:r>
      <w:r w:rsidRPr="00F35B61">
        <w:rPr>
          <w:rFonts w:ascii="Arial" w:hAnsi="Arial" w:cs="Arial"/>
          <w:sz w:val="20"/>
          <w:szCs w:val="20"/>
        </w:rPr>
        <w:t xml:space="preserve">C-distribution within the system </w:t>
      </w:r>
      <w:r w:rsidR="00352A96">
        <w:rPr>
          <w:rFonts w:ascii="Arial" w:hAnsi="Arial" w:cs="Arial"/>
          <w:sz w:val="20"/>
          <w:szCs w:val="20"/>
        </w:rPr>
        <w:t>was</w:t>
      </w:r>
      <w:r w:rsidRPr="00F35B61">
        <w:rPr>
          <w:rFonts w:ascii="Arial" w:hAnsi="Arial" w:cs="Arial"/>
          <w:sz w:val="20"/>
          <w:szCs w:val="20"/>
        </w:rPr>
        <w:t xml:space="preserve"> analy</w:t>
      </w:r>
      <w:r w:rsidR="006A4A7F">
        <w:rPr>
          <w:rFonts w:ascii="Arial" w:hAnsi="Arial" w:cs="Arial"/>
          <w:sz w:val="20"/>
          <w:szCs w:val="20"/>
        </w:rPr>
        <w:t xml:space="preserve">sed </w:t>
      </w:r>
      <w:r w:rsidR="00E701C6">
        <w:rPr>
          <w:rFonts w:ascii="Arial" w:hAnsi="Arial" w:cs="Arial"/>
          <w:sz w:val="20"/>
          <w:szCs w:val="20"/>
        </w:rPr>
        <w:t xml:space="preserve">in order </w:t>
      </w:r>
      <w:r w:rsidR="006A4A7F">
        <w:rPr>
          <w:rFonts w:ascii="Arial" w:hAnsi="Arial" w:cs="Arial"/>
          <w:sz w:val="20"/>
          <w:szCs w:val="20"/>
        </w:rPr>
        <w:t>to establ</w:t>
      </w:r>
      <w:r w:rsidR="006A4A7F" w:rsidRPr="00034EF4">
        <w:rPr>
          <w:rFonts w:ascii="Arial" w:hAnsi="Arial" w:cs="Arial"/>
          <w:sz w:val="20"/>
          <w:szCs w:val="20"/>
        </w:rPr>
        <w:t>ish a ma</w:t>
      </w:r>
      <w:r w:rsidR="00034EF4" w:rsidRPr="00034EF4">
        <w:rPr>
          <w:rFonts w:ascii="Arial" w:hAnsi="Arial" w:cs="Arial"/>
          <w:sz w:val="20"/>
          <w:szCs w:val="20"/>
        </w:rPr>
        <w:t>ss</w:t>
      </w:r>
      <w:r w:rsidR="006A4A7F" w:rsidRPr="00034EF4">
        <w:rPr>
          <w:rFonts w:ascii="Arial" w:hAnsi="Arial" w:cs="Arial"/>
          <w:sz w:val="20"/>
          <w:szCs w:val="20"/>
        </w:rPr>
        <w:t xml:space="preserve"> balance </w:t>
      </w:r>
      <w:r w:rsidRPr="00034EF4">
        <w:rPr>
          <w:rFonts w:ascii="Arial" w:hAnsi="Arial" w:cs="Arial"/>
          <w:sz w:val="20"/>
          <w:szCs w:val="20"/>
        </w:rPr>
        <w:t xml:space="preserve">comprising </w:t>
      </w:r>
      <w:r w:rsidRPr="00F35B61">
        <w:rPr>
          <w:rFonts w:ascii="Arial" w:hAnsi="Arial" w:cs="Arial"/>
          <w:sz w:val="20"/>
          <w:szCs w:val="20"/>
        </w:rPr>
        <w:t>CO</w:t>
      </w:r>
      <w:r w:rsidRPr="00D06678">
        <w:rPr>
          <w:rFonts w:ascii="Arial" w:hAnsi="Arial" w:cs="Arial"/>
          <w:sz w:val="20"/>
          <w:szCs w:val="20"/>
          <w:vertAlign w:val="subscript"/>
        </w:rPr>
        <w:t>2</w:t>
      </w:r>
      <w:r w:rsidRPr="00F35B61">
        <w:rPr>
          <w:rFonts w:ascii="Arial" w:hAnsi="Arial" w:cs="Arial"/>
          <w:sz w:val="20"/>
          <w:szCs w:val="20"/>
        </w:rPr>
        <w:t xml:space="preserve"> formation, solvent-extractable residues, total NER and bio-NER. </w:t>
      </w:r>
    </w:p>
    <w:p w:rsidR="005A42CC" w:rsidRPr="0072384F" w:rsidRDefault="005A42CC" w:rsidP="00F11BF3">
      <w:pPr>
        <w:pStyle w:val="References"/>
        <w:spacing w:after="120"/>
        <w:rPr>
          <w:rFonts w:cs="Arial"/>
          <w:szCs w:val="20"/>
          <w:lang w:val="fr-FR" w:eastAsia="de-DE"/>
        </w:rPr>
      </w:pPr>
      <w:r w:rsidRPr="0072384F">
        <w:rPr>
          <w:rFonts w:cs="Arial"/>
          <w:szCs w:val="20"/>
          <w:lang w:val="fr-FR" w:eastAsia="de-DE"/>
        </w:rPr>
        <w:t xml:space="preserve">In soil treated with </w:t>
      </w:r>
      <w:r w:rsidRPr="00E5748C">
        <w:rPr>
          <w:rFonts w:cs="Arial"/>
          <w:szCs w:val="20"/>
          <w:vertAlign w:val="superscript"/>
          <w:lang w:val="fr-FR" w:eastAsia="de-DE"/>
        </w:rPr>
        <w:t>14</w:t>
      </w:r>
      <w:r w:rsidRPr="0072384F">
        <w:rPr>
          <w:rFonts w:cs="Arial"/>
          <w:szCs w:val="20"/>
          <w:lang w:val="fr-FR" w:eastAsia="de-DE"/>
        </w:rPr>
        <w:t>C-bromoxynil after 57 days of incubation significant amounts (approx. 60</w:t>
      </w:r>
      <w:r w:rsidR="00DD3F1F">
        <w:rPr>
          <w:rFonts w:cs="Arial"/>
          <w:szCs w:val="20"/>
          <w:lang w:val="fr-FR" w:eastAsia="de-DE"/>
        </w:rPr>
        <w:t xml:space="preserve"> </w:t>
      </w:r>
      <w:r w:rsidRPr="0072384F">
        <w:rPr>
          <w:rFonts w:cs="Arial"/>
          <w:szCs w:val="20"/>
          <w:lang w:val="fr-FR" w:eastAsia="de-DE"/>
        </w:rPr>
        <w:t xml:space="preserve">% of applied) of NER are formed. Mineralisation </w:t>
      </w:r>
      <w:r w:rsidR="00EA33D0" w:rsidRPr="0072384F">
        <w:rPr>
          <w:rFonts w:cs="Arial"/>
          <w:szCs w:val="20"/>
          <w:lang w:val="fr-FR" w:eastAsia="de-DE"/>
        </w:rPr>
        <w:t>amount</w:t>
      </w:r>
      <w:r w:rsidR="00EA33D0">
        <w:rPr>
          <w:rFonts w:cs="Arial"/>
          <w:szCs w:val="20"/>
          <w:lang w:val="fr-FR" w:eastAsia="de-DE"/>
        </w:rPr>
        <w:t>ed</w:t>
      </w:r>
      <w:r w:rsidR="00EA33D0" w:rsidRPr="0072384F">
        <w:rPr>
          <w:rFonts w:cs="Arial"/>
          <w:szCs w:val="20"/>
          <w:lang w:val="fr-FR" w:eastAsia="de-DE"/>
        </w:rPr>
        <w:t xml:space="preserve"> </w:t>
      </w:r>
      <w:r w:rsidRPr="0072384F">
        <w:rPr>
          <w:rFonts w:cs="Arial"/>
          <w:szCs w:val="20"/>
          <w:lang w:val="fr-FR" w:eastAsia="de-DE"/>
        </w:rPr>
        <w:t xml:space="preserve">up to 23% of the applied radioactivity. For further characterisation of the NER fraction amino acids were </w:t>
      </w:r>
      <w:r w:rsidR="00EA33D0">
        <w:rPr>
          <w:rFonts w:cs="Arial"/>
          <w:szCs w:val="20"/>
          <w:lang w:val="fr-FR" w:eastAsia="de-DE"/>
        </w:rPr>
        <w:t xml:space="preserve">extracted, purified, </w:t>
      </w:r>
      <w:r w:rsidRPr="0072384F">
        <w:rPr>
          <w:rFonts w:cs="Arial"/>
          <w:szCs w:val="20"/>
          <w:lang w:val="fr-FR" w:eastAsia="de-DE"/>
        </w:rPr>
        <w:t>separated by two-dimensional TLC</w:t>
      </w:r>
      <w:r w:rsidR="00EA33D0">
        <w:rPr>
          <w:rFonts w:cs="Arial"/>
          <w:szCs w:val="20"/>
          <w:lang w:val="fr-FR" w:eastAsia="de-DE"/>
        </w:rPr>
        <w:t>,</w:t>
      </w:r>
      <w:r w:rsidRPr="0072384F">
        <w:rPr>
          <w:rFonts w:cs="Arial"/>
          <w:szCs w:val="20"/>
          <w:lang w:val="fr-FR" w:eastAsia="de-DE"/>
        </w:rPr>
        <w:t xml:space="preserve"> and visualised by staining with ninhydrin. Radioactively marked amino acids which had been formed during incubation were visualised by bioimaging (BioImager, Fuji). </w:t>
      </w:r>
      <w:r w:rsidR="00EA33D0">
        <w:rPr>
          <w:rFonts w:cs="Arial"/>
          <w:szCs w:val="20"/>
          <w:lang w:val="fr-FR" w:eastAsia="de-DE"/>
        </w:rPr>
        <w:t xml:space="preserve">Identification of TLC spots was obtained by GC-MS. </w:t>
      </w:r>
      <w:r w:rsidRPr="0072384F">
        <w:rPr>
          <w:rFonts w:cs="Arial"/>
          <w:szCs w:val="20"/>
          <w:lang w:val="fr-FR" w:eastAsia="de-DE"/>
        </w:rPr>
        <w:t xml:space="preserve">For bromoxynil after 28 days of incubation the TLC </w:t>
      </w:r>
      <w:r w:rsidR="00EA33D0">
        <w:rPr>
          <w:rFonts w:cs="Arial"/>
          <w:szCs w:val="20"/>
          <w:lang w:val="fr-FR" w:eastAsia="de-DE"/>
        </w:rPr>
        <w:t>analysis revealed</w:t>
      </w:r>
      <w:r w:rsidRPr="0072384F">
        <w:rPr>
          <w:rFonts w:cs="Arial"/>
          <w:szCs w:val="20"/>
          <w:lang w:val="fr-FR" w:eastAsia="de-DE"/>
        </w:rPr>
        <w:t>, that about 6</w:t>
      </w:r>
      <w:r w:rsidR="00E5748C">
        <w:rPr>
          <w:rFonts w:cs="Arial"/>
          <w:szCs w:val="20"/>
          <w:lang w:val="fr-FR" w:eastAsia="de-DE"/>
        </w:rPr>
        <w:t>2</w:t>
      </w:r>
      <w:r w:rsidRPr="0072384F">
        <w:rPr>
          <w:rFonts w:cs="Arial"/>
          <w:szCs w:val="20"/>
          <w:lang w:val="fr-FR" w:eastAsia="de-DE"/>
        </w:rPr>
        <w:t xml:space="preserve"> % of the </w:t>
      </w:r>
      <w:r w:rsidRPr="00E5748C">
        <w:rPr>
          <w:rFonts w:cs="Arial"/>
          <w:szCs w:val="20"/>
          <w:vertAlign w:val="superscript"/>
          <w:lang w:val="fr-FR" w:eastAsia="de-DE"/>
        </w:rPr>
        <w:t>14</w:t>
      </w:r>
      <w:r w:rsidRPr="0072384F">
        <w:rPr>
          <w:rFonts w:cs="Arial"/>
          <w:szCs w:val="20"/>
          <w:lang w:val="fr-FR" w:eastAsia="de-DE"/>
        </w:rPr>
        <w:t>C</w:t>
      </w:r>
      <w:r w:rsidR="00DD3F1F">
        <w:rPr>
          <w:rFonts w:cs="Arial"/>
          <w:szCs w:val="20"/>
          <w:lang w:val="fr-FR" w:eastAsia="de-DE"/>
        </w:rPr>
        <w:noBreakHyphen/>
      </w:r>
      <w:r w:rsidRPr="0072384F">
        <w:rPr>
          <w:rFonts w:cs="Arial"/>
          <w:szCs w:val="20"/>
          <w:lang w:val="fr-FR" w:eastAsia="de-DE"/>
        </w:rPr>
        <w:t xml:space="preserve">label of the eluate was incorporated in amino acids. Extrapolating this content with the amount of protein in the biomass, in total about 10 % of the NER </w:t>
      </w:r>
      <w:r w:rsidR="00EA33D0">
        <w:rPr>
          <w:rFonts w:cs="Arial"/>
          <w:szCs w:val="20"/>
          <w:lang w:val="fr-FR" w:eastAsia="de-DE"/>
        </w:rPr>
        <w:t>represent</w:t>
      </w:r>
      <w:r w:rsidR="00EA33D0" w:rsidRPr="0072384F">
        <w:rPr>
          <w:rFonts w:cs="Arial"/>
          <w:szCs w:val="20"/>
          <w:lang w:val="fr-FR" w:eastAsia="de-DE"/>
        </w:rPr>
        <w:t xml:space="preserve"> </w:t>
      </w:r>
      <w:r w:rsidRPr="0072384F">
        <w:rPr>
          <w:rFonts w:cs="Arial"/>
          <w:szCs w:val="20"/>
          <w:lang w:val="fr-FR" w:eastAsia="de-DE"/>
        </w:rPr>
        <w:t>biogenic residues</w:t>
      </w:r>
      <w:r w:rsidR="00EA33D0">
        <w:rPr>
          <w:rFonts w:cs="Arial"/>
          <w:szCs w:val="20"/>
          <w:lang w:val="fr-FR" w:eastAsia="de-DE"/>
        </w:rPr>
        <w:t xml:space="preserve"> without any environmental relevance</w:t>
      </w:r>
      <w:r w:rsidRPr="0072384F">
        <w:rPr>
          <w:rFonts w:cs="Arial"/>
          <w:szCs w:val="20"/>
          <w:lang w:val="fr-FR" w:eastAsia="de-DE"/>
        </w:rPr>
        <w:t xml:space="preserve">. </w:t>
      </w:r>
    </w:p>
    <w:p w:rsidR="005A42CC" w:rsidRDefault="005A42CC" w:rsidP="00F11BF3">
      <w:pPr>
        <w:pStyle w:val="References"/>
        <w:spacing w:after="120"/>
        <w:rPr>
          <w:u w:val="single"/>
        </w:rPr>
      </w:pPr>
    </w:p>
    <w:p w:rsidR="002F250E" w:rsidRPr="00446B10" w:rsidRDefault="00E701C6" w:rsidP="00F11BF3">
      <w:pPr>
        <w:pStyle w:val="References"/>
        <w:spacing w:after="120"/>
        <w:rPr>
          <w:u w:val="single"/>
        </w:rPr>
      </w:pPr>
      <w:r w:rsidRPr="00446B10">
        <w:rPr>
          <w:u w:val="single"/>
        </w:rPr>
        <w:t>Reference:</w:t>
      </w:r>
    </w:p>
    <w:p w:rsidR="002F250E" w:rsidRPr="00AC32F0" w:rsidRDefault="002F250E" w:rsidP="00F76BC9">
      <w:pPr>
        <w:pStyle w:val="References"/>
        <w:rPr>
          <w:lang w:val="en-US"/>
        </w:rPr>
      </w:pPr>
      <w:r w:rsidRPr="00AC32F0">
        <w:rPr>
          <w:lang w:val="en-US"/>
        </w:rPr>
        <w:t>Kästner M, Nowak KM, Miltner A, Trapp S, Schäffer A (2014</w:t>
      </w:r>
      <w:r w:rsidR="00F11BF3">
        <w:rPr>
          <w:lang w:val="en-US"/>
        </w:rPr>
        <w:t>)</w:t>
      </w:r>
      <w:r w:rsidRPr="00AC32F0">
        <w:rPr>
          <w:lang w:val="en-US"/>
        </w:rPr>
        <w:t>. Critical Reviews in Environmenta</w:t>
      </w:r>
      <w:r w:rsidRPr="002F250E">
        <w:rPr>
          <w:lang w:val="en-US"/>
        </w:rPr>
        <w:t>l Science and Technology 44</w:t>
      </w:r>
      <w:r>
        <w:rPr>
          <w:lang w:val="en-US"/>
        </w:rPr>
        <w:t>,</w:t>
      </w:r>
      <w:r w:rsidRPr="00AC32F0">
        <w:rPr>
          <w:lang w:val="en-US"/>
        </w:rPr>
        <w:t xml:space="preserve"> 2107-2171</w:t>
      </w:r>
    </w:p>
    <w:p w:rsidR="00FD4720" w:rsidRDefault="00FD4720" w:rsidP="00AC32F0">
      <w:pPr>
        <w:pStyle w:val="References"/>
        <w:rPr>
          <w:lang w:val="en-US"/>
        </w:rPr>
      </w:pPr>
    </w:p>
    <w:p w:rsidR="00446B10" w:rsidRDefault="00446B10" w:rsidP="00AC32F0">
      <w:pPr>
        <w:pStyle w:val="References"/>
      </w:pPr>
    </w:p>
    <w:p w:rsidR="00AC32F0" w:rsidRPr="00232D13" w:rsidRDefault="00AC32F0" w:rsidP="00AC32F0">
      <w:pPr>
        <w:pStyle w:val="References"/>
      </w:pPr>
      <w:bookmarkStart w:id="0" w:name="_GoBack"/>
      <w:bookmarkEnd w:id="0"/>
    </w:p>
    <w:p w:rsidR="00F76BC9" w:rsidRPr="00AF750C" w:rsidRDefault="00F76BC9">
      <w:pPr>
        <w:pStyle w:val="References"/>
      </w:pPr>
    </w:p>
    <w:sectPr w:rsidR="00F76BC9" w:rsidRPr="00AF750C" w:rsidSect="00DD3F1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B12EA24"/>
    <w:name w:val="Outline"/>
    <w:lvl w:ilvl="0">
      <w:start w:val="1"/>
      <w:numFmt w:val="decimal"/>
      <w:pStyle w:val="berschrift1"/>
      <w:lvlText w:val="%1"/>
      <w:lvlJc w:val="left"/>
      <w:pPr>
        <w:tabs>
          <w:tab w:val="num" w:pos="3587"/>
        </w:tabs>
        <w:ind w:left="3587" w:hanging="851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08"/>
      </w:pPr>
    </w:lvl>
    <w:lvl w:ilvl="5">
      <w:start w:val="1"/>
      <w:numFmt w:val="decimal"/>
      <w:lvlText w:val="%1.%2.%3.%4.%5.%6"/>
      <w:lvlJc w:val="left"/>
      <w:pPr>
        <w:tabs>
          <w:tab w:val="num" w:pos="4248"/>
        </w:tabs>
        <w:ind w:left="4248" w:hanging="708"/>
      </w:pPr>
    </w:lvl>
    <w:lvl w:ilvl="6">
      <w:start w:val="1"/>
      <w:numFmt w:val="decimal"/>
      <w:lvlText w:val="%1.%2.%3.%4.%5.%6.%7"/>
      <w:lvlJc w:val="left"/>
      <w:pPr>
        <w:tabs>
          <w:tab w:val="num" w:pos="4956"/>
        </w:tabs>
        <w:ind w:left="4956" w:hanging="708"/>
      </w:pPr>
    </w:lvl>
    <w:lvl w:ilvl="7">
      <w:start w:val="1"/>
      <w:numFmt w:val="decimal"/>
      <w:lvlText w:val="%1.%2.%3.%4.%5.%6.%7.%8"/>
      <w:lvlJc w:val="left"/>
      <w:pPr>
        <w:tabs>
          <w:tab w:val="num" w:pos="5664"/>
        </w:tabs>
        <w:ind w:left="5664" w:hanging="708"/>
      </w:pPr>
    </w:lvl>
    <w:lvl w:ilvl="8">
      <w:start w:val="1"/>
      <w:numFmt w:val="decimal"/>
      <w:lvlText w:val="%1.%2.%3.%4.%5.%6.%7.%8.%9"/>
      <w:lvlJc w:val="left"/>
      <w:pPr>
        <w:tabs>
          <w:tab w:val="num" w:pos="6372"/>
        </w:tabs>
        <w:ind w:left="6372" w:hanging="708"/>
      </w:pPr>
    </w:lvl>
  </w:abstractNum>
  <w:abstractNum w:abstractNumId="1">
    <w:nsid w:val="139561BD"/>
    <w:multiLevelType w:val="hybridMultilevel"/>
    <w:tmpl w:val="E086F0B4"/>
    <w:lvl w:ilvl="0" w:tplc="D1D6AC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E7574"/>
    <w:multiLevelType w:val="hybridMultilevel"/>
    <w:tmpl w:val="10F4E50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600EB"/>
    <w:multiLevelType w:val="hybridMultilevel"/>
    <w:tmpl w:val="B01A43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963CE"/>
    <w:multiLevelType w:val="multilevel"/>
    <w:tmpl w:val="6420B8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9F704C8"/>
    <w:multiLevelType w:val="hybridMultilevel"/>
    <w:tmpl w:val="854C58B0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9A4C8E"/>
    <w:multiLevelType w:val="hybridMultilevel"/>
    <w:tmpl w:val="ADD8ED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11F91"/>
    <w:multiLevelType w:val="hybridMultilevel"/>
    <w:tmpl w:val="6D303ED6"/>
    <w:lvl w:ilvl="0" w:tplc="75E4217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2625A"/>
    <w:multiLevelType w:val="hybridMultilevel"/>
    <w:tmpl w:val="8444BFD0"/>
    <w:lvl w:ilvl="0" w:tplc="B97C6D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6A"/>
    <w:rsid w:val="000005C1"/>
    <w:rsid w:val="00003BDB"/>
    <w:rsid w:val="00011C48"/>
    <w:rsid w:val="000303F3"/>
    <w:rsid w:val="00034EF4"/>
    <w:rsid w:val="0004618D"/>
    <w:rsid w:val="0005270E"/>
    <w:rsid w:val="00063764"/>
    <w:rsid w:val="00064D9E"/>
    <w:rsid w:val="000730D9"/>
    <w:rsid w:val="0008217E"/>
    <w:rsid w:val="00083FD6"/>
    <w:rsid w:val="000844E6"/>
    <w:rsid w:val="00084CD4"/>
    <w:rsid w:val="000A05E0"/>
    <w:rsid w:val="000A412A"/>
    <w:rsid w:val="000B2D7C"/>
    <w:rsid w:val="000B517C"/>
    <w:rsid w:val="000E1072"/>
    <w:rsid w:val="000E2D47"/>
    <w:rsid w:val="000F3605"/>
    <w:rsid w:val="00106865"/>
    <w:rsid w:val="00114477"/>
    <w:rsid w:val="00121768"/>
    <w:rsid w:val="00135452"/>
    <w:rsid w:val="00142882"/>
    <w:rsid w:val="00147D64"/>
    <w:rsid w:val="00155C42"/>
    <w:rsid w:val="00157152"/>
    <w:rsid w:val="00157371"/>
    <w:rsid w:val="00174870"/>
    <w:rsid w:val="001749D7"/>
    <w:rsid w:val="0018062F"/>
    <w:rsid w:val="00186A94"/>
    <w:rsid w:val="00190EF3"/>
    <w:rsid w:val="00191D11"/>
    <w:rsid w:val="001A419A"/>
    <w:rsid w:val="001A591F"/>
    <w:rsid w:val="001B2804"/>
    <w:rsid w:val="001E06AF"/>
    <w:rsid w:val="00212B5A"/>
    <w:rsid w:val="002166BD"/>
    <w:rsid w:val="00222A12"/>
    <w:rsid w:val="002311B1"/>
    <w:rsid w:val="00232D13"/>
    <w:rsid w:val="00264A58"/>
    <w:rsid w:val="00284E93"/>
    <w:rsid w:val="002A769C"/>
    <w:rsid w:val="002B1780"/>
    <w:rsid w:val="002C40AB"/>
    <w:rsid w:val="002F250E"/>
    <w:rsid w:val="00303A34"/>
    <w:rsid w:val="00307613"/>
    <w:rsid w:val="00322191"/>
    <w:rsid w:val="00326496"/>
    <w:rsid w:val="00330B37"/>
    <w:rsid w:val="00333CB0"/>
    <w:rsid w:val="00352A96"/>
    <w:rsid w:val="0035643E"/>
    <w:rsid w:val="0035798C"/>
    <w:rsid w:val="00363044"/>
    <w:rsid w:val="00376E15"/>
    <w:rsid w:val="00386459"/>
    <w:rsid w:val="00392167"/>
    <w:rsid w:val="003A5BC7"/>
    <w:rsid w:val="003E7579"/>
    <w:rsid w:val="00401ED9"/>
    <w:rsid w:val="00413380"/>
    <w:rsid w:val="004264E9"/>
    <w:rsid w:val="00430EDD"/>
    <w:rsid w:val="004377B3"/>
    <w:rsid w:val="00446B10"/>
    <w:rsid w:val="00454AB1"/>
    <w:rsid w:val="004A57B5"/>
    <w:rsid w:val="004B2363"/>
    <w:rsid w:val="004D071B"/>
    <w:rsid w:val="004D084F"/>
    <w:rsid w:val="004D5007"/>
    <w:rsid w:val="004E7DD8"/>
    <w:rsid w:val="004F55E2"/>
    <w:rsid w:val="00511E22"/>
    <w:rsid w:val="0052774E"/>
    <w:rsid w:val="00546493"/>
    <w:rsid w:val="005628B3"/>
    <w:rsid w:val="00583397"/>
    <w:rsid w:val="005A42CC"/>
    <w:rsid w:val="005B7A6F"/>
    <w:rsid w:val="005C1A4E"/>
    <w:rsid w:val="005E7DF7"/>
    <w:rsid w:val="005F2A7B"/>
    <w:rsid w:val="006033EF"/>
    <w:rsid w:val="00614C36"/>
    <w:rsid w:val="00641920"/>
    <w:rsid w:val="00670E6C"/>
    <w:rsid w:val="006807EC"/>
    <w:rsid w:val="00696AC5"/>
    <w:rsid w:val="00697132"/>
    <w:rsid w:val="006A1113"/>
    <w:rsid w:val="006A2EF0"/>
    <w:rsid w:val="006A4A7F"/>
    <w:rsid w:val="006B61C5"/>
    <w:rsid w:val="006C731B"/>
    <w:rsid w:val="006D6C6C"/>
    <w:rsid w:val="006E4533"/>
    <w:rsid w:val="006E5904"/>
    <w:rsid w:val="006F2940"/>
    <w:rsid w:val="0072384F"/>
    <w:rsid w:val="00735F22"/>
    <w:rsid w:val="00737CC2"/>
    <w:rsid w:val="007408D8"/>
    <w:rsid w:val="00742E91"/>
    <w:rsid w:val="00746ACE"/>
    <w:rsid w:val="00764BFE"/>
    <w:rsid w:val="007671F5"/>
    <w:rsid w:val="00771195"/>
    <w:rsid w:val="0077683E"/>
    <w:rsid w:val="00781765"/>
    <w:rsid w:val="0079325E"/>
    <w:rsid w:val="007A42BB"/>
    <w:rsid w:val="007C7EC0"/>
    <w:rsid w:val="007D49D3"/>
    <w:rsid w:val="007E6277"/>
    <w:rsid w:val="0081030A"/>
    <w:rsid w:val="00825B54"/>
    <w:rsid w:val="00836615"/>
    <w:rsid w:val="00842963"/>
    <w:rsid w:val="00844D63"/>
    <w:rsid w:val="00893199"/>
    <w:rsid w:val="008A4A95"/>
    <w:rsid w:val="008A76A6"/>
    <w:rsid w:val="008A7B6E"/>
    <w:rsid w:val="008B3F40"/>
    <w:rsid w:val="008C61CD"/>
    <w:rsid w:val="008F3294"/>
    <w:rsid w:val="00904FBC"/>
    <w:rsid w:val="00910468"/>
    <w:rsid w:val="0093424F"/>
    <w:rsid w:val="009475BB"/>
    <w:rsid w:val="009534B8"/>
    <w:rsid w:val="00966EC0"/>
    <w:rsid w:val="00967D52"/>
    <w:rsid w:val="009B1F70"/>
    <w:rsid w:val="009E3971"/>
    <w:rsid w:val="00A16001"/>
    <w:rsid w:val="00A17C97"/>
    <w:rsid w:val="00A255E6"/>
    <w:rsid w:val="00A400FD"/>
    <w:rsid w:val="00A51DF1"/>
    <w:rsid w:val="00A63E3B"/>
    <w:rsid w:val="00A926A5"/>
    <w:rsid w:val="00AC32F0"/>
    <w:rsid w:val="00AD49E3"/>
    <w:rsid w:val="00AF0DE8"/>
    <w:rsid w:val="00AF750C"/>
    <w:rsid w:val="00B01F6A"/>
    <w:rsid w:val="00B12EFA"/>
    <w:rsid w:val="00B2227C"/>
    <w:rsid w:val="00B47FE9"/>
    <w:rsid w:val="00B524F4"/>
    <w:rsid w:val="00B721C3"/>
    <w:rsid w:val="00BA5985"/>
    <w:rsid w:val="00BC1CE5"/>
    <w:rsid w:val="00BC79C4"/>
    <w:rsid w:val="00BD7F89"/>
    <w:rsid w:val="00BF5E92"/>
    <w:rsid w:val="00C03188"/>
    <w:rsid w:val="00C12C97"/>
    <w:rsid w:val="00C22B81"/>
    <w:rsid w:val="00C5583C"/>
    <w:rsid w:val="00C55B25"/>
    <w:rsid w:val="00C60A84"/>
    <w:rsid w:val="00C863F6"/>
    <w:rsid w:val="00C9656A"/>
    <w:rsid w:val="00CB229A"/>
    <w:rsid w:val="00CB4D81"/>
    <w:rsid w:val="00CD5159"/>
    <w:rsid w:val="00CE57C9"/>
    <w:rsid w:val="00CE7459"/>
    <w:rsid w:val="00CF600D"/>
    <w:rsid w:val="00D04625"/>
    <w:rsid w:val="00D06678"/>
    <w:rsid w:val="00D22435"/>
    <w:rsid w:val="00D279AA"/>
    <w:rsid w:val="00D332B1"/>
    <w:rsid w:val="00D33DA3"/>
    <w:rsid w:val="00D833A3"/>
    <w:rsid w:val="00DA65F1"/>
    <w:rsid w:val="00DA6883"/>
    <w:rsid w:val="00DB4840"/>
    <w:rsid w:val="00DB573E"/>
    <w:rsid w:val="00DD0EFF"/>
    <w:rsid w:val="00DD3F1F"/>
    <w:rsid w:val="00DD5FA5"/>
    <w:rsid w:val="00DE33F8"/>
    <w:rsid w:val="00DE56DA"/>
    <w:rsid w:val="00DF3255"/>
    <w:rsid w:val="00DF4D0D"/>
    <w:rsid w:val="00E040D7"/>
    <w:rsid w:val="00E148D9"/>
    <w:rsid w:val="00E22327"/>
    <w:rsid w:val="00E3583B"/>
    <w:rsid w:val="00E3757F"/>
    <w:rsid w:val="00E442C5"/>
    <w:rsid w:val="00E55F00"/>
    <w:rsid w:val="00E5748C"/>
    <w:rsid w:val="00E66FFA"/>
    <w:rsid w:val="00E701C6"/>
    <w:rsid w:val="00E7428F"/>
    <w:rsid w:val="00E93AF2"/>
    <w:rsid w:val="00E94BAA"/>
    <w:rsid w:val="00EA06A3"/>
    <w:rsid w:val="00EA33D0"/>
    <w:rsid w:val="00EA4B43"/>
    <w:rsid w:val="00EA56AE"/>
    <w:rsid w:val="00EA574F"/>
    <w:rsid w:val="00EA5E44"/>
    <w:rsid w:val="00EB461D"/>
    <w:rsid w:val="00EF2AA4"/>
    <w:rsid w:val="00F11BF3"/>
    <w:rsid w:val="00F1308C"/>
    <w:rsid w:val="00F17668"/>
    <w:rsid w:val="00F31AD7"/>
    <w:rsid w:val="00F35B61"/>
    <w:rsid w:val="00F51CB3"/>
    <w:rsid w:val="00F70A4F"/>
    <w:rsid w:val="00F76BC9"/>
    <w:rsid w:val="00F812F0"/>
    <w:rsid w:val="00F874F4"/>
    <w:rsid w:val="00F92DD6"/>
    <w:rsid w:val="00FA44BE"/>
    <w:rsid w:val="00FD4720"/>
    <w:rsid w:val="00FF0C99"/>
    <w:rsid w:val="00FF12DB"/>
    <w:rsid w:val="00FF311A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D49E3"/>
    <w:pPr>
      <w:keepNext/>
      <w:pageBreakBefore/>
      <w:numPr>
        <w:numId w:val="1"/>
      </w:numPr>
      <w:suppressAutoHyphens/>
      <w:spacing w:after="360" w:line="300" w:lineRule="atLeast"/>
      <w:outlineLvl w:val="0"/>
    </w:pPr>
    <w:rPr>
      <w:rFonts w:ascii="Arial Fett" w:eastAsia="Times New Roman" w:hAnsi="Arial Fett" w:cs="Times New Roman"/>
      <w:b/>
      <w:kern w:val="22"/>
      <w:sz w:val="28"/>
      <w:szCs w:val="20"/>
      <w:lang w:eastAsia="ar-SA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D49E3"/>
    <w:pPr>
      <w:keepNext/>
      <w:numPr>
        <w:ilvl w:val="1"/>
        <w:numId w:val="1"/>
      </w:numPr>
      <w:suppressAutoHyphens/>
      <w:spacing w:before="120" w:after="240" w:line="300" w:lineRule="atLeast"/>
      <w:jc w:val="both"/>
      <w:outlineLvl w:val="1"/>
    </w:pPr>
    <w:rPr>
      <w:rFonts w:ascii="Arial" w:eastAsia="Times New Roman" w:hAnsi="Arial" w:cs="Times New Roman"/>
      <w:b/>
      <w:kern w:val="2"/>
      <w:sz w:val="24"/>
      <w:szCs w:val="20"/>
      <w:lang w:eastAsia="ar-SA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D49E3"/>
    <w:pPr>
      <w:keepNext/>
      <w:numPr>
        <w:ilvl w:val="2"/>
        <w:numId w:val="1"/>
      </w:numPr>
      <w:suppressAutoHyphens/>
      <w:spacing w:before="240" w:after="120" w:line="300" w:lineRule="atLeast"/>
      <w:jc w:val="both"/>
      <w:outlineLvl w:val="2"/>
    </w:pPr>
    <w:rPr>
      <w:rFonts w:ascii="Arial" w:eastAsia="Times New Roman" w:hAnsi="Arial" w:cs="Times New Roman"/>
      <w:b/>
      <w:kern w:val="2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01F6A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AD49E3"/>
    <w:rPr>
      <w:rFonts w:ascii="Arial Fett" w:eastAsia="Times New Roman" w:hAnsi="Arial Fett" w:cs="Times New Roman"/>
      <w:b/>
      <w:kern w:val="22"/>
      <w:sz w:val="28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AD49E3"/>
    <w:rPr>
      <w:rFonts w:ascii="Arial" w:eastAsia="Times New Roman" w:hAnsi="Arial" w:cs="Times New Roman"/>
      <w:b/>
      <w:kern w:val="2"/>
      <w:sz w:val="24"/>
      <w:szCs w:val="20"/>
      <w:lang w:eastAsia="ar-SA"/>
    </w:rPr>
  </w:style>
  <w:style w:type="character" w:customStyle="1" w:styleId="berschrift3Zchn">
    <w:name w:val="Überschrift 3 Zchn"/>
    <w:basedOn w:val="Absatz-Standardschriftart"/>
    <w:link w:val="berschrift3"/>
    <w:semiHidden/>
    <w:rsid w:val="00AD49E3"/>
    <w:rPr>
      <w:rFonts w:ascii="Arial" w:eastAsia="Times New Roman" w:hAnsi="Arial" w:cs="Times New Roman"/>
      <w:b/>
      <w:kern w:val="2"/>
      <w:sz w:val="24"/>
      <w:szCs w:val="20"/>
      <w:lang w:eastAsia="ar-SA"/>
    </w:rPr>
  </w:style>
  <w:style w:type="character" w:styleId="Hyperlink">
    <w:name w:val="Hyperlink"/>
    <w:basedOn w:val="Absatz-Standardschriftart"/>
    <w:uiPriority w:val="99"/>
    <w:unhideWhenUsed/>
    <w:rsid w:val="00264A5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A5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10468"/>
    <w:pPr>
      <w:ind w:left="720"/>
      <w:contextualSpacing/>
    </w:pPr>
  </w:style>
  <w:style w:type="table" w:styleId="Tabellenraster">
    <w:name w:val="Table Grid"/>
    <w:basedOn w:val="NormaleTabelle"/>
    <w:uiPriority w:val="59"/>
    <w:rsid w:val="00A25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erences">
    <w:name w:val="References"/>
    <w:basedOn w:val="Standard"/>
    <w:qFormat/>
    <w:rsid w:val="00DD5FA5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2A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2A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2A9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2A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2A9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D49E3"/>
    <w:pPr>
      <w:keepNext/>
      <w:pageBreakBefore/>
      <w:numPr>
        <w:numId w:val="1"/>
      </w:numPr>
      <w:suppressAutoHyphens/>
      <w:spacing w:after="360" w:line="300" w:lineRule="atLeast"/>
      <w:outlineLvl w:val="0"/>
    </w:pPr>
    <w:rPr>
      <w:rFonts w:ascii="Arial Fett" w:eastAsia="Times New Roman" w:hAnsi="Arial Fett" w:cs="Times New Roman"/>
      <w:b/>
      <w:kern w:val="22"/>
      <w:sz w:val="28"/>
      <w:szCs w:val="20"/>
      <w:lang w:eastAsia="ar-SA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D49E3"/>
    <w:pPr>
      <w:keepNext/>
      <w:numPr>
        <w:ilvl w:val="1"/>
        <w:numId w:val="1"/>
      </w:numPr>
      <w:suppressAutoHyphens/>
      <w:spacing w:before="120" w:after="240" w:line="300" w:lineRule="atLeast"/>
      <w:jc w:val="both"/>
      <w:outlineLvl w:val="1"/>
    </w:pPr>
    <w:rPr>
      <w:rFonts w:ascii="Arial" w:eastAsia="Times New Roman" w:hAnsi="Arial" w:cs="Times New Roman"/>
      <w:b/>
      <w:kern w:val="2"/>
      <w:sz w:val="24"/>
      <w:szCs w:val="20"/>
      <w:lang w:eastAsia="ar-SA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D49E3"/>
    <w:pPr>
      <w:keepNext/>
      <w:numPr>
        <w:ilvl w:val="2"/>
        <w:numId w:val="1"/>
      </w:numPr>
      <w:suppressAutoHyphens/>
      <w:spacing w:before="240" w:after="120" w:line="300" w:lineRule="atLeast"/>
      <w:jc w:val="both"/>
      <w:outlineLvl w:val="2"/>
    </w:pPr>
    <w:rPr>
      <w:rFonts w:ascii="Arial" w:eastAsia="Times New Roman" w:hAnsi="Arial" w:cs="Times New Roman"/>
      <w:b/>
      <w:kern w:val="2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01F6A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AD49E3"/>
    <w:rPr>
      <w:rFonts w:ascii="Arial Fett" w:eastAsia="Times New Roman" w:hAnsi="Arial Fett" w:cs="Times New Roman"/>
      <w:b/>
      <w:kern w:val="22"/>
      <w:sz w:val="28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AD49E3"/>
    <w:rPr>
      <w:rFonts w:ascii="Arial" w:eastAsia="Times New Roman" w:hAnsi="Arial" w:cs="Times New Roman"/>
      <w:b/>
      <w:kern w:val="2"/>
      <w:sz w:val="24"/>
      <w:szCs w:val="20"/>
      <w:lang w:eastAsia="ar-SA"/>
    </w:rPr>
  </w:style>
  <w:style w:type="character" w:customStyle="1" w:styleId="berschrift3Zchn">
    <w:name w:val="Überschrift 3 Zchn"/>
    <w:basedOn w:val="Absatz-Standardschriftart"/>
    <w:link w:val="berschrift3"/>
    <w:semiHidden/>
    <w:rsid w:val="00AD49E3"/>
    <w:rPr>
      <w:rFonts w:ascii="Arial" w:eastAsia="Times New Roman" w:hAnsi="Arial" w:cs="Times New Roman"/>
      <w:b/>
      <w:kern w:val="2"/>
      <w:sz w:val="24"/>
      <w:szCs w:val="20"/>
      <w:lang w:eastAsia="ar-SA"/>
    </w:rPr>
  </w:style>
  <w:style w:type="character" w:styleId="Hyperlink">
    <w:name w:val="Hyperlink"/>
    <w:basedOn w:val="Absatz-Standardschriftart"/>
    <w:uiPriority w:val="99"/>
    <w:unhideWhenUsed/>
    <w:rsid w:val="00264A5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A5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10468"/>
    <w:pPr>
      <w:ind w:left="720"/>
      <w:contextualSpacing/>
    </w:pPr>
  </w:style>
  <w:style w:type="table" w:styleId="Tabellenraster">
    <w:name w:val="Table Grid"/>
    <w:basedOn w:val="NormaleTabelle"/>
    <w:uiPriority w:val="59"/>
    <w:rsid w:val="00A25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erences">
    <w:name w:val="References"/>
    <w:basedOn w:val="Standard"/>
    <w:qFormat/>
    <w:rsid w:val="00DD5FA5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2A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2A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2A9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2A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2A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udia.possberg@bio5.rwth-aache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Bio5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Poßberg</dc:creator>
  <cp:lastModifiedBy>ClaudiaP</cp:lastModifiedBy>
  <cp:revision>4</cp:revision>
  <cp:lastPrinted>2014-11-24T10:58:00Z</cp:lastPrinted>
  <dcterms:created xsi:type="dcterms:W3CDTF">2015-04-29T14:04:00Z</dcterms:created>
  <dcterms:modified xsi:type="dcterms:W3CDTF">2015-04-30T13:41:00Z</dcterms:modified>
</cp:coreProperties>
</file>