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0F7DDD" w:rsidRDefault="007A7C84" w:rsidP="007A7C84">
      <w:pPr>
        <w:spacing w:after="120"/>
        <w:jc w:val="both"/>
        <w:rPr>
          <w:rFonts w:ascii="Arial" w:hAnsi="Arial" w:cs="Arial"/>
          <w:b/>
          <w:noProof/>
          <w:sz w:val="28"/>
          <w:szCs w:val="28"/>
        </w:rPr>
      </w:pPr>
      <w:r>
        <w:rPr>
          <w:rFonts w:ascii="Arial" w:hAnsi="Arial" w:cs="Arial"/>
          <w:b/>
          <w:noProof/>
          <w:sz w:val="28"/>
          <w:szCs w:val="28"/>
          <w:lang w:val="fr-FR"/>
        </w:rPr>
        <w:t>Comparison of commonly used s</w:t>
      </w:r>
      <w:r w:rsidR="00CE38E5">
        <w:rPr>
          <w:rFonts w:ascii="Arial" w:hAnsi="Arial" w:cs="Arial"/>
          <w:b/>
          <w:noProof/>
          <w:sz w:val="28"/>
          <w:szCs w:val="28"/>
          <w:lang w:val="fr-FR"/>
        </w:rPr>
        <w:t xml:space="preserve">ingle extractants for availabiltiy </w:t>
      </w:r>
      <w:r w:rsidR="009A1253">
        <w:rPr>
          <w:rFonts w:ascii="Arial" w:hAnsi="Arial" w:cs="Arial"/>
          <w:b/>
          <w:noProof/>
          <w:sz w:val="28"/>
          <w:szCs w:val="28"/>
          <w:lang w:val="fr-FR"/>
        </w:rPr>
        <w:t>determination</w:t>
      </w:r>
      <w:r>
        <w:rPr>
          <w:rFonts w:ascii="Arial" w:hAnsi="Arial" w:cs="Arial"/>
          <w:b/>
          <w:noProof/>
          <w:sz w:val="28"/>
          <w:szCs w:val="28"/>
          <w:lang w:val="fr-FR"/>
        </w:rPr>
        <w:t xml:space="preserve"> of heavy metals in mine soils </w:t>
      </w:r>
    </w:p>
    <w:p w:rsidR="001F4812" w:rsidRPr="001D63FC" w:rsidRDefault="001F4812" w:rsidP="007A7C84">
      <w:pPr>
        <w:spacing w:after="120"/>
        <w:jc w:val="both"/>
        <w:rPr>
          <w:rFonts w:ascii="Arial" w:hAnsi="Arial" w:cs="Arial"/>
          <w:b/>
          <w:noProof/>
          <w:sz w:val="32"/>
          <w:szCs w:val="32"/>
        </w:rPr>
      </w:pPr>
    </w:p>
    <w:p w:rsidR="00DF6705" w:rsidRPr="00631C0C" w:rsidRDefault="00631C0C" w:rsidP="007A7C84">
      <w:pPr>
        <w:spacing w:after="120"/>
        <w:jc w:val="both"/>
        <w:rPr>
          <w:rFonts w:ascii="Arial" w:hAnsi="Arial" w:cs="Arial"/>
          <w:smallCaps/>
          <w:noProof/>
          <w:vertAlign w:val="superscript"/>
          <w:lang w:val="es-ES"/>
        </w:rPr>
      </w:pPr>
      <w:r>
        <w:rPr>
          <w:rFonts w:ascii="Arial" w:hAnsi="Arial" w:cs="Arial"/>
          <w:smallCaps/>
          <w:noProof/>
        </w:rPr>
        <w:t xml:space="preserve">Manoel Lago-Vila, </w:t>
      </w:r>
      <w:r w:rsidRPr="00631C0C">
        <w:rPr>
          <w:rFonts w:ascii="Arial" w:hAnsi="Arial" w:cs="Arial"/>
          <w:smallCaps/>
          <w:noProof/>
          <w:u w:val="single"/>
        </w:rPr>
        <w:t>Andrés Rodríguez-Seijo</w:t>
      </w:r>
      <w:r>
        <w:rPr>
          <w:rFonts w:ascii="Arial" w:hAnsi="Arial" w:cs="Arial"/>
          <w:smallCaps/>
          <w:noProof/>
        </w:rPr>
        <w:t>, Daniel Arenas-Lago, Luisa Andrade, Flora Alonso Vega</w:t>
      </w:r>
    </w:p>
    <w:p w:rsidR="00DF6705" w:rsidRPr="000F7DDD" w:rsidRDefault="00631C0C" w:rsidP="007A7C84">
      <w:pPr>
        <w:jc w:val="both"/>
        <w:rPr>
          <w:rFonts w:ascii="Arial" w:hAnsi="Arial" w:cs="Arial"/>
          <w:noProof/>
          <w:sz w:val="18"/>
          <w:szCs w:val="18"/>
        </w:rPr>
      </w:pPr>
      <w:r>
        <w:rPr>
          <w:rFonts w:ascii="Arial" w:hAnsi="Arial" w:cs="Arial"/>
          <w:noProof/>
          <w:sz w:val="18"/>
          <w:szCs w:val="18"/>
        </w:rPr>
        <w:t xml:space="preserve">Departamento de Bioloxía Vexetal e Ciencia do Solo. Facultade de Bioloxía, Universidade de Vigo. </w:t>
      </w:r>
      <w:hyperlink r:id="rId4" w:history="1">
        <w:r w:rsidRPr="008120BE">
          <w:rPr>
            <w:rStyle w:val="Hipervnculo"/>
            <w:rFonts w:ascii="Arial" w:hAnsi="Arial" w:cs="Arial"/>
            <w:noProof/>
            <w:sz w:val="18"/>
            <w:szCs w:val="18"/>
          </w:rPr>
          <w:t>manolago@uvigo.es</w:t>
        </w:r>
      </w:hyperlink>
      <w:r>
        <w:rPr>
          <w:rFonts w:ascii="Arial" w:hAnsi="Arial" w:cs="Arial"/>
          <w:noProof/>
          <w:sz w:val="18"/>
          <w:szCs w:val="18"/>
        </w:rPr>
        <w:t xml:space="preserve">, </w:t>
      </w:r>
      <w:hyperlink r:id="rId5" w:history="1">
        <w:r w:rsidRPr="008120BE">
          <w:rPr>
            <w:rStyle w:val="Hipervnculo"/>
            <w:rFonts w:ascii="Arial" w:hAnsi="Arial" w:cs="Arial"/>
            <w:noProof/>
            <w:sz w:val="18"/>
            <w:szCs w:val="18"/>
          </w:rPr>
          <w:t>andresrodriuezseijo@uvigo.es</w:t>
        </w:r>
      </w:hyperlink>
      <w:r>
        <w:rPr>
          <w:rFonts w:ascii="Arial" w:hAnsi="Arial" w:cs="Arial"/>
          <w:noProof/>
          <w:sz w:val="18"/>
          <w:szCs w:val="18"/>
        </w:rPr>
        <w:t xml:space="preserve">, </w:t>
      </w:r>
      <w:hyperlink r:id="rId6" w:history="1">
        <w:r w:rsidRPr="008120BE">
          <w:rPr>
            <w:rStyle w:val="Hipervnculo"/>
            <w:rFonts w:ascii="Arial" w:hAnsi="Arial" w:cs="Arial"/>
            <w:noProof/>
            <w:sz w:val="18"/>
            <w:szCs w:val="18"/>
          </w:rPr>
          <w:t>darenas@uvigo.es</w:t>
        </w:r>
      </w:hyperlink>
      <w:r>
        <w:rPr>
          <w:rFonts w:ascii="Arial" w:hAnsi="Arial" w:cs="Arial"/>
          <w:noProof/>
          <w:sz w:val="18"/>
          <w:szCs w:val="18"/>
        </w:rPr>
        <w:t xml:space="preserve">, </w:t>
      </w:r>
      <w:hyperlink r:id="rId7" w:history="1">
        <w:r w:rsidRPr="008120BE">
          <w:rPr>
            <w:rStyle w:val="Hipervnculo"/>
            <w:rFonts w:ascii="Arial" w:hAnsi="Arial" w:cs="Arial"/>
            <w:noProof/>
            <w:sz w:val="18"/>
            <w:szCs w:val="18"/>
          </w:rPr>
          <w:t>mandrade@uvigo.es</w:t>
        </w:r>
      </w:hyperlink>
      <w:r>
        <w:rPr>
          <w:rFonts w:ascii="Arial" w:hAnsi="Arial" w:cs="Arial"/>
          <w:noProof/>
          <w:sz w:val="18"/>
          <w:szCs w:val="18"/>
        </w:rPr>
        <w:t xml:space="preserve">, </w:t>
      </w:r>
      <w:hyperlink r:id="rId8" w:history="1">
        <w:r w:rsidRPr="008120BE">
          <w:rPr>
            <w:rStyle w:val="Hipervnculo"/>
            <w:rFonts w:ascii="Arial" w:hAnsi="Arial" w:cs="Arial"/>
            <w:noProof/>
            <w:sz w:val="18"/>
            <w:szCs w:val="18"/>
          </w:rPr>
          <w:t>florav@uvigo.es</w:t>
        </w:r>
      </w:hyperlink>
      <w:r>
        <w:rPr>
          <w:rFonts w:ascii="Arial" w:hAnsi="Arial" w:cs="Arial"/>
          <w:noProof/>
          <w:sz w:val="18"/>
          <w:szCs w:val="18"/>
        </w:rPr>
        <w:t xml:space="preserve"> </w:t>
      </w:r>
    </w:p>
    <w:p w:rsidR="00241318" w:rsidRDefault="00241318" w:rsidP="007A7C84">
      <w:pPr>
        <w:jc w:val="both"/>
      </w:pPr>
    </w:p>
    <w:p w:rsidR="004B2CE5" w:rsidRPr="00725839" w:rsidRDefault="004B2CE5" w:rsidP="007A7C84">
      <w:pPr>
        <w:jc w:val="both"/>
        <w:rPr>
          <w:rFonts w:ascii="Arial" w:hAnsi="Arial" w:cs="Arial"/>
          <w:noProof/>
          <w:sz w:val="20"/>
          <w:szCs w:val="20"/>
        </w:rPr>
      </w:pPr>
    </w:p>
    <w:p w:rsidR="00C5362C" w:rsidRPr="00725839" w:rsidRDefault="00631C0C" w:rsidP="007A7C84">
      <w:pPr>
        <w:jc w:val="both"/>
        <w:rPr>
          <w:rFonts w:ascii="Arial" w:hAnsi="Arial" w:cs="Arial"/>
          <w:sz w:val="20"/>
          <w:szCs w:val="20"/>
          <w:lang w:val="en-GB"/>
        </w:rPr>
      </w:pPr>
      <w:r w:rsidRPr="00376494">
        <w:rPr>
          <w:rFonts w:ascii="Arial" w:hAnsi="Arial" w:cs="Arial"/>
          <w:noProof/>
          <w:sz w:val="20"/>
          <w:szCs w:val="20"/>
          <w:lang w:val="en-US"/>
        </w:rPr>
        <w:t>Even in m</w:t>
      </w:r>
      <w:r w:rsidR="00682644" w:rsidRPr="00376494">
        <w:rPr>
          <w:rFonts w:ascii="Arial" w:hAnsi="Arial" w:cs="Arial"/>
          <w:noProof/>
          <w:sz w:val="20"/>
          <w:szCs w:val="20"/>
          <w:lang w:val="en-US"/>
        </w:rPr>
        <w:t xml:space="preserve">any </w:t>
      </w:r>
      <w:r w:rsidRPr="00376494">
        <w:rPr>
          <w:rFonts w:ascii="Arial" w:hAnsi="Arial" w:cs="Arial"/>
          <w:noProof/>
          <w:sz w:val="20"/>
          <w:szCs w:val="20"/>
          <w:lang w:val="en-US"/>
        </w:rPr>
        <w:t>countries the regulation of pollutants is still based on total concentration</w:t>
      </w:r>
      <w:r w:rsidR="00682644" w:rsidRPr="00376494">
        <w:rPr>
          <w:rFonts w:ascii="Arial" w:hAnsi="Arial" w:cs="Arial"/>
          <w:noProof/>
          <w:sz w:val="20"/>
          <w:szCs w:val="20"/>
          <w:lang w:val="en-US"/>
        </w:rPr>
        <w:t xml:space="preserve"> in soils</w:t>
      </w:r>
      <w:r w:rsidRPr="00376494">
        <w:rPr>
          <w:rFonts w:ascii="Arial" w:hAnsi="Arial" w:cs="Arial"/>
          <w:noProof/>
          <w:sz w:val="20"/>
          <w:szCs w:val="20"/>
          <w:lang w:val="en-US"/>
        </w:rPr>
        <w:t xml:space="preserve">, it is known </w:t>
      </w:r>
      <w:r w:rsidRPr="00725839">
        <w:rPr>
          <w:rFonts w:ascii="Arial" w:hAnsi="Arial" w:cs="Arial"/>
          <w:sz w:val="20"/>
          <w:szCs w:val="20"/>
          <w:lang w:val="en-GB"/>
        </w:rPr>
        <w:t>that the toxic effects they cause are not always associated with this concentration since it includes all of the chemical forms that exist in the</w:t>
      </w:r>
      <w:r w:rsidR="00656A73" w:rsidRPr="00725839">
        <w:rPr>
          <w:rFonts w:ascii="Arial" w:hAnsi="Arial" w:cs="Arial"/>
          <w:sz w:val="20"/>
          <w:szCs w:val="20"/>
          <w:lang w:val="en-GB"/>
        </w:rPr>
        <w:t>re</w:t>
      </w:r>
      <w:r w:rsidRPr="00725839">
        <w:rPr>
          <w:rFonts w:ascii="Arial" w:hAnsi="Arial" w:cs="Arial"/>
          <w:sz w:val="20"/>
          <w:szCs w:val="20"/>
          <w:lang w:val="en-GB"/>
        </w:rPr>
        <w:t>, and therefore does not provide information about the mobility, availability and toxicity of the metals.</w:t>
      </w:r>
      <w:r w:rsidR="00682644" w:rsidRPr="00725839">
        <w:rPr>
          <w:rFonts w:ascii="Arial" w:hAnsi="Arial" w:cs="Arial"/>
          <w:sz w:val="20"/>
          <w:szCs w:val="20"/>
          <w:lang w:val="en-GB"/>
        </w:rPr>
        <w:t xml:space="preserve"> </w:t>
      </w:r>
      <w:r w:rsidR="00656A73" w:rsidRPr="00725839">
        <w:rPr>
          <w:rFonts w:ascii="Arial" w:hAnsi="Arial" w:cs="Arial"/>
          <w:sz w:val="20"/>
          <w:szCs w:val="20"/>
          <w:lang w:val="en-GB"/>
        </w:rPr>
        <w:t>In fact, t</w:t>
      </w:r>
      <w:r w:rsidR="00252343" w:rsidRPr="00725839">
        <w:rPr>
          <w:rFonts w:ascii="Arial" w:hAnsi="Arial" w:cs="Arial"/>
          <w:sz w:val="20"/>
          <w:szCs w:val="20"/>
          <w:lang w:val="en-GB"/>
        </w:rPr>
        <w:t>h</w:t>
      </w:r>
      <w:r w:rsidR="00682644" w:rsidRPr="00725839">
        <w:rPr>
          <w:rFonts w:ascii="Arial" w:hAnsi="Arial" w:cs="Arial"/>
          <w:sz w:val="20"/>
          <w:szCs w:val="20"/>
          <w:lang w:val="en-GB"/>
        </w:rPr>
        <w:t xml:space="preserve">e proportion and distribution of those chemical forms are closely related to </w:t>
      </w:r>
      <w:r w:rsidR="00376494" w:rsidRPr="00725839">
        <w:rPr>
          <w:rFonts w:ascii="Arial" w:hAnsi="Arial" w:cs="Arial"/>
          <w:sz w:val="20"/>
          <w:szCs w:val="20"/>
          <w:lang w:val="en-GB"/>
        </w:rPr>
        <w:t xml:space="preserve">the </w:t>
      </w:r>
      <w:r w:rsidR="00682644" w:rsidRPr="00725839">
        <w:rPr>
          <w:rFonts w:ascii="Arial" w:hAnsi="Arial" w:cs="Arial"/>
          <w:sz w:val="20"/>
          <w:szCs w:val="20"/>
          <w:lang w:val="en-GB"/>
        </w:rPr>
        <w:t>soil properties as they</w:t>
      </w:r>
      <w:r w:rsidR="00656A73" w:rsidRPr="00725839">
        <w:rPr>
          <w:rFonts w:ascii="Arial" w:hAnsi="Arial" w:cs="Arial"/>
          <w:sz w:val="20"/>
          <w:szCs w:val="20"/>
          <w:lang w:val="en-GB"/>
        </w:rPr>
        <w:t xml:space="preserve"> strongly </w:t>
      </w:r>
      <w:r w:rsidR="00682644" w:rsidRPr="00725839">
        <w:rPr>
          <w:rFonts w:ascii="Arial" w:hAnsi="Arial" w:cs="Arial"/>
          <w:sz w:val="20"/>
          <w:szCs w:val="20"/>
          <w:lang w:val="en-GB"/>
        </w:rPr>
        <w:t>influence their chemical speciation.</w:t>
      </w:r>
      <w:r w:rsidR="00252343" w:rsidRPr="00725839">
        <w:rPr>
          <w:rFonts w:ascii="Arial" w:hAnsi="Arial" w:cs="Arial"/>
          <w:sz w:val="20"/>
          <w:szCs w:val="20"/>
          <w:lang w:val="en-GB"/>
        </w:rPr>
        <w:t xml:space="preserve"> </w:t>
      </w:r>
    </w:p>
    <w:p w:rsidR="00C5362C" w:rsidRPr="00725839" w:rsidRDefault="00C5362C" w:rsidP="007A7C84">
      <w:pPr>
        <w:jc w:val="both"/>
        <w:rPr>
          <w:rFonts w:ascii="Arial" w:hAnsi="Arial" w:cs="Arial"/>
          <w:sz w:val="20"/>
          <w:szCs w:val="20"/>
          <w:lang w:val="en-GB"/>
        </w:rPr>
      </w:pPr>
    </w:p>
    <w:p w:rsidR="00631C0C" w:rsidRPr="00725839" w:rsidRDefault="00631C0C" w:rsidP="007A7C84">
      <w:pPr>
        <w:jc w:val="both"/>
        <w:rPr>
          <w:rFonts w:ascii="Arial" w:hAnsi="Arial" w:cs="Arial"/>
          <w:sz w:val="20"/>
          <w:szCs w:val="20"/>
          <w:lang w:val="en-GB"/>
        </w:rPr>
      </w:pPr>
      <w:r w:rsidRPr="00725839">
        <w:rPr>
          <w:rFonts w:ascii="Arial" w:hAnsi="Arial" w:cs="Arial"/>
          <w:sz w:val="20"/>
          <w:szCs w:val="20"/>
          <w:lang w:val="en-GB"/>
        </w:rPr>
        <w:t>The use of single extractions for soil evaluation allows for a more nuanced assessment of heavy metal forms and their mobility in the soil than the total soil content of metals (</w:t>
      </w:r>
      <w:r w:rsidRPr="00725839">
        <w:rPr>
          <w:rFonts w:ascii="Arial" w:hAnsi="Arial" w:cs="Arial"/>
          <w:smallCaps/>
          <w:sz w:val="20"/>
          <w:szCs w:val="20"/>
          <w:lang w:val="en-GB"/>
        </w:rPr>
        <w:t>Meers</w:t>
      </w:r>
      <w:r w:rsidRPr="00725839">
        <w:rPr>
          <w:rFonts w:ascii="Arial" w:hAnsi="Arial" w:cs="Arial"/>
          <w:sz w:val="20"/>
          <w:szCs w:val="20"/>
          <w:lang w:val="en-GB"/>
        </w:rPr>
        <w:t xml:space="preserve"> et al. 2007). </w:t>
      </w:r>
      <w:r w:rsidR="006D3A51" w:rsidRPr="00725839">
        <w:rPr>
          <w:rFonts w:ascii="Arial" w:hAnsi="Arial" w:cs="Arial"/>
          <w:sz w:val="20"/>
          <w:szCs w:val="20"/>
          <w:lang w:val="en-GB"/>
        </w:rPr>
        <w:t>Although a good progress has been made in bioavailability methods, no universally applicable approach has been recognized (</w:t>
      </w:r>
      <w:r w:rsidR="006D3A51" w:rsidRPr="00725839">
        <w:rPr>
          <w:rFonts w:ascii="Arial" w:hAnsi="Arial" w:cs="Arial"/>
          <w:smallCaps/>
          <w:sz w:val="20"/>
          <w:szCs w:val="20"/>
          <w:lang w:val="en-GB"/>
        </w:rPr>
        <w:t>Feng</w:t>
      </w:r>
      <w:r w:rsidR="006D3A51" w:rsidRPr="00725839">
        <w:rPr>
          <w:rFonts w:ascii="Arial" w:hAnsi="Arial" w:cs="Arial"/>
          <w:sz w:val="20"/>
          <w:szCs w:val="20"/>
          <w:lang w:val="en-GB"/>
        </w:rPr>
        <w:t xml:space="preserve"> et al</w:t>
      </w:r>
      <w:r w:rsidR="00252343" w:rsidRPr="00725839">
        <w:rPr>
          <w:rFonts w:ascii="Arial" w:hAnsi="Arial" w:cs="Arial"/>
          <w:sz w:val="20"/>
          <w:szCs w:val="20"/>
          <w:lang w:val="en-GB"/>
        </w:rPr>
        <w:t>.</w:t>
      </w:r>
      <w:r w:rsidR="006D3A51" w:rsidRPr="00725839">
        <w:rPr>
          <w:rFonts w:ascii="Arial" w:hAnsi="Arial" w:cs="Arial"/>
          <w:sz w:val="20"/>
          <w:szCs w:val="20"/>
          <w:lang w:val="en-GB"/>
        </w:rPr>
        <w:t xml:space="preserve"> 2005)</w:t>
      </w:r>
      <w:r w:rsidR="00682644" w:rsidRPr="00725839">
        <w:rPr>
          <w:rFonts w:ascii="Arial" w:hAnsi="Arial" w:cs="Arial"/>
          <w:sz w:val="20"/>
          <w:szCs w:val="20"/>
          <w:lang w:val="en-GB"/>
        </w:rPr>
        <w:t xml:space="preserve"> and t</w:t>
      </w:r>
      <w:r w:rsidR="006D3A51" w:rsidRPr="00725839">
        <w:rPr>
          <w:rFonts w:ascii="Arial" w:hAnsi="Arial" w:cs="Arial"/>
          <w:sz w:val="20"/>
          <w:szCs w:val="20"/>
          <w:lang w:val="en-GB"/>
        </w:rPr>
        <w:t>o date, there is no generally accept</w:t>
      </w:r>
      <w:r w:rsidR="00682644" w:rsidRPr="00725839">
        <w:rPr>
          <w:rFonts w:ascii="Arial" w:hAnsi="Arial" w:cs="Arial"/>
          <w:sz w:val="20"/>
          <w:szCs w:val="20"/>
          <w:lang w:val="en-GB"/>
        </w:rPr>
        <w:t>ed method of estimating the bio</w:t>
      </w:r>
      <w:r w:rsidR="006D3A51" w:rsidRPr="00725839">
        <w:rPr>
          <w:rFonts w:ascii="Arial" w:hAnsi="Arial" w:cs="Arial"/>
          <w:sz w:val="20"/>
          <w:szCs w:val="20"/>
          <w:lang w:val="en-GB"/>
        </w:rPr>
        <w:t>availability of heavy metals in soils (</w:t>
      </w:r>
      <w:r w:rsidR="006D3A51" w:rsidRPr="00725839">
        <w:rPr>
          <w:rFonts w:ascii="Arial" w:hAnsi="Arial" w:cs="Arial"/>
          <w:smallCaps/>
          <w:sz w:val="20"/>
          <w:szCs w:val="20"/>
          <w:lang w:val="en-GB"/>
        </w:rPr>
        <w:t>Pueyo</w:t>
      </w:r>
      <w:r w:rsidR="006D3A51" w:rsidRPr="00725839">
        <w:rPr>
          <w:rFonts w:ascii="Arial" w:hAnsi="Arial" w:cs="Arial"/>
          <w:sz w:val="20"/>
          <w:szCs w:val="20"/>
          <w:lang w:val="en-GB"/>
        </w:rPr>
        <w:t xml:space="preserve"> et al. 2004). </w:t>
      </w:r>
      <w:r w:rsidRPr="00725839">
        <w:rPr>
          <w:rFonts w:ascii="Arial" w:hAnsi="Arial" w:cs="Arial"/>
          <w:sz w:val="20"/>
          <w:szCs w:val="20"/>
          <w:lang w:val="en-GB"/>
        </w:rPr>
        <w:t>The</w:t>
      </w:r>
      <w:r w:rsidR="00656A73" w:rsidRPr="00725839">
        <w:rPr>
          <w:rFonts w:ascii="Arial" w:hAnsi="Arial" w:cs="Arial"/>
          <w:sz w:val="20"/>
          <w:szCs w:val="20"/>
          <w:lang w:val="en-GB"/>
        </w:rPr>
        <w:t xml:space="preserve">re are different problems </w:t>
      </w:r>
      <w:r w:rsidRPr="00725839">
        <w:rPr>
          <w:rFonts w:ascii="Arial" w:hAnsi="Arial" w:cs="Arial"/>
          <w:sz w:val="20"/>
          <w:szCs w:val="20"/>
          <w:lang w:val="en-GB"/>
        </w:rPr>
        <w:t xml:space="preserve">in the use of single extraction methods </w:t>
      </w:r>
      <w:r w:rsidR="00656A73" w:rsidRPr="00725839">
        <w:rPr>
          <w:rFonts w:ascii="Arial" w:hAnsi="Arial" w:cs="Arial"/>
          <w:sz w:val="20"/>
          <w:szCs w:val="20"/>
          <w:lang w:val="en-GB"/>
        </w:rPr>
        <w:t>like t</w:t>
      </w:r>
      <w:r w:rsidRPr="00725839">
        <w:rPr>
          <w:rFonts w:ascii="Arial" w:hAnsi="Arial" w:cs="Arial"/>
          <w:sz w:val="20"/>
          <w:szCs w:val="20"/>
          <w:lang w:val="en-GB"/>
        </w:rPr>
        <w:t>he lack of uniformity in the different procedures used</w:t>
      </w:r>
      <w:r w:rsidR="00656A73" w:rsidRPr="00725839">
        <w:rPr>
          <w:rFonts w:ascii="Arial" w:hAnsi="Arial" w:cs="Arial"/>
          <w:sz w:val="20"/>
          <w:szCs w:val="20"/>
          <w:lang w:val="en-GB"/>
        </w:rPr>
        <w:t xml:space="preserve"> and the strong influence that soil properties exert in the concentration of the released pollutant. </w:t>
      </w:r>
      <w:r w:rsidRPr="00725839">
        <w:rPr>
          <w:rFonts w:ascii="Arial" w:hAnsi="Arial" w:cs="Arial"/>
          <w:sz w:val="20"/>
          <w:szCs w:val="20"/>
          <w:lang w:val="en-GB"/>
        </w:rPr>
        <w:t xml:space="preserve">In consequence, the results obtained are </w:t>
      </w:r>
      <w:r w:rsidR="00656A73" w:rsidRPr="00725839">
        <w:rPr>
          <w:rFonts w:ascii="Arial" w:hAnsi="Arial" w:cs="Arial"/>
          <w:sz w:val="20"/>
          <w:szCs w:val="20"/>
          <w:lang w:val="en-GB"/>
        </w:rPr>
        <w:t xml:space="preserve">not only </w:t>
      </w:r>
      <w:r w:rsidRPr="00725839">
        <w:rPr>
          <w:rFonts w:ascii="Arial" w:hAnsi="Arial" w:cs="Arial"/>
          <w:sz w:val="20"/>
          <w:szCs w:val="20"/>
          <w:lang w:val="en-GB"/>
        </w:rPr>
        <w:t>operationally deﬁned depending on t</w:t>
      </w:r>
      <w:r w:rsidR="00682644" w:rsidRPr="00725839">
        <w:rPr>
          <w:rFonts w:ascii="Arial" w:hAnsi="Arial" w:cs="Arial"/>
          <w:sz w:val="20"/>
          <w:szCs w:val="20"/>
          <w:lang w:val="en-GB"/>
        </w:rPr>
        <w:t>he experimental conditions used</w:t>
      </w:r>
      <w:r w:rsidR="00656A73" w:rsidRPr="00725839">
        <w:rPr>
          <w:rFonts w:ascii="Arial" w:hAnsi="Arial" w:cs="Arial"/>
          <w:sz w:val="20"/>
          <w:szCs w:val="20"/>
          <w:lang w:val="en-GB"/>
        </w:rPr>
        <w:t xml:space="preserve"> but also in the type of soils selected. </w:t>
      </w:r>
      <w:r w:rsidRPr="00725839">
        <w:rPr>
          <w:rFonts w:ascii="Arial" w:hAnsi="Arial" w:cs="Arial"/>
          <w:sz w:val="20"/>
          <w:szCs w:val="20"/>
          <w:lang w:val="en-GB"/>
        </w:rPr>
        <w:t xml:space="preserve">This fact makes data comparison </w:t>
      </w:r>
      <w:r w:rsidR="00725839" w:rsidRPr="00725839">
        <w:rPr>
          <w:rFonts w:ascii="Arial" w:hAnsi="Arial" w:cs="Arial"/>
          <w:sz w:val="20"/>
          <w:szCs w:val="20"/>
          <w:lang w:val="en-GB"/>
        </w:rPr>
        <w:t>difficult</w:t>
      </w:r>
      <w:r w:rsidRPr="00725839">
        <w:rPr>
          <w:rFonts w:ascii="Arial" w:hAnsi="Arial" w:cs="Arial"/>
          <w:sz w:val="20"/>
          <w:szCs w:val="20"/>
          <w:lang w:val="en-GB"/>
        </w:rPr>
        <w:t xml:space="preserve"> and prevents the standardisation of these methods.</w:t>
      </w:r>
      <w:r w:rsidR="00682644" w:rsidRPr="00725839">
        <w:rPr>
          <w:rFonts w:ascii="Arial" w:hAnsi="Arial" w:cs="Arial"/>
          <w:sz w:val="20"/>
          <w:szCs w:val="20"/>
          <w:lang w:val="en-GB"/>
        </w:rPr>
        <w:t xml:space="preserve"> The objective of this work was to study the influence of the main soil properties in the concentration of heavy metal rel</w:t>
      </w:r>
      <w:r w:rsidR="00376494" w:rsidRPr="00725839">
        <w:rPr>
          <w:rFonts w:ascii="Arial" w:hAnsi="Arial" w:cs="Arial"/>
          <w:sz w:val="20"/>
          <w:szCs w:val="20"/>
          <w:lang w:val="en-GB"/>
        </w:rPr>
        <w:t>e</w:t>
      </w:r>
      <w:r w:rsidR="00682644" w:rsidRPr="00725839">
        <w:rPr>
          <w:rFonts w:ascii="Arial" w:hAnsi="Arial" w:cs="Arial"/>
          <w:sz w:val="20"/>
          <w:szCs w:val="20"/>
          <w:lang w:val="en-GB"/>
        </w:rPr>
        <w:t xml:space="preserve">ased after applying different single extractions commonly used in availability </w:t>
      </w:r>
      <w:r w:rsidR="006B4697" w:rsidRPr="00725839">
        <w:rPr>
          <w:rFonts w:ascii="Arial" w:hAnsi="Arial" w:cs="Arial"/>
          <w:sz w:val="20"/>
          <w:szCs w:val="20"/>
          <w:lang w:val="en-GB"/>
        </w:rPr>
        <w:t xml:space="preserve">of heavy metal </w:t>
      </w:r>
      <w:r w:rsidR="00682644" w:rsidRPr="00725839">
        <w:rPr>
          <w:rFonts w:ascii="Arial" w:hAnsi="Arial" w:cs="Arial"/>
          <w:sz w:val="20"/>
          <w:szCs w:val="20"/>
          <w:lang w:val="en-GB"/>
        </w:rPr>
        <w:t xml:space="preserve">studies. </w:t>
      </w:r>
    </w:p>
    <w:p w:rsidR="00C5362C" w:rsidRPr="00725839" w:rsidRDefault="00C5362C" w:rsidP="007A7C84">
      <w:pPr>
        <w:jc w:val="both"/>
        <w:rPr>
          <w:rFonts w:ascii="Arial" w:hAnsi="Arial" w:cs="Arial"/>
          <w:sz w:val="20"/>
          <w:szCs w:val="20"/>
          <w:lang w:val="en-GB"/>
        </w:rPr>
      </w:pPr>
    </w:p>
    <w:p w:rsidR="00376494" w:rsidRPr="00725839" w:rsidRDefault="00656A73" w:rsidP="007A7C84">
      <w:pPr>
        <w:jc w:val="both"/>
        <w:rPr>
          <w:rFonts w:ascii="Arial" w:hAnsi="Arial" w:cs="Arial"/>
          <w:sz w:val="20"/>
          <w:szCs w:val="20"/>
          <w:lang w:val="en-GB"/>
        </w:rPr>
      </w:pPr>
      <w:r w:rsidRPr="00725839">
        <w:rPr>
          <w:rFonts w:ascii="Arial" w:hAnsi="Arial" w:cs="Arial"/>
          <w:sz w:val="20"/>
          <w:szCs w:val="20"/>
          <w:lang w:val="en-GB"/>
        </w:rPr>
        <w:t>As mine soils</w:t>
      </w:r>
      <w:r w:rsidR="001B40F4" w:rsidRPr="00725839">
        <w:rPr>
          <w:rFonts w:ascii="Arial" w:hAnsi="Arial" w:cs="Arial"/>
          <w:sz w:val="20"/>
          <w:szCs w:val="20"/>
          <w:lang w:val="en-GB"/>
        </w:rPr>
        <w:t xml:space="preserve"> can provide samples with high heavy metal contents and not always are toxic (at least for the plants growing there) they were selected four soil samples from the Rubiáis mine (</w:t>
      </w:r>
      <w:r w:rsidR="00532067" w:rsidRPr="00725839">
        <w:rPr>
          <w:rFonts w:ascii="Arial" w:hAnsi="Arial" w:cs="Arial"/>
          <w:sz w:val="20"/>
          <w:szCs w:val="20"/>
          <w:lang w:val="en-GB"/>
        </w:rPr>
        <w:t>Lugo-Spain</w:t>
      </w:r>
      <w:r w:rsidR="001B40F4" w:rsidRPr="00725839">
        <w:rPr>
          <w:rFonts w:ascii="Arial" w:hAnsi="Arial" w:cs="Arial"/>
          <w:sz w:val="20"/>
          <w:szCs w:val="20"/>
          <w:lang w:val="en-GB"/>
        </w:rPr>
        <w:t xml:space="preserve">). </w:t>
      </w:r>
      <w:r w:rsidR="00C5362C" w:rsidRPr="00725839">
        <w:rPr>
          <w:rFonts w:ascii="Arial" w:hAnsi="Arial" w:cs="Arial"/>
          <w:sz w:val="20"/>
          <w:szCs w:val="20"/>
          <w:lang w:val="en-GB"/>
        </w:rPr>
        <w:t>The mining operations took place between 1977 and 1992 and the extracted compounds were associated with zinc sulphide (ZnS) and galena (PbS) (</w:t>
      </w:r>
      <w:r w:rsidR="00C5362C" w:rsidRPr="00725839">
        <w:rPr>
          <w:rFonts w:ascii="Arial" w:hAnsi="Arial" w:cs="Arial"/>
          <w:smallCaps/>
          <w:sz w:val="20"/>
          <w:szCs w:val="20"/>
          <w:lang w:val="en-GB"/>
        </w:rPr>
        <w:t>Arias</w:t>
      </w:r>
      <w:r w:rsidR="00C5362C" w:rsidRPr="00725839">
        <w:rPr>
          <w:rFonts w:ascii="Arial" w:hAnsi="Arial" w:cs="Arial"/>
          <w:sz w:val="20"/>
          <w:szCs w:val="20"/>
          <w:lang w:val="en-GB"/>
        </w:rPr>
        <w:t xml:space="preserve"> </w:t>
      </w:r>
      <w:r w:rsidR="00C5362C" w:rsidRPr="00725839">
        <w:rPr>
          <w:rFonts w:ascii="Arial" w:hAnsi="Arial" w:cs="Arial"/>
          <w:smallCaps/>
          <w:sz w:val="20"/>
          <w:szCs w:val="20"/>
          <w:lang w:val="en-GB"/>
        </w:rPr>
        <w:t>Prieto</w:t>
      </w:r>
      <w:r w:rsidR="00C5362C" w:rsidRPr="00725839">
        <w:rPr>
          <w:rFonts w:ascii="Arial" w:hAnsi="Arial" w:cs="Arial"/>
          <w:sz w:val="20"/>
          <w:szCs w:val="20"/>
          <w:lang w:val="en-GB"/>
        </w:rPr>
        <w:t xml:space="preserve">, 1991). They were applied to the mine </w:t>
      </w:r>
      <w:r w:rsidR="006B4697" w:rsidRPr="00725839">
        <w:rPr>
          <w:rFonts w:ascii="Arial" w:hAnsi="Arial" w:cs="Arial"/>
          <w:sz w:val="20"/>
          <w:szCs w:val="20"/>
          <w:lang w:val="en-GB"/>
        </w:rPr>
        <w:t xml:space="preserve">soil </w:t>
      </w:r>
      <w:r w:rsidR="00C5362C" w:rsidRPr="00725839">
        <w:rPr>
          <w:rFonts w:ascii="Arial" w:hAnsi="Arial" w:cs="Arial"/>
          <w:sz w:val="20"/>
          <w:szCs w:val="20"/>
          <w:lang w:val="en-GB"/>
        </w:rPr>
        <w:t xml:space="preserve">samples </w:t>
      </w:r>
      <w:r w:rsidR="006D3A51" w:rsidRPr="00725839">
        <w:rPr>
          <w:rFonts w:ascii="Arial" w:hAnsi="Arial" w:cs="Arial"/>
          <w:sz w:val="20"/>
          <w:szCs w:val="20"/>
          <w:lang w:val="en-GB"/>
        </w:rPr>
        <w:t xml:space="preserve">different single extractants </w:t>
      </w:r>
      <w:r w:rsidR="00C5362C" w:rsidRPr="00725839">
        <w:rPr>
          <w:rFonts w:ascii="Arial" w:hAnsi="Arial" w:cs="Arial"/>
          <w:sz w:val="20"/>
          <w:szCs w:val="20"/>
          <w:lang w:val="en-GB"/>
        </w:rPr>
        <w:t xml:space="preserve">selected from the literature </w:t>
      </w:r>
      <w:r w:rsidR="006D3A51" w:rsidRPr="00725839">
        <w:rPr>
          <w:rFonts w:ascii="Arial" w:hAnsi="Arial" w:cs="Arial"/>
          <w:sz w:val="20"/>
          <w:szCs w:val="20"/>
          <w:lang w:val="en-GB"/>
        </w:rPr>
        <w:t xml:space="preserve">attending to </w:t>
      </w:r>
      <w:r w:rsidR="00C5362C" w:rsidRPr="00725839">
        <w:rPr>
          <w:rFonts w:ascii="Arial" w:hAnsi="Arial" w:cs="Arial"/>
          <w:sz w:val="20"/>
          <w:szCs w:val="20"/>
          <w:lang w:val="en-GB"/>
        </w:rPr>
        <w:t xml:space="preserve">not only </w:t>
      </w:r>
      <w:r w:rsidRPr="00725839">
        <w:rPr>
          <w:rFonts w:ascii="Arial" w:hAnsi="Arial" w:cs="Arial"/>
          <w:sz w:val="20"/>
          <w:szCs w:val="20"/>
          <w:lang w:val="en-GB"/>
        </w:rPr>
        <w:t xml:space="preserve">the most </w:t>
      </w:r>
      <w:r w:rsidR="006D3A51" w:rsidRPr="00725839">
        <w:rPr>
          <w:rFonts w:ascii="Arial" w:hAnsi="Arial" w:cs="Arial"/>
          <w:sz w:val="20"/>
          <w:szCs w:val="20"/>
          <w:lang w:val="en-GB"/>
        </w:rPr>
        <w:t>commonly used techniques</w:t>
      </w:r>
      <w:r w:rsidR="00C5362C" w:rsidRPr="00725839">
        <w:rPr>
          <w:rFonts w:ascii="Arial" w:hAnsi="Arial" w:cs="Arial"/>
          <w:sz w:val="20"/>
          <w:szCs w:val="20"/>
          <w:lang w:val="en-GB"/>
        </w:rPr>
        <w:t xml:space="preserve"> for determining available contents but also </w:t>
      </w:r>
      <w:r w:rsidRPr="00725839">
        <w:rPr>
          <w:rFonts w:ascii="Arial" w:hAnsi="Arial" w:cs="Arial"/>
          <w:sz w:val="20"/>
          <w:szCs w:val="20"/>
          <w:lang w:val="en-GB"/>
        </w:rPr>
        <w:t xml:space="preserve">to </w:t>
      </w:r>
      <w:r w:rsidR="006D3A51" w:rsidRPr="00725839">
        <w:rPr>
          <w:rFonts w:ascii="Arial" w:hAnsi="Arial" w:cs="Arial"/>
          <w:sz w:val="20"/>
          <w:szCs w:val="20"/>
          <w:lang w:val="en-GB"/>
        </w:rPr>
        <w:t>selected procedures from European countries legislation and</w:t>
      </w:r>
      <w:r w:rsidRPr="00725839">
        <w:rPr>
          <w:rFonts w:ascii="Arial" w:hAnsi="Arial" w:cs="Arial"/>
          <w:sz w:val="20"/>
          <w:szCs w:val="20"/>
          <w:lang w:val="en-GB"/>
        </w:rPr>
        <w:t xml:space="preserve"> to the</w:t>
      </w:r>
      <w:r w:rsidR="006D3A51" w:rsidRPr="00725839">
        <w:rPr>
          <w:rFonts w:ascii="Arial" w:hAnsi="Arial" w:cs="Arial"/>
          <w:sz w:val="20"/>
          <w:szCs w:val="20"/>
          <w:lang w:val="en-GB"/>
        </w:rPr>
        <w:t xml:space="preserve"> first steps of </w:t>
      </w:r>
      <w:r w:rsidRPr="00725839">
        <w:rPr>
          <w:rFonts w:ascii="Arial" w:hAnsi="Arial" w:cs="Arial"/>
          <w:sz w:val="20"/>
          <w:szCs w:val="20"/>
          <w:lang w:val="en-GB"/>
        </w:rPr>
        <w:t xml:space="preserve">well known </w:t>
      </w:r>
      <w:r w:rsidR="006D3A51" w:rsidRPr="00725839">
        <w:rPr>
          <w:rFonts w:ascii="Arial" w:hAnsi="Arial" w:cs="Arial"/>
          <w:sz w:val="20"/>
          <w:szCs w:val="20"/>
          <w:lang w:val="en-GB"/>
        </w:rPr>
        <w:t>sequential extraction procedures</w:t>
      </w:r>
      <w:r w:rsidR="006B4697" w:rsidRPr="00725839">
        <w:rPr>
          <w:rFonts w:ascii="Arial" w:hAnsi="Arial" w:cs="Arial"/>
          <w:sz w:val="20"/>
          <w:szCs w:val="20"/>
          <w:lang w:val="en-GB"/>
        </w:rPr>
        <w:t>. The selected single extractants were</w:t>
      </w:r>
      <w:r w:rsidR="00682644" w:rsidRPr="00725839">
        <w:rPr>
          <w:rFonts w:ascii="Arial" w:hAnsi="Arial" w:cs="Arial"/>
          <w:sz w:val="20"/>
          <w:szCs w:val="20"/>
          <w:lang w:val="en-GB"/>
        </w:rPr>
        <w:t xml:space="preserve"> </w:t>
      </w:r>
      <w:r w:rsidR="00252343" w:rsidRPr="00725839">
        <w:rPr>
          <w:rFonts w:ascii="Arial" w:hAnsi="Arial" w:cs="Arial"/>
          <w:sz w:val="20"/>
          <w:szCs w:val="20"/>
          <w:lang w:val="en-GB"/>
        </w:rPr>
        <w:t>0.01M-CaCl</w:t>
      </w:r>
      <w:r w:rsidR="00252343" w:rsidRPr="00725839">
        <w:rPr>
          <w:rFonts w:ascii="Arial" w:hAnsi="Arial" w:cs="Arial"/>
          <w:sz w:val="20"/>
          <w:szCs w:val="20"/>
          <w:vertAlign w:val="subscript"/>
          <w:lang w:val="en-GB"/>
        </w:rPr>
        <w:t>2</w:t>
      </w:r>
      <w:r w:rsidR="00252343" w:rsidRPr="00725839">
        <w:rPr>
          <w:rFonts w:ascii="Arial" w:hAnsi="Arial" w:cs="Arial"/>
          <w:sz w:val="20"/>
          <w:szCs w:val="20"/>
          <w:lang w:val="en-GB"/>
        </w:rPr>
        <w:t>, 1M-MgCl</w:t>
      </w:r>
      <w:r w:rsidR="00252343" w:rsidRPr="00725839">
        <w:rPr>
          <w:rFonts w:ascii="Arial" w:hAnsi="Arial" w:cs="Arial"/>
          <w:sz w:val="20"/>
          <w:szCs w:val="20"/>
          <w:vertAlign w:val="subscript"/>
          <w:lang w:val="en-GB"/>
        </w:rPr>
        <w:t>2</w:t>
      </w:r>
      <w:r w:rsidR="00252343" w:rsidRPr="00725839">
        <w:rPr>
          <w:rFonts w:ascii="Arial" w:hAnsi="Arial" w:cs="Arial"/>
          <w:sz w:val="20"/>
          <w:szCs w:val="20"/>
          <w:lang w:val="en-GB"/>
        </w:rPr>
        <w:t>, 0.1M-NaNO</w:t>
      </w:r>
      <w:r w:rsidR="00252343" w:rsidRPr="00725839">
        <w:rPr>
          <w:rFonts w:ascii="Arial" w:hAnsi="Arial" w:cs="Arial"/>
          <w:sz w:val="20"/>
          <w:szCs w:val="20"/>
          <w:vertAlign w:val="subscript"/>
          <w:lang w:val="en-GB"/>
        </w:rPr>
        <w:t>3</w:t>
      </w:r>
      <w:r w:rsidR="00252343" w:rsidRPr="00725839">
        <w:rPr>
          <w:rFonts w:ascii="Arial" w:hAnsi="Arial" w:cs="Arial"/>
          <w:sz w:val="20"/>
          <w:szCs w:val="20"/>
          <w:lang w:val="en-GB"/>
        </w:rPr>
        <w:t>, 1M-NH</w:t>
      </w:r>
      <w:r w:rsidR="00252343" w:rsidRPr="00725839">
        <w:rPr>
          <w:rFonts w:ascii="Arial" w:hAnsi="Arial" w:cs="Arial"/>
          <w:sz w:val="20"/>
          <w:szCs w:val="20"/>
          <w:vertAlign w:val="subscript"/>
          <w:lang w:val="en-GB"/>
        </w:rPr>
        <w:t>4</w:t>
      </w:r>
      <w:r w:rsidR="00252343" w:rsidRPr="00725839">
        <w:rPr>
          <w:rFonts w:ascii="Arial" w:hAnsi="Arial" w:cs="Arial"/>
          <w:sz w:val="20"/>
          <w:szCs w:val="20"/>
          <w:lang w:val="en-GB"/>
        </w:rPr>
        <w:t>NO</w:t>
      </w:r>
      <w:r w:rsidR="00252343" w:rsidRPr="00725839">
        <w:rPr>
          <w:rFonts w:ascii="Arial" w:hAnsi="Arial" w:cs="Arial"/>
          <w:sz w:val="20"/>
          <w:szCs w:val="20"/>
          <w:vertAlign w:val="subscript"/>
          <w:lang w:val="en-GB"/>
        </w:rPr>
        <w:t>3</w:t>
      </w:r>
      <w:r w:rsidR="00252343" w:rsidRPr="00725839">
        <w:rPr>
          <w:rFonts w:ascii="Arial" w:hAnsi="Arial" w:cs="Arial"/>
          <w:sz w:val="20"/>
          <w:szCs w:val="20"/>
          <w:lang w:val="en-GB"/>
        </w:rPr>
        <w:t>, 0.11M-HOAc, 0.5M-HNO</w:t>
      </w:r>
      <w:r w:rsidR="00252343" w:rsidRPr="00725839">
        <w:rPr>
          <w:rFonts w:ascii="Arial" w:hAnsi="Arial" w:cs="Arial"/>
          <w:sz w:val="20"/>
          <w:szCs w:val="20"/>
          <w:vertAlign w:val="subscript"/>
          <w:lang w:val="en-GB"/>
        </w:rPr>
        <w:t>3</w:t>
      </w:r>
      <w:r w:rsidR="00252343" w:rsidRPr="00725839">
        <w:rPr>
          <w:rFonts w:ascii="Arial" w:hAnsi="Arial" w:cs="Arial"/>
          <w:sz w:val="20"/>
          <w:szCs w:val="20"/>
          <w:lang w:val="en-GB"/>
        </w:rPr>
        <w:t>, 0.1M-HCl, DTPA-TEA-CaCl2, EDTA-NH</w:t>
      </w:r>
      <w:r w:rsidR="00252343" w:rsidRPr="00725839">
        <w:rPr>
          <w:rFonts w:ascii="Arial" w:hAnsi="Arial" w:cs="Arial"/>
          <w:sz w:val="20"/>
          <w:szCs w:val="20"/>
          <w:vertAlign w:val="subscript"/>
          <w:lang w:val="en-GB"/>
        </w:rPr>
        <w:t>4</w:t>
      </w:r>
      <w:r w:rsidR="00252343" w:rsidRPr="00725839">
        <w:rPr>
          <w:rFonts w:ascii="Arial" w:hAnsi="Arial" w:cs="Arial"/>
          <w:sz w:val="20"/>
          <w:szCs w:val="20"/>
          <w:lang w:val="en-GB"/>
        </w:rPr>
        <w:t>OAc, 0.01M-Ca(NO</w:t>
      </w:r>
      <w:r w:rsidR="00252343" w:rsidRPr="00725839">
        <w:rPr>
          <w:rFonts w:ascii="Arial" w:hAnsi="Arial" w:cs="Arial"/>
          <w:sz w:val="20"/>
          <w:szCs w:val="20"/>
          <w:vertAlign w:val="subscript"/>
          <w:lang w:val="en-GB"/>
        </w:rPr>
        <w:t>3</w:t>
      </w:r>
      <w:r w:rsidR="00252343" w:rsidRPr="00725839">
        <w:rPr>
          <w:rFonts w:ascii="Arial" w:hAnsi="Arial" w:cs="Arial"/>
          <w:sz w:val="20"/>
          <w:szCs w:val="20"/>
          <w:lang w:val="en-GB"/>
        </w:rPr>
        <w:t>)</w:t>
      </w:r>
      <w:r w:rsidR="00252343" w:rsidRPr="00725839">
        <w:rPr>
          <w:rFonts w:ascii="Arial" w:hAnsi="Arial" w:cs="Arial"/>
          <w:sz w:val="20"/>
          <w:szCs w:val="20"/>
          <w:vertAlign w:val="subscript"/>
          <w:lang w:val="en-GB"/>
        </w:rPr>
        <w:t>2</w:t>
      </w:r>
      <w:r w:rsidR="00252343" w:rsidRPr="00725839">
        <w:rPr>
          <w:rFonts w:ascii="Arial" w:hAnsi="Arial" w:cs="Arial"/>
          <w:sz w:val="20"/>
          <w:szCs w:val="20"/>
          <w:lang w:val="en-GB"/>
        </w:rPr>
        <w:t>, 1M-Mg(NO</w:t>
      </w:r>
      <w:r w:rsidR="00252343" w:rsidRPr="00725839">
        <w:rPr>
          <w:rFonts w:ascii="Arial" w:hAnsi="Arial" w:cs="Arial"/>
          <w:sz w:val="20"/>
          <w:szCs w:val="20"/>
          <w:vertAlign w:val="subscript"/>
          <w:lang w:val="en-GB"/>
        </w:rPr>
        <w:t>3</w:t>
      </w:r>
      <w:r w:rsidR="00252343" w:rsidRPr="00725839">
        <w:rPr>
          <w:rFonts w:ascii="Arial" w:hAnsi="Arial" w:cs="Arial"/>
          <w:sz w:val="20"/>
          <w:szCs w:val="20"/>
          <w:lang w:val="en-GB"/>
        </w:rPr>
        <w:t>)</w:t>
      </w:r>
      <w:r w:rsidR="00252343" w:rsidRPr="00725839">
        <w:rPr>
          <w:rFonts w:ascii="Arial" w:hAnsi="Arial" w:cs="Arial"/>
          <w:sz w:val="20"/>
          <w:szCs w:val="20"/>
          <w:vertAlign w:val="subscript"/>
          <w:lang w:val="en-GB"/>
        </w:rPr>
        <w:t>2</w:t>
      </w:r>
      <w:r w:rsidR="00252343" w:rsidRPr="00725839">
        <w:rPr>
          <w:rFonts w:ascii="Arial" w:hAnsi="Arial" w:cs="Arial"/>
          <w:sz w:val="20"/>
          <w:szCs w:val="20"/>
          <w:lang w:val="en-GB"/>
        </w:rPr>
        <w:t>, bid</w:t>
      </w:r>
      <w:r w:rsidR="00376494" w:rsidRPr="00725839">
        <w:rPr>
          <w:rFonts w:ascii="Arial" w:hAnsi="Arial" w:cs="Arial"/>
          <w:sz w:val="20"/>
          <w:szCs w:val="20"/>
          <w:lang w:val="en-GB"/>
        </w:rPr>
        <w:t>i</w:t>
      </w:r>
      <w:r w:rsidR="00252343" w:rsidRPr="00725839">
        <w:rPr>
          <w:rFonts w:ascii="Arial" w:hAnsi="Arial" w:cs="Arial"/>
          <w:sz w:val="20"/>
          <w:szCs w:val="20"/>
          <w:lang w:val="en-GB"/>
        </w:rPr>
        <w:t>stilled water (BDW) and low molecular weight organic acids (LMWOA).</w:t>
      </w:r>
      <w:r w:rsidR="00682644" w:rsidRPr="00725839">
        <w:rPr>
          <w:rFonts w:ascii="Arial" w:hAnsi="Arial" w:cs="Arial"/>
          <w:sz w:val="20"/>
          <w:szCs w:val="20"/>
          <w:lang w:val="en-GB"/>
        </w:rPr>
        <w:t xml:space="preserve"> </w:t>
      </w:r>
    </w:p>
    <w:p w:rsidR="00376494" w:rsidRPr="00725839" w:rsidRDefault="00376494" w:rsidP="007A7C84">
      <w:pPr>
        <w:jc w:val="both"/>
        <w:rPr>
          <w:rFonts w:ascii="Arial" w:hAnsi="Arial" w:cs="Arial"/>
          <w:sz w:val="20"/>
          <w:szCs w:val="20"/>
          <w:lang w:val="en-GB"/>
        </w:rPr>
      </w:pPr>
    </w:p>
    <w:p w:rsidR="00761C61" w:rsidRDefault="00C5362C" w:rsidP="007A7C84">
      <w:pPr>
        <w:jc w:val="both"/>
        <w:rPr>
          <w:rFonts w:ascii="Arial" w:hAnsi="Arial" w:cs="Arial"/>
          <w:sz w:val="20"/>
          <w:szCs w:val="20"/>
          <w:lang w:val="en-GB"/>
        </w:rPr>
      </w:pPr>
      <w:r w:rsidRPr="00725839">
        <w:rPr>
          <w:rFonts w:ascii="Arial" w:hAnsi="Arial" w:cs="Arial"/>
          <w:sz w:val="20"/>
          <w:szCs w:val="20"/>
          <w:lang w:val="en-GB"/>
        </w:rPr>
        <w:t xml:space="preserve">The </w:t>
      </w:r>
      <w:r w:rsidR="006B4697" w:rsidRPr="00725839">
        <w:rPr>
          <w:rFonts w:ascii="Arial" w:hAnsi="Arial" w:cs="Arial"/>
          <w:sz w:val="20"/>
          <w:szCs w:val="20"/>
          <w:lang w:val="en-GB"/>
        </w:rPr>
        <w:t xml:space="preserve">selected soils from Rubiáis mine </w:t>
      </w:r>
      <w:r w:rsidRPr="00725839">
        <w:rPr>
          <w:rFonts w:ascii="Arial" w:hAnsi="Arial" w:cs="Arial"/>
          <w:sz w:val="20"/>
          <w:szCs w:val="20"/>
          <w:lang w:val="en-GB"/>
        </w:rPr>
        <w:t>are loamy sand soils or sand soils and their pH ranges from 7.14 to 7.54. Total carbon contents vary between 14.15 and 23.24 g kg</w:t>
      </w:r>
      <w:r w:rsidRPr="00725839">
        <w:rPr>
          <w:rFonts w:ascii="Arial" w:hAnsi="Arial" w:cs="Arial"/>
          <w:sz w:val="20"/>
          <w:szCs w:val="20"/>
          <w:vertAlign w:val="superscript"/>
          <w:lang w:val="en-GB"/>
        </w:rPr>
        <w:t>-1</w:t>
      </w:r>
      <w:r w:rsidR="000C311D" w:rsidRPr="00725839">
        <w:rPr>
          <w:rFonts w:ascii="Arial" w:hAnsi="Arial" w:cs="Arial"/>
          <w:sz w:val="20"/>
          <w:szCs w:val="20"/>
          <w:lang w:val="en-GB"/>
        </w:rPr>
        <w:t xml:space="preserve"> while t</w:t>
      </w:r>
      <w:r w:rsidRPr="00725839">
        <w:rPr>
          <w:rFonts w:ascii="Arial" w:hAnsi="Arial" w:cs="Arial"/>
          <w:sz w:val="20"/>
          <w:szCs w:val="20"/>
          <w:lang w:val="en-GB"/>
        </w:rPr>
        <w:t>he oxide contents (Fe, Mn and Al) do not oscillate two much</w:t>
      </w:r>
      <w:r w:rsidR="000C311D" w:rsidRPr="00725839">
        <w:rPr>
          <w:rFonts w:ascii="Arial" w:hAnsi="Arial" w:cs="Arial"/>
          <w:sz w:val="20"/>
          <w:szCs w:val="20"/>
          <w:lang w:val="en-GB"/>
        </w:rPr>
        <w:t xml:space="preserve"> among soil samples. </w:t>
      </w:r>
      <w:r w:rsidR="004553CA" w:rsidRPr="00725839">
        <w:rPr>
          <w:rFonts w:ascii="Arial" w:hAnsi="Arial" w:cs="Arial"/>
          <w:sz w:val="20"/>
          <w:szCs w:val="20"/>
          <w:lang w:val="en-GB"/>
        </w:rPr>
        <w:t>The total contents of Cd, Pb and Zn are higher than the generic reference level for ecosystem protection stated for Galician soils (1, 80 and 200 mg kg</w:t>
      </w:r>
      <w:r w:rsidR="004553CA" w:rsidRPr="00725839">
        <w:rPr>
          <w:rFonts w:ascii="Arial" w:hAnsi="Arial" w:cs="Arial"/>
          <w:sz w:val="20"/>
          <w:szCs w:val="20"/>
          <w:vertAlign w:val="superscript"/>
          <w:lang w:val="en-GB"/>
        </w:rPr>
        <w:t>-1</w:t>
      </w:r>
      <w:r w:rsidR="004553CA" w:rsidRPr="00725839">
        <w:rPr>
          <w:rFonts w:ascii="Arial" w:hAnsi="Arial" w:cs="Arial"/>
          <w:sz w:val="20"/>
          <w:szCs w:val="20"/>
          <w:lang w:val="en-GB"/>
        </w:rPr>
        <w:t xml:space="preserve">, respectively). In addition, after the single extractants were applied, the released amounts of Cd, Pb and Zn are in most of the cases also higher than the mentioned levels. </w:t>
      </w:r>
      <w:r w:rsidR="00725839" w:rsidRPr="00725839">
        <w:rPr>
          <w:rFonts w:ascii="Arial" w:hAnsi="Arial" w:cs="Arial"/>
          <w:sz w:val="20"/>
          <w:szCs w:val="20"/>
          <w:lang w:val="en-GB"/>
        </w:rPr>
        <w:t>Ac</w:t>
      </w:r>
      <w:r w:rsidR="00A729AE" w:rsidRPr="00725839">
        <w:rPr>
          <w:rFonts w:ascii="Arial" w:hAnsi="Arial" w:cs="Arial"/>
          <w:sz w:val="20"/>
          <w:szCs w:val="20"/>
          <w:lang w:val="en-GB"/>
        </w:rPr>
        <w:t>cording to the proportion of</w:t>
      </w:r>
      <w:r w:rsidR="006B4697" w:rsidRPr="00725839">
        <w:rPr>
          <w:rFonts w:ascii="Arial" w:hAnsi="Arial" w:cs="Arial"/>
          <w:sz w:val="20"/>
          <w:szCs w:val="20"/>
          <w:lang w:val="en-GB"/>
        </w:rPr>
        <w:t xml:space="preserve"> Cd, Pb or Zn</w:t>
      </w:r>
      <w:r w:rsidR="00A729AE" w:rsidRPr="00725839">
        <w:rPr>
          <w:rFonts w:ascii="Arial" w:hAnsi="Arial" w:cs="Arial"/>
          <w:sz w:val="20"/>
          <w:szCs w:val="20"/>
          <w:lang w:val="en-GB"/>
        </w:rPr>
        <w:t xml:space="preserve"> </w:t>
      </w:r>
      <w:r w:rsidR="006B4697" w:rsidRPr="00725839">
        <w:rPr>
          <w:rFonts w:ascii="Arial" w:hAnsi="Arial" w:cs="Arial"/>
          <w:sz w:val="20"/>
          <w:szCs w:val="20"/>
          <w:lang w:val="en-GB"/>
        </w:rPr>
        <w:t xml:space="preserve">released </w:t>
      </w:r>
      <w:r w:rsidR="00A729AE" w:rsidRPr="00725839">
        <w:rPr>
          <w:rFonts w:ascii="Arial" w:hAnsi="Arial" w:cs="Arial"/>
          <w:sz w:val="20"/>
          <w:szCs w:val="20"/>
          <w:lang w:val="en-GB"/>
        </w:rPr>
        <w:t xml:space="preserve">from the total </w:t>
      </w:r>
      <w:r w:rsidR="006B4697" w:rsidRPr="00725839">
        <w:rPr>
          <w:rFonts w:ascii="Arial" w:hAnsi="Arial" w:cs="Arial"/>
          <w:sz w:val="20"/>
          <w:szCs w:val="20"/>
          <w:lang w:val="en-GB"/>
        </w:rPr>
        <w:t xml:space="preserve">soil </w:t>
      </w:r>
      <w:r w:rsidR="00A729AE" w:rsidRPr="00725839">
        <w:rPr>
          <w:rFonts w:ascii="Arial" w:hAnsi="Arial" w:cs="Arial"/>
          <w:sz w:val="20"/>
          <w:szCs w:val="20"/>
          <w:lang w:val="en-GB"/>
        </w:rPr>
        <w:t>content</w:t>
      </w:r>
      <w:r w:rsidR="006B4697" w:rsidRPr="00725839">
        <w:rPr>
          <w:rFonts w:ascii="Arial" w:hAnsi="Arial" w:cs="Arial"/>
          <w:sz w:val="20"/>
          <w:szCs w:val="20"/>
          <w:lang w:val="en-GB"/>
        </w:rPr>
        <w:t xml:space="preserve"> it was possible to </w:t>
      </w:r>
      <w:r w:rsidR="009A1253">
        <w:rPr>
          <w:rFonts w:ascii="Arial" w:hAnsi="Arial" w:cs="Arial"/>
          <w:sz w:val="20"/>
          <w:szCs w:val="20"/>
          <w:lang w:val="en-GB"/>
        </w:rPr>
        <w:t>gather</w:t>
      </w:r>
      <w:r w:rsidR="006B4697" w:rsidRPr="00725839">
        <w:rPr>
          <w:rFonts w:ascii="Arial" w:hAnsi="Arial" w:cs="Arial"/>
          <w:sz w:val="20"/>
          <w:szCs w:val="20"/>
          <w:lang w:val="en-GB"/>
        </w:rPr>
        <w:t xml:space="preserve"> the extractants applied to soils. Three broad groups were formed for each of the metals. </w:t>
      </w:r>
      <w:r w:rsidR="00A729AE" w:rsidRPr="00725839">
        <w:rPr>
          <w:rFonts w:ascii="Arial" w:hAnsi="Arial" w:cs="Arial"/>
          <w:sz w:val="20"/>
          <w:szCs w:val="20"/>
          <w:lang w:val="en-GB"/>
        </w:rPr>
        <w:t xml:space="preserve">For Cd, </w:t>
      </w:r>
      <w:r w:rsidR="00532067" w:rsidRPr="00725839">
        <w:rPr>
          <w:rFonts w:ascii="Arial" w:hAnsi="Arial" w:cs="Arial"/>
          <w:sz w:val="20"/>
          <w:szCs w:val="20"/>
          <w:lang w:val="en-GB"/>
        </w:rPr>
        <w:t xml:space="preserve">the </w:t>
      </w:r>
      <w:r w:rsidR="004553CA" w:rsidRPr="00725839">
        <w:rPr>
          <w:rFonts w:ascii="Arial" w:hAnsi="Arial" w:cs="Arial"/>
          <w:sz w:val="20"/>
          <w:szCs w:val="20"/>
          <w:lang w:val="en-GB"/>
        </w:rPr>
        <w:t>first one (CdGI)</w:t>
      </w:r>
      <w:r w:rsidR="00A729AE" w:rsidRPr="00725839">
        <w:rPr>
          <w:rFonts w:ascii="Arial" w:hAnsi="Arial" w:cs="Arial"/>
          <w:sz w:val="20"/>
          <w:szCs w:val="20"/>
          <w:lang w:val="en-GB"/>
        </w:rPr>
        <w:t xml:space="preserve"> is</w:t>
      </w:r>
      <w:r w:rsidR="00376494" w:rsidRPr="00725839">
        <w:rPr>
          <w:rFonts w:ascii="Arial" w:hAnsi="Arial" w:cs="Arial"/>
          <w:sz w:val="20"/>
          <w:szCs w:val="20"/>
          <w:lang w:val="en-GB"/>
        </w:rPr>
        <w:t xml:space="preserve"> composed of </w:t>
      </w:r>
      <w:r w:rsidR="00C42728" w:rsidRPr="00725839">
        <w:rPr>
          <w:rFonts w:ascii="Arial" w:hAnsi="Arial" w:cs="Arial"/>
          <w:sz w:val="20"/>
          <w:szCs w:val="20"/>
          <w:lang w:val="en-GB"/>
        </w:rPr>
        <w:t xml:space="preserve">single extractants that released </w:t>
      </w:r>
      <w:r w:rsidR="006B4697" w:rsidRPr="00725839">
        <w:rPr>
          <w:rFonts w:ascii="Arial" w:hAnsi="Arial" w:cs="Arial"/>
          <w:sz w:val="20"/>
          <w:szCs w:val="20"/>
          <w:lang w:val="en-GB"/>
        </w:rPr>
        <w:t xml:space="preserve">t </w:t>
      </w:r>
      <w:r w:rsidR="00C42728" w:rsidRPr="00725839">
        <w:rPr>
          <w:rFonts w:ascii="Arial" w:hAnsi="Arial" w:cs="Arial"/>
          <w:sz w:val="20"/>
          <w:szCs w:val="20"/>
          <w:lang w:val="en-GB"/>
        </w:rPr>
        <w:t>between 0 to 3.93%</w:t>
      </w:r>
      <w:r w:rsidR="009A1253" w:rsidRPr="009A1253">
        <w:rPr>
          <w:rFonts w:ascii="Arial" w:hAnsi="Arial" w:cs="Arial"/>
          <w:sz w:val="20"/>
          <w:szCs w:val="20"/>
          <w:lang w:val="en-GB"/>
        </w:rPr>
        <w:t xml:space="preserve"> </w:t>
      </w:r>
      <w:r w:rsidR="009A1253">
        <w:rPr>
          <w:rFonts w:ascii="Arial" w:hAnsi="Arial" w:cs="Arial"/>
          <w:sz w:val="20"/>
          <w:szCs w:val="20"/>
          <w:lang w:val="en-GB"/>
        </w:rPr>
        <w:t>of</w:t>
      </w:r>
      <w:r w:rsidR="009A1253" w:rsidRPr="00725839">
        <w:rPr>
          <w:rFonts w:ascii="Arial" w:hAnsi="Arial" w:cs="Arial"/>
          <w:sz w:val="20"/>
          <w:szCs w:val="20"/>
          <w:lang w:val="en-GB"/>
        </w:rPr>
        <w:t xml:space="preserve"> the total content</w:t>
      </w:r>
      <w:r w:rsidR="00C42728" w:rsidRPr="00725839">
        <w:rPr>
          <w:rFonts w:ascii="Arial" w:hAnsi="Arial" w:cs="Arial"/>
          <w:sz w:val="20"/>
          <w:szCs w:val="20"/>
          <w:lang w:val="en-GB"/>
        </w:rPr>
        <w:t xml:space="preserve">. The second </w:t>
      </w:r>
      <w:r w:rsidR="00532067" w:rsidRPr="00725839">
        <w:rPr>
          <w:rFonts w:ascii="Arial" w:hAnsi="Arial" w:cs="Arial"/>
          <w:sz w:val="20"/>
          <w:szCs w:val="20"/>
          <w:lang w:val="en-GB"/>
        </w:rPr>
        <w:t xml:space="preserve">one (CdGII) </w:t>
      </w:r>
      <w:r w:rsidR="00725839">
        <w:rPr>
          <w:rFonts w:ascii="Arial" w:hAnsi="Arial" w:cs="Arial"/>
          <w:sz w:val="20"/>
          <w:szCs w:val="20"/>
          <w:lang w:val="en-GB"/>
        </w:rPr>
        <w:t>gathers</w:t>
      </w:r>
      <w:r w:rsidR="00C42728" w:rsidRPr="00725839">
        <w:rPr>
          <w:rFonts w:ascii="Arial" w:hAnsi="Arial" w:cs="Arial"/>
          <w:sz w:val="20"/>
          <w:szCs w:val="20"/>
          <w:lang w:val="en-GB"/>
        </w:rPr>
        <w:t xml:space="preserve"> solutions that extract between </w:t>
      </w:r>
      <w:r w:rsidR="004553CA" w:rsidRPr="00725839">
        <w:rPr>
          <w:rFonts w:ascii="Arial" w:hAnsi="Arial" w:cs="Arial"/>
          <w:sz w:val="20"/>
          <w:szCs w:val="20"/>
          <w:lang w:val="en-GB"/>
        </w:rPr>
        <w:t>9-29%</w:t>
      </w:r>
      <w:r w:rsidR="00725839">
        <w:rPr>
          <w:rFonts w:ascii="Arial" w:hAnsi="Arial" w:cs="Arial"/>
          <w:sz w:val="20"/>
          <w:szCs w:val="20"/>
          <w:lang w:val="en-GB"/>
        </w:rPr>
        <w:t>,</w:t>
      </w:r>
      <w:r w:rsidR="00532067" w:rsidRPr="00725839">
        <w:rPr>
          <w:rFonts w:ascii="Arial" w:hAnsi="Arial" w:cs="Arial"/>
          <w:sz w:val="20"/>
          <w:szCs w:val="20"/>
          <w:lang w:val="en-GB"/>
        </w:rPr>
        <w:t xml:space="preserve"> and t</w:t>
      </w:r>
      <w:r w:rsidR="006B4697" w:rsidRPr="00725839">
        <w:rPr>
          <w:rFonts w:ascii="Arial" w:hAnsi="Arial" w:cs="Arial"/>
          <w:sz w:val="20"/>
          <w:szCs w:val="20"/>
          <w:lang w:val="en-GB"/>
        </w:rPr>
        <w:t xml:space="preserve">he third between 27 and 69% of the total Cd content. </w:t>
      </w:r>
      <w:r w:rsidR="00532067" w:rsidRPr="00725839">
        <w:rPr>
          <w:rFonts w:ascii="Arial" w:hAnsi="Arial" w:cs="Arial"/>
          <w:sz w:val="20"/>
          <w:szCs w:val="20"/>
          <w:lang w:val="en-GB"/>
        </w:rPr>
        <w:t xml:space="preserve">For Pb, the three groups account for </w:t>
      </w:r>
      <w:r w:rsidR="004553CA" w:rsidRPr="00725839">
        <w:rPr>
          <w:rFonts w:ascii="Arial" w:hAnsi="Arial" w:cs="Arial"/>
          <w:sz w:val="20"/>
          <w:szCs w:val="20"/>
          <w:lang w:val="en-GB"/>
        </w:rPr>
        <w:t>0-1%</w:t>
      </w:r>
      <w:r w:rsidR="00532067" w:rsidRPr="00725839">
        <w:rPr>
          <w:rFonts w:ascii="Arial" w:hAnsi="Arial" w:cs="Arial"/>
          <w:sz w:val="20"/>
          <w:szCs w:val="20"/>
          <w:lang w:val="en-GB"/>
        </w:rPr>
        <w:t xml:space="preserve">, </w:t>
      </w:r>
      <w:r w:rsidR="004553CA" w:rsidRPr="00725839">
        <w:rPr>
          <w:rFonts w:ascii="Arial" w:hAnsi="Arial" w:cs="Arial"/>
          <w:sz w:val="20"/>
          <w:szCs w:val="20"/>
          <w:lang w:val="en-GB"/>
        </w:rPr>
        <w:t>2-14%</w:t>
      </w:r>
      <w:r w:rsidR="00532067" w:rsidRPr="00725839">
        <w:rPr>
          <w:rFonts w:ascii="Arial" w:hAnsi="Arial" w:cs="Arial"/>
          <w:sz w:val="20"/>
          <w:szCs w:val="20"/>
          <w:lang w:val="en-GB"/>
        </w:rPr>
        <w:t xml:space="preserve"> and </w:t>
      </w:r>
      <w:r w:rsidR="004553CA" w:rsidRPr="00725839">
        <w:rPr>
          <w:rFonts w:ascii="Arial" w:hAnsi="Arial" w:cs="Arial"/>
          <w:sz w:val="20"/>
          <w:szCs w:val="20"/>
          <w:lang w:val="en-GB"/>
        </w:rPr>
        <w:t>20-53%</w:t>
      </w:r>
      <w:r w:rsidR="00532067" w:rsidRPr="00725839">
        <w:rPr>
          <w:rFonts w:ascii="Arial" w:hAnsi="Arial" w:cs="Arial"/>
          <w:sz w:val="20"/>
          <w:szCs w:val="20"/>
          <w:lang w:val="en-GB"/>
        </w:rPr>
        <w:t xml:space="preserve"> of total Pb. In the groups established for Zn the </w:t>
      </w:r>
      <w:r w:rsidR="004553CA" w:rsidRPr="00725839">
        <w:rPr>
          <w:rFonts w:ascii="Arial" w:hAnsi="Arial" w:cs="Arial"/>
          <w:sz w:val="20"/>
          <w:szCs w:val="20"/>
          <w:lang w:val="en-GB"/>
        </w:rPr>
        <w:t>proportion released ranges from 0-1.37%</w:t>
      </w:r>
      <w:r w:rsidR="00532067" w:rsidRPr="00725839">
        <w:rPr>
          <w:rFonts w:ascii="Arial" w:hAnsi="Arial" w:cs="Arial"/>
          <w:sz w:val="20"/>
          <w:szCs w:val="20"/>
          <w:lang w:val="en-GB"/>
        </w:rPr>
        <w:t xml:space="preserve">, </w:t>
      </w:r>
      <w:r w:rsidR="004553CA" w:rsidRPr="00725839">
        <w:rPr>
          <w:rFonts w:ascii="Arial" w:hAnsi="Arial" w:cs="Arial"/>
          <w:sz w:val="20"/>
          <w:szCs w:val="20"/>
          <w:lang w:val="en-GB"/>
        </w:rPr>
        <w:t>4.7-8.9</w:t>
      </w:r>
      <w:r w:rsidR="00532067" w:rsidRPr="00725839">
        <w:rPr>
          <w:rFonts w:ascii="Arial" w:hAnsi="Arial" w:cs="Arial"/>
          <w:sz w:val="20"/>
          <w:szCs w:val="20"/>
          <w:lang w:val="en-GB"/>
        </w:rPr>
        <w:t xml:space="preserve">% and </w:t>
      </w:r>
      <w:r w:rsidR="004553CA" w:rsidRPr="00725839">
        <w:rPr>
          <w:rFonts w:ascii="Arial" w:hAnsi="Arial" w:cs="Arial"/>
          <w:sz w:val="20"/>
          <w:szCs w:val="20"/>
          <w:lang w:val="en-GB"/>
        </w:rPr>
        <w:t>10-55%</w:t>
      </w:r>
      <w:r w:rsidR="00532067" w:rsidRPr="00725839">
        <w:rPr>
          <w:rFonts w:ascii="Arial" w:hAnsi="Arial" w:cs="Arial"/>
          <w:sz w:val="20"/>
          <w:szCs w:val="20"/>
          <w:lang w:val="en-GB"/>
        </w:rPr>
        <w:t xml:space="preserve">. </w:t>
      </w:r>
      <w:r w:rsidR="00761C61" w:rsidRPr="00725839">
        <w:rPr>
          <w:rFonts w:ascii="Arial" w:hAnsi="Arial" w:cs="Arial"/>
          <w:sz w:val="20"/>
          <w:szCs w:val="20"/>
          <w:lang w:val="en-GB"/>
        </w:rPr>
        <w:t xml:space="preserve">The soil with the highest total Cd contents is the one that releases the </w:t>
      </w:r>
      <w:r w:rsidR="00BD43DD" w:rsidRPr="00725839">
        <w:rPr>
          <w:rFonts w:ascii="Arial" w:hAnsi="Arial" w:cs="Arial"/>
          <w:sz w:val="20"/>
          <w:szCs w:val="20"/>
          <w:lang w:val="en-GB"/>
        </w:rPr>
        <w:t>lowest proportion of</w:t>
      </w:r>
      <w:r w:rsidR="00761C61" w:rsidRPr="00725839">
        <w:rPr>
          <w:rFonts w:ascii="Arial" w:hAnsi="Arial" w:cs="Arial"/>
          <w:sz w:val="20"/>
          <w:szCs w:val="20"/>
          <w:lang w:val="en-GB"/>
        </w:rPr>
        <w:t xml:space="preserve"> “available</w:t>
      </w:r>
      <w:r w:rsidR="00BD43DD" w:rsidRPr="00725839">
        <w:rPr>
          <w:rFonts w:ascii="Arial" w:hAnsi="Arial" w:cs="Arial"/>
          <w:sz w:val="20"/>
          <w:szCs w:val="20"/>
          <w:lang w:val="en-GB"/>
        </w:rPr>
        <w:t xml:space="preserve"> Cd</w:t>
      </w:r>
      <w:r w:rsidR="00761C61" w:rsidRPr="00725839">
        <w:rPr>
          <w:rFonts w:ascii="Arial" w:hAnsi="Arial" w:cs="Arial"/>
          <w:sz w:val="20"/>
          <w:szCs w:val="20"/>
          <w:lang w:val="en-GB"/>
        </w:rPr>
        <w:t xml:space="preserve"> forms” (released after </w:t>
      </w:r>
      <w:r w:rsidR="00725839" w:rsidRPr="00725839">
        <w:rPr>
          <w:rFonts w:ascii="Arial" w:hAnsi="Arial" w:cs="Arial"/>
          <w:sz w:val="20"/>
          <w:szCs w:val="20"/>
          <w:lang w:val="en-GB"/>
        </w:rPr>
        <w:t>applying</w:t>
      </w:r>
      <w:r w:rsidR="00761C61" w:rsidRPr="00725839">
        <w:rPr>
          <w:rFonts w:ascii="Arial" w:hAnsi="Arial" w:cs="Arial"/>
          <w:sz w:val="20"/>
          <w:szCs w:val="20"/>
          <w:lang w:val="en-GB"/>
        </w:rPr>
        <w:t xml:space="preserve"> the single extractants)</w:t>
      </w:r>
      <w:r w:rsidR="00BD43DD" w:rsidRPr="00725839">
        <w:rPr>
          <w:rFonts w:ascii="Arial" w:hAnsi="Arial" w:cs="Arial"/>
          <w:sz w:val="20"/>
          <w:szCs w:val="20"/>
          <w:lang w:val="en-GB"/>
        </w:rPr>
        <w:t>. T</w:t>
      </w:r>
      <w:r w:rsidR="00761C61" w:rsidRPr="00725839">
        <w:rPr>
          <w:rFonts w:ascii="Arial" w:hAnsi="Arial" w:cs="Arial"/>
          <w:sz w:val="20"/>
          <w:szCs w:val="20"/>
          <w:lang w:val="en-GB"/>
        </w:rPr>
        <w:t xml:space="preserve">hese proportions are always lower than 32% of the total Cd content, whatever releasing </w:t>
      </w:r>
      <w:r w:rsidR="00725839" w:rsidRPr="00725839">
        <w:rPr>
          <w:rFonts w:ascii="Arial" w:hAnsi="Arial" w:cs="Arial"/>
          <w:sz w:val="20"/>
          <w:szCs w:val="20"/>
          <w:lang w:val="en-GB"/>
        </w:rPr>
        <w:t>solution</w:t>
      </w:r>
      <w:r w:rsidR="00761C61" w:rsidRPr="00725839">
        <w:rPr>
          <w:rFonts w:ascii="Arial" w:hAnsi="Arial" w:cs="Arial"/>
          <w:sz w:val="20"/>
          <w:szCs w:val="20"/>
          <w:lang w:val="en-GB"/>
        </w:rPr>
        <w:t xml:space="preserve"> was applied. In the case of Pb and Zn, the soil with the lowest total contents of both metals is also the one that in general releases the lowest proportion of available Pb and Zn forms (less than 20% of the total content). Soil propert</w:t>
      </w:r>
      <w:r w:rsidR="00376494" w:rsidRPr="00725839">
        <w:rPr>
          <w:rFonts w:ascii="Arial" w:hAnsi="Arial" w:cs="Arial"/>
          <w:sz w:val="20"/>
          <w:szCs w:val="20"/>
          <w:lang w:val="en-GB"/>
        </w:rPr>
        <w:t>ies are thought to be responsible of the differences among released Cd, Pb and Zn quantit</w:t>
      </w:r>
      <w:r w:rsidR="00725839" w:rsidRPr="00725839">
        <w:rPr>
          <w:rFonts w:ascii="Arial" w:hAnsi="Arial" w:cs="Arial"/>
          <w:sz w:val="20"/>
          <w:szCs w:val="20"/>
          <w:lang w:val="en-GB"/>
        </w:rPr>
        <w:t>i</w:t>
      </w:r>
      <w:r w:rsidR="00376494" w:rsidRPr="00725839">
        <w:rPr>
          <w:rFonts w:ascii="Arial" w:hAnsi="Arial" w:cs="Arial"/>
          <w:sz w:val="20"/>
          <w:szCs w:val="20"/>
          <w:lang w:val="en-GB"/>
        </w:rPr>
        <w:t>es and next steps will be focussed on their influence when the different single</w:t>
      </w:r>
      <w:r w:rsidR="009A1253">
        <w:rPr>
          <w:rFonts w:ascii="Arial" w:hAnsi="Arial" w:cs="Arial"/>
          <w:sz w:val="20"/>
          <w:szCs w:val="20"/>
          <w:lang w:val="en-GB"/>
        </w:rPr>
        <w:t xml:space="preserve"> </w:t>
      </w:r>
      <w:r w:rsidR="009A1253" w:rsidRPr="00725839">
        <w:rPr>
          <w:rFonts w:ascii="Arial" w:hAnsi="Arial" w:cs="Arial"/>
          <w:sz w:val="20"/>
          <w:szCs w:val="20"/>
          <w:lang w:val="en-GB"/>
        </w:rPr>
        <w:t>extractan</w:t>
      </w:r>
      <w:r w:rsidR="009A1253">
        <w:rPr>
          <w:rFonts w:ascii="Arial" w:hAnsi="Arial" w:cs="Arial"/>
          <w:sz w:val="20"/>
          <w:szCs w:val="20"/>
          <w:lang w:val="en-GB"/>
        </w:rPr>
        <w:t>ts</w:t>
      </w:r>
      <w:r w:rsidR="009A1253" w:rsidRPr="00725839">
        <w:rPr>
          <w:rFonts w:ascii="Arial" w:hAnsi="Arial" w:cs="Arial"/>
          <w:sz w:val="20"/>
          <w:szCs w:val="20"/>
          <w:lang w:val="en-GB"/>
        </w:rPr>
        <w:t xml:space="preserve"> </w:t>
      </w:r>
      <w:r w:rsidR="009A1253">
        <w:rPr>
          <w:rFonts w:ascii="Arial" w:hAnsi="Arial" w:cs="Arial"/>
          <w:sz w:val="20"/>
          <w:szCs w:val="20"/>
          <w:lang w:val="en-GB"/>
        </w:rPr>
        <w:t>a</w:t>
      </w:r>
      <w:r w:rsidR="00376494" w:rsidRPr="00725839">
        <w:rPr>
          <w:rFonts w:ascii="Arial" w:hAnsi="Arial" w:cs="Arial"/>
          <w:sz w:val="20"/>
          <w:szCs w:val="20"/>
          <w:lang w:val="en-GB"/>
        </w:rPr>
        <w:t xml:space="preserve">re applied. </w:t>
      </w:r>
    </w:p>
    <w:p w:rsidR="009A1253" w:rsidRPr="00725839" w:rsidRDefault="009A1253" w:rsidP="007A7C84">
      <w:pPr>
        <w:jc w:val="both"/>
        <w:rPr>
          <w:rFonts w:ascii="Arial" w:hAnsi="Arial" w:cs="Arial"/>
          <w:sz w:val="20"/>
          <w:szCs w:val="20"/>
          <w:lang w:val="en-GB"/>
        </w:rPr>
      </w:pPr>
    </w:p>
    <w:sectPr w:rsidR="009A1253" w:rsidRPr="00725839" w:rsidSect="00A40B2E">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C311D"/>
    <w:rsid w:val="000F7DDD"/>
    <w:rsid w:val="00123CF1"/>
    <w:rsid w:val="001A6F72"/>
    <w:rsid w:val="001B40F4"/>
    <w:rsid w:val="001F4812"/>
    <w:rsid w:val="00241318"/>
    <w:rsid w:val="00252343"/>
    <w:rsid w:val="0036266B"/>
    <w:rsid w:val="00376494"/>
    <w:rsid w:val="004553CA"/>
    <w:rsid w:val="00455675"/>
    <w:rsid w:val="00455DBB"/>
    <w:rsid w:val="00485844"/>
    <w:rsid w:val="004B2CE5"/>
    <w:rsid w:val="004F3F40"/>
    <w:rsid w:val="004F63E1"/>
    <w:rsid w:val="00514397"/>
    <w:rsid w:val="00532067"/>
    <w:rsid w:val="00536439"/>
    <w:rsid w:val="00631C0C"/>
    <w:rsid w:val="00656A73"/>
    <w:rsid w:val="00682644"/>
    <w:rsid w:val="00685DE8"/>
    <w:rsid w:val="006B4697"/>
    <w:rsid w:val="006D0D65"/>
    <w:rsid w:val="006D3A51"/>
    <w:rsid w:val="00725839"/>
    <w:rsid w:val="00761C61"/>
    <w:rsid w:val="007A7C84"/>
    <w:rsid w:val="008C47B6"/>
    <w:rsid w:val="008E1BB9"/>
    <w:rsid w:val="008F3C9F"/>
    <w:rsid w:val="009A1253"/>
    <w:rsid w:val="009B088E"/>
    <w:rsid w:val="009B473C"/>
    <w:rsid w:val="00A34C75"/>
    <w:rsid w:val="00A377E4"/>
    <w:rsid w:val="00A40B2E"/>
    <w:rsid w:val="00A4450B"/>
    <w:rsid w:val="00A729AE"/>
    <w:rsid w:val="00AD5C4F"/>
    <w:rsid w:val="00B10E8D"/>
    <w:rsid w:val="00B13562"/>
    <w:rsid w:val="00B64C11"/>
    <w:rsid w:val="00BB51C3"/>
    <w:rsid w:val="00BD43DD"/>
    <w:rsid w:val="00C22D80"/>
    <w:rsid w:val="00C42728"/>
    <w:rsid w:val="00C5362C"/>
    <w:rsid w:val="00C54F4B"/>
    <w:rsid w:val="00CE38E5"/>
    <w:rsid w:val="00D2223F"/>
    <w:rsid w:val="00D64DDA"/>
    <w:rsid w:val="00D933F2"/>
    <w:rsid w:val="00DF6705"/>
    <w:rsid w:val="00E05237"/>
    <w:rsid w:val="00E5611A"/>
    <w:rsid w:val="00ED5C29"/>
    <w:rsid w:val="00F842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 w:type="character" w:customStyle="1" w:styleId="hps">
    <w:name w:val="hps"/>
    <w:basedOn w:val="Fuentedeprrafopredeter"/>
    <w:rsid w:val="00631C0C"/>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av@uvigo.es" TargetMode="External"/><Relationship Id="rId3" Type="http://schemas.openxmlformats.org/officeDocument/2006/relationships/webSettings" Target="webSettings.xml"/><Relationship Id="rId7" Type="http://schemas.openxmlformats.org/officeDocument/2006/relationships/hyperlink" Target="mailto:mandrade@uvig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enas@uvigo.es" TargetMode="External"/><Relationship Id="rId5" Type="http://schemas.openxmlformats.org/officeDocument/2006/relationships/hyperlink" Target="mailto:andresrodriuezseijo@uvigo.es" TargetMode="External"/><Relationship Id="rId10" Type="http://schemas.openxmlformats.org/officeDocument/2006/relationships/theme" Target="theme/theme1.xml"/><Relationship Id="rId4" Type="http://schemas.openxmlformats.org/officeDocument/2006/relationships/hyperlink" Target="mailto:manolago@uvigo.es"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793</Words>
  <Characters>4362</Characters>
  <Application>Microsoft Office Word</Application>
  <DocSecurity>0</DocSecurity>
  <Lines>36</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5145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LUISA</cp:lastModifiedBy>
  <cp:revision>2</cp:revision>
  <dcterms:created xsi:type="dcterms:W3CDTF">2015-04-20T14:03:00Z</dcterms:created>
  <dcterms:modified xsi:type="dcterms:W3CDTF">2015-04-20T14:03:00Z</dcterms:modified>
</cp:coreProperties>
</file>