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DF28" w14:textId="1A8B3B13" w:rsidR="000067B5" w:rsidRDefault="0085228F" w:rsidP="000067B5">
      <w:pPr>
        <w:spacing w:after="120"/>
        <w:jc w:val="both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Effects of systemic </w:t>
      </w:r>
      <w:r w:rsidR="000067B5">
        <w:rPr>
          <w:rFonts w:ascii="Arial" w:hAnsi="Arial" w:cs="Arial"/>
          <w:b/>
          <w:noProof/>
          <w:sz w:val="28"/>
          <w:szCs w:val="28"/>
          <w:lang w:val="fr-FR"/>
        </w:rPr>
        <w:t xml:space="preserve">neonicotinoid </w:t>
      </w:r>
      <w:r w:rsidR="003928F2">
        <w:rPr>
          <w:rFonts w:ascii="Arial" w:hAnsi="Arial" w:cs="Arial"/>
          <w:b/>
          <w:noProof/>
          <w:sz w:val="28"/>
          <w:szCs w:val="28"/>
          <w:lang w:val="fr-FR"/>
        </w:rPr>
        <w:t>insecticides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: the importance of </w:t>
      </w:r>
      <w:r w:rsidR="000067B5">
        <w:rPr>
          <w:rFonts w:ascii="Arial" w:hAnsi="Arial" w:cs="Arial"/>
          <w:b/>
          <w:noProof/>
          <w:sz w:val="28"/>
          <w:szCs w:val="28"/>
          <w:lang w:val="fr-FR"/>
        </w:rPr>
        <w:t>exposure pathways</w:t>
      </w:r>
    </w:p>
    <w:p w14:paraId="62B3ACC7" w14:textId="6D099AC3" w:rsidR="00DF6705" w:rsidRPr="00A34C75" w:rsidRDefault="0058644A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3928F2">
        <w:rPr>
          <w:rFonts w:ascii="Arial" w:hAnsi="Arial" w:cs="Arial"/>
          <w:smallCaps/>
          <w:noProof/>
          <w:u w:val="single"/>
          <w:lang w:val="en-US"/>
        </w:rPr>
        <w:t>Dominic Englert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Jochen Zubrod</w:t>
      </w:r>
      <w:r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Ralf Schulz</w:t>
      </w:r>
      <w:r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Mirco Bundschuh</w:t>
      </w:r>
      <w:r w:rsidR="0085228F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85228F">
        <w:rPr>
          <w:rFonts w:ascii="Arial" w:hAnsi="Arial" w:cs="Arial"/>
          <w:smallCaps/>
          <w:noProof/>
          <w:vertAlign w:val="superscript"/>
          <w:lang w:val="en-US"/>
        </w:rPr>
        <w:t>,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2</w:t>
      </w:r>
    </w:p>
    <w:p w14:paraId="21F82E34" w14:textId="77777777" w:rsidR="00DF6705" w:rsidRPr="0058644A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58644A">
        <w:rPr>
          <w:rFonts w:ascii="Arial" w:hAnsi="Arial" w:cs="Arial"/>
          <w:noProof/>
          <w:sz w:val="18"/>
          <w:szCs w:val="18"/>
          <w:vertAlign w:val="superscript"/>
        </w:rPr>
        <w:t>1</w:t>
      </w:r>
      <w:r w:rsidR="0058644A" w:rsidRPr="0058644A">
        <w:rPr>
          <w:rFonts w:ascii="Arial" w:hAnsi="Arial" w:cs="Arial"/>
          <w:sz w:val="18"/>
          <w:szCs w:val="18"/>
          <w:lang w:val="en-US"/>
        </w:rPr>
        <w:t>Institute for Environmental Sciences, University of Koblenz-Landau, Fortstrasse 7, 76829 Landau, Germany</w:t>
      </w:r>
      <w:r w:rsidR="00A34C75" w:rsidRPr="0058644A">
        <w:rPr>
          <w:rFonts w:ascii="Arial" w:hAnsi="Arial" w:cs="Arial"/>
          <w:noProof/>
          <w:sz w:val="18"/>
          <w:szCs w:val="18"/>
        </w:rPr>
        <w:t xml:space="preserve">  </w:t>
      </w:r>
      <w:hyperlink r:id="rId5" w:history="1">
        <w:r w:rsidR="0058644A">
          <w:rPr>
            <w:rStyle w:val="Link"/>
            <w:rFonts w:ascii="Arial" w:hAnsi="Arial" w:cs="Arial"/>
            <w:noProof/>
            <w:sz w:val="18"/>
            <w:szCs w:val="18"/>
          </w:rPr>
          <w:t>englert@uni-landau.de</w:t>
        </w:r>
      </w:hyperlink>
    </w:p>
    <w:p w14:paraId="4911478C" w14:textId="77777777" w:rsidR="0058644A" w:rsidRDefault="00DF6705" w:rsidP="0058644A">
      <w:pPr>
        <w:pStyle w:val="standa1"/>
        <w:spacing w:before="0" w:beforeAutospacing="0" w:afterLines="60" w:after="144" w:afterAutospacing="0"/>
        <w:jc w:val="both"/>
        <w:rPr>
          <w:rFonts w:ascii="Arial" w:hAnsi="Arial" w:cs="Arial"/>
          <w:lang w:val="en-US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>2</w:t>
      </w:r>
      <w:r w:rsidR="0058644A" w:rsidRPr="0058644A">
        <w:rPr>
          <w:rFonts w:ascii="Arial" w:hAnsi="Arial" w:cs="Arial"/>
          <w:sz w:val="18"/>
          <w:szCs w:val="18"/>
          <w:lang w:val="en-US"/>
        </w:rPr>
        <w:t>Department of Aquatic Sciences and Assessment, Swedish University of Agricultural Sciences, Uppsala, Sweden</w:t>
      </w:r>
    </w:p>
    <w:p w14:paraId="36F2AAB7" w14:textId="77777777" w:rsidR="00DF6705" w:rsidRPr="000F7DDD" w:rsidRDefault="00DF6705" w:rsidP="00DF6705">
      <w:pPr>
        <w:spacing w:after="120"/>
        <w:rPr>
          <w:rFonts w:ascii="Arial" w:hAnsi="Arial" w:cs="Arial"/>
          <w:noProof/>
          <w:sz w:val="18"/>
          <w:szCs w:val="18"/>
        </w:rPr>
      </w:pPr>
    </w:p>
    <w:p w14:paraId="168BF4B1" w14:textId="77777777" w:rsidR="00241318" w:rsidRDefault="00241318"/>
    <w:p w14:paraId="3B49C3DF" w14:textId="5ABBFF76" w:rsidR="002347BB" w:rsidRDefault="00AF30C4" w:rsidP="0045567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recent years</w:t>
      </w:r>
      <w:r w:rsidR="004A2D0F">
        <w:rPr>
          <w:rFonts w:ascii="Arial" w:hAnsi="Arial" w:cs="Arial"/>
          <w:noProof/>
          <w:sz w:val="20"/>
          <w:szCs w:val="20"/>
          <w:lang w:val="en-US"/>
        </w:rPr>
        <w:t xml:space="preserve"> neonicotinoid</w:t>
      </w:r>
      <w:r w:rsidR="00CD2A7B">
        <w:rPr>
          <w:rFonts w:ascii="Arial" w:hAnsi="Arial" w:cs="Arial"/>
          <w:noProof/>
          <w:sz w:val="20"/>
          <w:szCs w:val="20"/>
          <w:lang w:val="en-US"/>
        </w:rPr>
        <w:t xml:space="preserve"> pesticides have become </w:t>
      </w:r>
      <w:r w:rsidR="0075535F">
        <w:rPr>
          <w:rFonts w:ascii="Arial" w:hAnsi="Arial" w:cs="Arial"/>
          <w:noProof/>
          <w:sz w:val="20"/>
          <w:szCs w:val="20"/>
          <w:lang w:val="en-US"/>
        </w:rPr>
        <w:t xml:space="preserve">one of </w:t>
      </w:r>
      <w:r w:rsidR="00CD2A7B">
        <w:rPr>
          <w:rFonts w:ascii="Arial" w:hAnsi="Arial" w:cs="Arial"/>
          <w:noProof/>
          <w:sz w:val="20"/>
          <w:szCs w:val="20"/>
          <w:lang w:val="en-US"/>
        </w:rPr>
        <w:t>the most widely used class</w:t>
      </w:r>
      <w:r w:rsidR="00220863">
        <w:rPr>
          <w:rFonts w:ascii="Arial" w:hAnsi="Arial" w:cs="Arial"/>
          <w:noProof/>
          <w:sz w:val="20"/>
          <w:szCs w:val="20"/>
          <w:lang w:val="en-US"/>
        </w:rPr>
        <w:t>es</w:t>
      </w:r>
      <w:r w:rsidR="00CD2A7B">
        <w:rPr>
          <w:rFonts w:ascii="Arial" w:hAnsi="Arial" w:cs="Arial"/>
          <w:noProof/>
          <w:sz w:val="20"/>
          <w:szCs w:val="20"/>
          <w:lang w:val="en-US"/>
        </w:rPr>
        <w:t xml:space="preserve"> of insecticides wo</w:t>
      </w:r>
      <w:r w:rsidR="00B34AF2">
        <w:rPr>
          <w:rFonts w:ascii="Arial" w:hAnsi="Arial" w:cs="Arial"/>
          <w:noProof/>
          <w:sz w:val="20"/>
          <w:szCs w:val="20"/>
          <w:lang w:val="en-US"/>
        </w:rPr>
        <w:t xml:space="preserve">rldwide in agriculture, horticulture, forestry, and tree nursery. 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>One reason for th</w:t>
      </w:r>
      <w:r w:rsidR="0075535F">
        <w:rPr>
          <w:rFonts w:ascii="Arial" w:hAnsi="Arial" w:cs="Arial"/>
          <w:noProof/>
          <w:sz w:val="20"/>
          <w:szCs w:val="20"/>
          <w:lang w:val="en-US"/>
        </w:rPr>
        <w:t>eir success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 xml:space="preserve"> is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>the</w:t>
      </w:r>
      <w:r w:rsidR="00220863">
        <w:rPr>
          <w:rFonts w:ascii="Arial" w:hAnsi="Arial" w:cs="Arial"/>
          <w:noProof/>
          <w:sz w:val="20"/>
          <w:szCs w:val="20"/>
          <w:lang w:val="en-US"/>
        </w:rPr>
        <w:t>ir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systemic </w:t>
      </w:r>
      <w:r w:rsidR="0075535F">
        <w:rPr>
          <w:rFonts w:ascii="Arial" w:hAnsi="Arial" w:cs="Arial"/>
          <w:noProof/>
          <w:sz w:val="20"/>
          <w:szCs w:val="20"/>
          <w:lang w:val="en-US"/>
        </w:rPr>
        <w:t xml:space="preserve">nature </w:t>
      </w:r>
      <w:r w:rsidR="00922747">
        <w:rPr>
          <w:rFonts w:ascii="Arial" w:hAnsi="Arial" w:cs="Arial"/>
          <w:noProof/>
          <w:sz w:val="20"/>
          <w:szCs w:val="20"/>
          <w:lang w:val="en-US"/>
        </w:rPr>
        <w:t>leading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 xml:space="preserve"> to a fast uptake</w:t>
      </w:r>
      <w:r w:rsidR="009F29E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7F93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>distribution of the</w:t>
      </w:r>
      <w:r w:rsidR="00BE3302">
        <w:rPr>
          <w:rFonts w:ascii="Arial" w:hAnsi="Arial" w:cs="Arial"/>
          <w:noProof/>
          <w:sz w:val="20"/>
          <w:szCs w:val="20"/>
          <w:lang w:val="en-US"/>
        </w:rPr>
        <w:t>se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5535F">
        <w:rPr>
          <w:rFonts w:ascii="Arial" w:hAnsi="Arial" w:cs="Arial"/>
          <w:noProof/>
          <w:sz w:val="20"/>
          <w:szCs w:val="20"/>
          <w:lang w:val="en-US"/>
        </w:rPr>
        <w:t xml:space="preserve">insecticides </w:t>
      </w:r>
      <w:r w:rsidR="009F29E2">
        <w:rPr>
          <w:rFonts w:ascii="Arial" w:hAnsi="Arial" w:cs="Arial"/>
          <w:noProof/>
          <w:sz w:val="20"/>
          <w:szCs w:val="20"/>
          <w:lang w:val="en-US"/>
        </w:rPr>
        <w:t xml:space="preserve">within 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 xml:space="preserve">treated </w:t>
      </w:r>
      <w:r w:rsidR="009F29E2">
        <w:rPr>
          <w:rFonts w:ascii="Arial" w:hAnsi="Arial" w:cs="Arial"/>
          <w:noProof/>
          <w:sz w:val="20"/>
          <w:szCs w:val="20"/>
          <w:lang w:val="en-US"/>
        </w:rPr>
        <w:t>p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>lant</w:t>
      </w:r>
      <w:r w:rsidR="00583D0B">
        <w:rPr>
          <w:rFonts w:ascii="Arial" w:hAnsi="Arial" w:cs="Arial"/>
          <w:noProof/>
          <w:sz w:val="20"/>
          <w:szCs w:val="20"/>
          <w:lang w:val="en-US"/>
        </w:rPr>
        <w:t>s</w:t>
      </w:r>
      <w:r w:rsidR="00922747">
        <w:rPr>
          <w:rFonts w:ascii="Arial" w:hAnsi="Arial" w:cs="Arial"/>
          <w:noProof/>
          <w:sz w:val="20"/>
          <w:szCs w:val="20"/>
          <w:lang w:val="en-US"/>
        </w:rPr>
        <w:t>.</w:t>
      </w:r>
      <w:r w:rsidR="000E3AB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7F93">
        <w:rPr>
          <w:rFonts w:ascii="Arial" w:hAnsi="Arial" w:cs="Arial"/>
          <w:noProof/>
          <w:sz w:val="20"/>
          <w:szCs w:val="20"/>
          <w:lang w:val="en-US"/>
        </w:rPr>
        <w:t>However, due</w:t>
      </w:r>
      <w:r w:rsidR="00922747">
        <w:rPr>
          <w:rFonts w:ascii="Arial" w:hAnsi="Arial" w:cs="Arial"/>
          <w:noProof/>
          <w:sz w:val="20"/>
          <w:szCs w:val="20"/>
          <w:lang w:val="en-US"/>
        </w:rPr>
        <w:t xml:space="preserve"> to their extensive application, </w:t>
      </w:r>
      <w:r w:rsidR="00CC7F93">
        <w:rPr>
          <w:rFonts w:ascii="Arial" w:hAnsi="Arial" w:cs="Arial"/>
          <w:noProof/>
          <w:sz w:val="20"/>
          <w:szCs w:val="20"/>
          <w:lang w:val="en-US"/>
        </w:rPr>
        <w:t>chemical properties (i.e. high water solubility)</w:t>
      </w:r>
      <w:r w:rsidR="00922747">
        <w:rPr>
          <w:rFonts w:ascii="Arial" w:hAnsi="Arial" w:cs="Arial"/>
          <w:noProof/>
          <w:sz w:val="20"/>
          <w:szCs w:val="20"/>
          <w:lang w:val="en-US"/>
        </w:rPr>
        <w:t xml:space="preserve"> and environmental persistence within plants (up to several month</w:t>
      </w:r>
      <w:r w:rsidR="00220863">
        <w:rPr>
          <w:rFonts w:ascii="Arial" w:hAnsi="Arial" w:cs="Arial"/>
          <w:noProof/>
          <w:sz w:val="20"/>
          <w:szCs w:val="20"/>
          <w:lang w:val="en-US"/>
        </w:rPr>
        <w:t>s</w:t>
      </w:r>
      <w:r w:rsidR="00922747">
        <w:rPr>
          <w:rFonts w:ascii="Arial" w:hAnsi="Arial" w:cs="Arial"/>
          <w:noProof/>
          <w:sz w:val="20"/>
          <w:szCs w:val="20"/>
          <w:lang w:val="en-US"/>
        </w:rPr>
        <w:t>)</w:t>
      </w:r>
      <w:r w:rsidR="00220863">
        <w:rPr>
          <w:rFonts w:ascii="Arial" w:hAnsi="Arial" w:cs="Arial"/>
          <w:noProof/>
          <w:sz w:val="20"/>
          <w:szCs w:val="20"/>
          <w:lang w:val="en-US"/>
        </w:rPr>
        <w:t>,</w:t>
      </w:r>
      <w:r w:rsidR="00CC7F93">
        <w:rPr>
          <w:rFonts w:ascii="Arial" w:hAnsi="Arial" w:cs="Arial"/>
          <w:noProof/>
          <w:sz w:val="20"/>
          <w:szCs w:val="20"/>
          <w:lang w:val="en-US"/>
        </w:rPr>
        <w:t xml:space="preserve"> neonicotinoids are</w:t>
      </w:r>
      <w:r w:rsidR="00CC7F93" w:rsidRPr="00CC7F9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7F93">
        <w:rPr>
          <w:rFonts w:ascii="Arial" w:hAnsi="Arial" w:cs="Arial"/>
          <w:noProof/>
          <w:sz w:val="20"/>
          <w:szCs w:val="20"/>
          <w:lang w:val="en-US"/>
        </w:rPr>
        <w:t>susceptible to be transported into adj</w:t>
      </w:r>
      <w:r w:rsidR="00ED0BBB" w:rsidRPr="00ED0BBB">
        <w:rPr>
          <w:rFonts w:ascii="Arial" w:hAnsi="Arial" w:cs="Arial"/>
          <w:noProof/>
          <w:sz w:val="20"/>
          <w:szCs w:val="20"/>
          <w:lang w:val="en-US"/>
        </w:rPr>
        <w:t>a</w:t>
      </w:r>
      <w:r w:rsidR="00CC7F93">
        <w:rPr>
          <w:rFonts w:ascii="Arial" w:hAnsi="Arial" w:cs="Arial"/>
          <w:noProof/>
          <w:sz w:val="20"/>
          <w:szCs w:val="20"/>
          <w:lang w:val="en-US"/>
        </w:rPr>
        <w:t>cent surface waters</w:t>
      </w:r>
      <w:r w:rsidR="00482FD0">
        <w:rPr>
          <w:rFonts w:ascii="Arial" w:hAnsi="Arial" w:cs="Arial"/>
          <w:noProof/>
          <w:sz w:val="20"/>
          <w:szCs w:val="20"/>
          <w:lang w:val="en-US"/>
        </w:rPr>
        <w:t xml:space="preserve"> via runoff </w:t>
      </w:r>
      <w:r w:rsidR="00BE3302">
        <w:rPr>
          <w:rFonts w:ascii="Arial" w:hAnsi="Arial" w:cs="Arial"/>
          <w:noProof/>
          <w:sz w:val="20"/>
          <w:szCs w:val="20"/>
          <w:lang w:val="en-US"/>
        </w:rPr>
        <w:t xml:space="preserve">either dissolved in the water phase or together with 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9656AF">
        <w:rPr>
          <w:rFonts w:ascii="Arial" w:hAnsi="Arial" w:cs="Arial"/>
          <w:noProof/>
          <w:sz w:val="20"/>
          <w:szCs w:val="20"/>
          <w:lang w:val="en-US"/>
        </w:rPr>
        <w:t xml:space="preserve">treated </w:t>
      </w:r>
      <w:r w:rsidR="00372F4A">
        <w:rPr>
          <w:rFonts w:ascii="Arial" w:hAnsi="Arial" w:cs="Arial"/>
          <w:noProof/>
          <w:sz w:val="20"/>
          <w:szCs w:val="20"/>
          <w:lang w:val="en-US"/>
        </w:rPr>
        <w:t>plant</w:t>
      </w:r>
      <w:r w:rsidR="00CB49C8">
        <w:rPr>
          <w:rFonts w:ascii="Arial" w:hAnsi="Arial" w:cs="Arial"/>
          <w:noProof/>
          <w:sz w:val="20"/>
          <w:szCs w:val="20"/>
          <w:lang w:val="en-US"/>
        </w:rPr>
        <w:t xml:space="preserve"> material (e.g.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 xml:space="preserve"> contaminated</w:t>
      </w:r>
      <w:r w:rsidR="00CB49C8">
        <w:rPr>
          <w:rFonts w:ascii="Arial" w:hAnsi="Arial" w:cs="Arial"/>
          <w:noProof/>
          <w:sz w:val="20"/>
          <w:szCs w:val="20"/>
          <w:lang w:val="en-US"/>
        </w:rPr>
        <w:t xml:space="preserve"> leaf litter). 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>There</w:t>
      </w:r>
      <w:r w:rsidR="009656AF">
        <w:rPr>
          <w:rFonts w:ascii="Arial" w:hAnsi="Arial" w:cs="Arial"/>
          <w:noProof/>
          <w:sz w:val="20"/>
          <w:szCs w:val="20"/>
          <w:lang w:val="en-US"/>
        </w:rPr>
        <w:t>,</w:t>
      </w:r>
      <w:r w:rsidR="00583D0B">
        <w:rPr>
          <w:rFonts w:ascii="Arial" w:hAnsi="Arial" w:cs="Arial"/>
          <w:noProof/>
          <w:sz w:val="20"/>
          <w:szCs w:val="20"/>
          <w:lang w:val="en-US"/>
        </w:rPr>
        <w:t xml:space="preserve"> n</w:t>
      </w:r>
      <w:r w:rsidR="00721421">
        <w:rPr>
          <w:rFonts w:ascii="Arial" w:hAnsi="Arial" w:cs="Arial"/>
          <w:noProof/>
          <w:sz w:val="20"/>
          <w:szCs w:val="20"/>
          <w:lang w:val="en-US"/>
        </w:rPr>
        <w:t xml:space="preserve">eonicotinoids </w:t>
      </w:r>
      <w:r w:rsidR="00372F4A">
        <w:rPr>
          <w:rFonts w:ascii="Arial" w:hAnsi="Arial" w:cs="Arial"/>
          <w:noProof/>
          <w:sz w:val="20"/>
          <w:szCs w:val="20"/>
          <w:lang w:val="en-US"/>
        </w:rPr>
        <w:t xml:space="preserve">pose a threat to non-target species </w:t>
      </w:r>
      <w:r w:rsidR="00721421">
        <w:rPr>
          <w:rFonts w:ascii="Arial" w:hAnsi="Arial" w:cs="Arial"/>
          <w:noProof/>
          <w:sz w:val="20"/>
          <w:szCs w:val="20"/>
          <w:lang w:val="en-US"/>
        </w:rPr>
        <w:t>as we</w:t>
      </w:r>
      <w:r w:rsidR="00DA7757">
        <w:rPr>
          <w:rFonts w:ascii="Arial" w:hAnsi="Arial" w:cs="Arial"/>
          <w:noProof/>
          <w:sz w:val="20"/>
          <w:szCs w:val="20"/>
          <w:lang w:val="en-US"/>
        </w:rPr>
        <w:t>ll</w:t>
      </w:r>
      <w:r w:rsidR="00721421">
        <w:rPr>
          <w:rFonts w:ascii="Arial" w:hAnsi="Arial" w:cs="Arial"/>
          <w:noProof/>
          <w:sz w:val="20"/>
          <w:szCs w:val="20"/>
          <w:lang w:val="en-US"/>
        </w:rPr>
        <w:t xml:space="preserve"> as </w:t>
      </w:r>
      <w:r w:rsidR="00372F4A">
        <w:rPr>
          <w:rFonts w:ascii="Arial" w:hAnsi="Arial" w:cs="Arial"/>
          <w:noProof/>
          <w:sz w:val="20"/>
          <w:szCs w:val="20"/>
          <w:lang w:val="en-US"/>
        </w:rPr>
        <w:t xml:space="preserve">associated ecosystem </w:t>
      </w:r>
      <w:r w:rsidR="00372F4A" w:rsidRPr="00ED0BBB">
        <w:rPr>
          <w:rFonts w:ascii="Arial" w:hAnsi="Arial" w:cs="Arial"/>
          <w:noProof/>
          <w:sz w:val="20"/>
          <w:szCs w:val="20"/>
          <w:lang w:val="en-US"/>
        </w:rPr>
        <w:t>function</w:t>
      </w:r>
      <w:r w:rsidR="00ED0BBB" w:rsidRPr="00ED0BBB">
        <w:rPr>
          <w:rFonts w:ascii="Arial" w:hAnsi="Arial" w:cs="Arial"/>
          <w:noProof/>
          <w:sz w:val="20"/>
          <w:szCs w:val="20"/>
          <w:lang w:val="en-US"/>
        </w:rPr>
        <w:t>s</w:t>
      </w:r>
      <w:r w:rsidR="004D7287">
        <w:rPr>
          <w:rFonts w:ascii="Arial" w:hAnsi="Arial" w:cs="Arial"/>
          <w:noProof/>
          <w:sz w:val="20"/>
          <w:szCs w:val="20"/>
          <w:lang w:val="en-US"/>
        </w:rPr>
        <w:t>,</w:t>
      </w:r>
      <w:r w:rsidR="00BE1146">
        <w:rPr>
          <w:rFonts w:ascii="Arial" w:hAnsi="Arial" w:cs="Arial"/>
          <w:noProof/>
          <w:sz w:val="20"/>
          <w:szCs w:val="20"/>
          <w:lang w:val="en-US"/>
        </w:rPr>
        <w:t xml:space="preserve"> such as the breakdown of leaf litter.</w:t>
      </w:r>
      <w:r w:rsidR="004D728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E3302">
        <w:rPr>
          <w:rFonts w:ascii="Arial" w:hAnsi="Arial" w:cs="Arial"/>
          <w:noProof/>
          <w:sz w:val="20"/>
          <w:szCs w:val="20"/>
          <w:lang w:val="en-US"/>
        </w:rPr>
        <w:t>In this context, l</w:t>
      </w:r>
      <w:r w:rsidR="00721421">
        <w:rPr>
          <w:rFonts w:ascii="Arial" w:hAnsi="Arial" w:cs="Arial"/>
          <w:noProof/>
          <w:sz w:val="20"/>
          <w:szCs w:val="20"/>
          <w:lang w:val="en-US"/>
        </w:rPr>
        <w:t>eaf shredding o</w:t>
      </w:r>
      <w:r w:rsidR="00195C85" w:rsidRPr="00721421">
        <w:rPr>
          <w:rFonts w:ascii="Arial" w:hAnsi="Arial" w:cs="Arial"/>
          <w:noProof/>
          <w:sz w:val="20"/>
          <w:szCs w:val="20"/>
          <w:lang w:val="en-US"/>
        </w:rPr>
        <w:t xml:space="preserve">rganisms </w:t>
      </w:r>
      <w:r w:rsidR="004D7287" w:rsidRPr="00721421">
        <w:rPr>
          <w:rFonts w:ascii="Arial" w:hAnsi="Arial" w:cs="Arial"/>
          <w:noProof/>
          <w:sz w:val="20"/>
          <w:szCs w:val="20"/>
          <w:lang w:val="en-US"/>
        </w:rPr>
        <w:t>participating in th</w:t>
      </w:r>
      <w:r w:rsidR="00333CCA" w:rsidRPr="00721421">
        <w:rPr>
          <w:rFonts w:ascii="Arial" w:hAnsi="Arial" w:cs="Arial"/>
          <w:noProof/>
          <w:sz w:val="20"/>
          <w:szCs w:val="20"/>
          <w:lang w:val="en-US"/>
        </w:rPr>
        <w:t>is</w:t>
      </w:r>
      <w:r w:rsidR="004D7287" w:rsidRPr="0072142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33CCA" w:rsidRPr="00721421">
        <w:rPr>
          <w:rFonts w:ascii="Arial" w:hAnsi="Arial" w:cs="Arial"/>
          <w:noProof/>
          <w:sz w:val="20"/>
          <w:szCs w:val="20"/>
          <w:lang w:val="en-US"/>
        </w:rPr>
        <w:t>function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D7287" w:rsidRPr="00721421">
        <w:rPr>
          <w:rFonts w:ascii="Arial" w:hAnsi="Arial" w:cs="Arial"/>
          <w:noProof/>
          <w:sz w:val="20"/>
          <w:szCs w:val="20"/>
          <w:lang w:val="en-US"/>
        </w:rPr>
        <w:t xml:space="preserve">might </w:t>
      </w:r>
      <w:r w:rsidR="00BE3302">
        <w:rPr>
          <w:rFonts w:ascii="Arial" w:hAnsi="Arial" w:cs="Arial"/>
          <w:noProof/>
          <w:sz w:val="20"/>
          <w:szCs w:val="20"/>
          <w:lang w:val="en-US"/>
        </w:rPr>
        <w:t>experience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 xml:space="preserve"> neonicoti</w:t>
      </w:r>
      <w:r w:rsidR="007658F0">
        <w:rPr>
          <w:rFonts w:ascii="Arial" w:hAnsi="Arial" w:cs="Arial"/>
          <w:noProof/>
          <w:sz w:val="20"/>
          <w:szCs w:val="20"/>
          <w:lang w:val="en-US"/>
        </w:rPr>
        <w:t>n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>oid</w:t>
      </w:r>
      <w:r w:rsidR="00BE3302">
        <w:rPr>
          <w:rFonts w:ascii="Arial" w:hAnsi="Arial" w:cs="Arial"/>
          <w:noProof/>
          <w:sz w:val="20"/>
          <w:szCs w:val="20"/>
          <w:lang w:val="en-US"/>
        </w:rPr>
        <w:t xml:space="preserve"> exposure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 xml:space="preserve"> via both the water phase and </w:t>
      </w:r>
      <w:r w:rsidR="004D7287" w:rsidRPr="00721421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721421">
        <w:rPr>
          <w:rFonts w:ascii="Arial" w:hAnsi="Arial" w:cs="Arial"/>
          <w:noProof/>
          <w:sz w:val="20"/>
          <w:szCs w:val="20"/>
          <w:lang w:val="en-US"/>
        </w:rPr>
        <w:t xml:space="preserve">ingestion of contaminated leaf </w:t>
      </w:r>
      <w:r w:rsidR="00C35C83">
        <w:rPr>
          <w:rFonts w:ascii="Arial" w:hAnsi="Arial" w:cs="Arial"/>
          <w:noProof/>
          <w:sz w:val="20"/>
          <w:szCs w:val="20"/>
          <w:lang w:val="en-US"/>
        </w:rPr>
        <w:t>litter</w:t>
      </w:r>
      <w:r w:rsidR="004D7287" w:rsidRPr="00721421">
        <w:rPr>
          <w:rFonts w:ascii="Arial" w:hAnsi="Arial" w:cs="Arial"/>
          <w:noProof/>
          <w:sz w:val="20"/>
          <w:szCs w:val="20"/>
          <w:lang w:val="en-US"/>
        </w:rPr>
        <w:t>.</w:t>
      </w:r>
      <w:r w:rsidR="0088451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303C9" w:rsidRPr="005A572E">
        <w:rPr>
          <w:rFonts w:ascii="Arial" w:hAnsi="Arial" w:cs="Arial"/>
          <w:sz w:val="20"/>
          <w:szCs w:val="20"/>
          <w:lang w:val="en-US"/>
        </w:rPr>
        <w:t>To assess for potential risks of three frequently used neonicotinoids</w:t>
      </w:r>
      <w:r w:rsidR="00925DA9">
        <w:rPr>
          <w:rFonts w:ascii="Arial" w:hAnsi="Arial" w:cs="Arial"/>
          <w:sz w:val="20"/>
          <w:szCs w:val="20"/>
          <w:lang w:val="en-US"/>
        </w:rPr>
        <w:t xml:space="preserve">, that is </w:t>
      </w:r>
      <w:r w:rsidR="00E303C9" w:rsidRPr="005A572E">
        <w:rPr>
          <w:rFonts w:ascii="Arial" w:hAnsi="Arial" w:cs="Arial"/>
          <w:sz w:val="20"/>
          <w:szCs w:val="20"/>
          <w:lang w:val="en-US"/>
        </w:rPr>
        <w:t>imidacloprid, thiacloprid and acetamiprid</w:t>
      </w:r>
      <w:r w:rsidR="00925DA9">
        <w:rPr>
          <w:rFonts w:ascii="Arial" w:hAnsi="Arial" w:cs="Arial"/>
          <w:sz w:val="20"/>
          <w:szCs w:val="20"/>
          <w:lang w:val="en-US"/>
        </w:rPr>
        <w:t>,</w:t>
      </w:r>
      <w:r w:rsidR="00F85261" w:rsidRPr="005A572E">
        <w:rPr>
          <w:rFonts w:ascii="Arial" w:hAnsi="Arial" w:cs="Arial"/>
          <w:sz w:val="20"/>
          <w:szCs w:val="20"/>
          <w:lang w:val="en-US"/>
        </w:rPr>
        <w:t xml:space="preserve"> in </w:t>
      </w:r>
      <w:r w:rsidR="00DB798A">
        <w:rPr>
          <w:rFonts w:ascii="Arial" w:hAnsi="Arial" w:cs="Arial"/>
          <w:sz w:val="20"/>
          <w:szCs w:val="20"/>
          <w:lang w:val="en-US"/>
        </w:rPr>
        <w:t>leaf litter breakdown</w:t>
      </w:r>
      <w:r w:rsidR="00F85261" w:rsidRPr="005A572E">
        <w:rPr>
          <w:rFonts w:ascii="Arial" w:hAnsi="Arial" w:cs="Arial"/>
          <w:sz w:val="20"/>
          <w:szCs w:val="20"/>
          <w:lang w:val="en-US"/>
        </w:rPr>
        <w:t xml:space="preserve">, </w:t>
      </w:r>
      <w:r w:rsidR="00F85261" w:rsidRPr="005A572E">
        <w:rPr>
          <w:rFonts w:ascii="Arial" w:hAnsi="Arial" w:cs="Arial"/>
          <w:i/>
          <w:sz w:val="20"/>
          <w:szCs w:val="20"/>
          <w:lang w:val="en-US"/>
        </w:rPr>
        <w:t>Gammarus fossarum</w:t>
      </w:r>
      <w:r w:rsidR="00F85261" w:rsidRPr="005A572E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F85261" w:rsidRPr="005A572E">
        <w:rPr>
          <w:rFonts w:ascii="Arial" w:hAnsi="Arial" w:cs="Arial"/>
          <w:sz w:val="20"/>
          <w:szCs w:val="20"/>
          <w:lang w:val="en-US"/>
        </w:rPr>
        <w:t>Amphipoda</w:t>
      </w:r>
      <w:proofErr w:type="spellEnd"/>
      <w:r w:rsidR="00F85261" w:rsidRPr="005A572E">
        <w:rPr>
          <w:rFonts w:ascii="Arial" w:hAnsi="Arial" w:cs="Arial"/>
          <w:sz w:val="20"/>
          <w:szCs w:val="20"/>
          <w:lang w:val="en-US"/>
        </w:rPr>
        <w:t>)</w:t>
      </w:r>
      <w:r w:rsidR="001E1DC7" w:rsidRPr="00ED0BBB">
        <w:rPr>
          <w:rFonts w:ascii="Arial" w:hAnsi="Arial" w:cs="Arial"/>
          <w:sz w:val="20"/>
          <w:szCs w:val="20"/>
          <w:lang w:val="en-US"/>
        </w:rPr>
        <w:t>,</w:t>
      </w:r>
      <w:r w:rsidR="001E1DC7">
        <w:rPr>
          <w:rFonts w:ascii="Arial" w:hAnsi="Arial" w:cs="Arial"/>
          <w:sz w:val="20"/>
          <w:szCs w:val="20"/>
          <w:lang w:val="en-US"/>
        </w:rPr>
        <w:t xml:space="preserve"> </w:t>
      </w:r>
      <w:r w:rsidR="00F85261" w:rsidRPr="005A572E">
        <w:rPr>
          <w:rFonts w:ascii="Arial" w:hAnsi="Arial" w:cs="Arial"/>
          <w:sz w:val="20"/>
          <w:szCs w:val="20"/>
          <w:lang w:val="en-US"/>
        </w:rPr>
        <w:t xml:space="preserve">a key leaf-shredding macroinvertebrate, </w:t>
      </w:r>
      <w:r w:rsidR="00F3136D">
        <w:rPr>
          <w:rFonts w:ascii="Arial" w:hAnsi="Arial" w:cs="Arial"/>
          <w:sz w:val="20"/>
          <w:szCs w:val="20"/>
          <w:lang w:val="en-US"/>
        </w:rPr>
        <w:t xml:space="preserve">was </w:t>
      </w:r>
      <w:r w:rsidR="0087455B">
        <w:rPr>
          <w:rFonts w:ascii="Arial" w:hAnsi="Arial" w:cs="Arial"/>
          <w:sz w:val="20"/>
          <w:szCs w:val="20"/>
          <w:lang w:val="en-US"/>
        </w:rPr>
        <w:t>chosen</w:t>
      </w:r>
      <w:r w:rsidR="00F3136D">
        <w:rPr>
          <w:rFonts w:ascii="Arial" w:hAnsi="Arial" w:cs="Arial"/>
          <w:sz w:val="20"/>
          <w:szCs w:val="20"/>
          <w:lang w:val="en-US"/>
        </w:rPr>
        <w:t xml:space="preserve"> </w:t>
      </w:r>
      <w:r w:rsidR="005A572E">
        <w:rPr>
          <w:rFonts w:ascii="Arial" w:hAnsi="Arial" w:cs="Arial"/>
          <w:sz w:val="20"/>
          <w:szCs w:val="20"/>
          <w:lang w:val="en-US"/>
        </w:rPr>
        <w:t>as test species</w:t>
      </w:r>
      <w:r w:rsidR="00BE3302">
        <w:rPr>
          <w:rFonts w:ascii="Arial" w:hAnsi="Arial" w:cs="Arial"/>
          <w:sz w:val="20"/>
          <w:szCs w:val="20"/>
          <w:lang w:val="en-US"/>
        </w:rPr>
        <w:t xml:space="preserve"> using its feeding rate </w:t>
      </w:r>
      <w:r w:rsidR="00532983">
        <w:rPr>
          <w:rFonts w:ascii="Arial" w:hAnsi="Arial" w:cs="Arial"/>
          <w:sz w:val="20"/>
          <w:szCs w:val="20"/>
          <w:lang w:val="en-US"/>
        </w:rPr>
        <w:t xml:space="preserve">over seven days </w:t>
      </w:r>
      <w:r w:rsidR="00BE3302">
        <w:rPr>
          <w:rFonts w:ascii="Arial" w:hAnsi="Arial" w:cs="Arial"/>
          <w:sz w:val="20"/>
          <w:szCs w:val="20"/>
          <w:lang w:val="en-US"/>
        </w:rPr>
        <w:t xml:space="preserve">as </w:t>
      </w:r>
      <w:r w:rsidR="007658F0">
        <w:rPr>
          <w:rFonts w:ascii="Arial" w:hAnsi="Arial" w:cs="Arial"/>
          <w:sz w:val="20"/>
          <w:szCs w:val="20"/>
          <w:lang w:val="en-US"/>
        </w:rPr>
        <w:t xml:space="preserve">ecotoxicological </w:t>
      </w:r>
      <w:r w:rsidR="00BE3302">
        <w:rPr>
          <w:rFonts w:ascii="Arial" w:hAnsi="Arial" w:cs="Arial"/>
          <w:sz w:val="20"/>
          <w:szCs w:val="20"/>
          <w:lang w:val="en-US"/>
        </w:rPr>
        <w:t xml:space="preserve">response </w:t>
      </w:r>
      <w:r w:rsidR="00532983">
        <w:rPr>
          <w:rFonts w:ascii="Arial" w:hAnsi="Arial" w:cs="Arial"/>
          <w:sz w:val="20"/>
          <w:szCs w:val="20"/>
          <w:lang w:val="en-US"/>
        </w:rPr>
        <w:t>variable</w:t>
      </w:r>
      <w:r w:rsidR="005A572E">
        <w:rPr>
          <w:rFonts w:ascii="Arial" w:hAnsi="Arial" w:cs="Arial"/>
          <w:sz w:val="20"/>
          <w:szCs w:val="20"/>
          <w:lang w:val="en-US"/>
        </w:rPr>
        <w:t xml:space="preserve">. In </w:t>
      </w:r>
      <w:r w:rsidR="00C43C5F">
        <w:rPr>
          <w:rFonts w:ascii="Arial" w:hAnsi="Arial" w:cs="Arial"/>
          <w:sz w:val="20"/>
          <w:szCs w:val="20"/>
          <w:lang w:val="en-US"/>
        </w:rPr>
        <w:t>six independent</w:t>
      </w:r>
      <w:r w:rsidR="005A572E">
        <w:rPr>
          <w:rFonts w:ascii="Arial" w:hAnsi="Arial" w:cs="Arial"/>
          <w:sz w:val="20"/>
          <w:szCs w:val="20"/>
          <w:lang w:val="en-US"/>
        </w:rPr>
        <w:t xml:space="preserve"> experiments, </w:t>
      </w:r>
      <w:r w:rsidR="005A572E" w:rsidRPr="005A572E">
        <w:rPr>
          <w:rFonts w:ascii="Arial" w:hAnsi="Arial" w:cs="Arial"/>
          <w:i/>
          <w:sz w:val="20"/>
          <w:szCs w:val="20"/>
          <w:lang w:val="en-US"/>
        </w:rPr>
        <w:t>Gammarus</w:t>
      </w:r>
      <w:r w:rsidR="005A572E">
        <w:rPr>
          <w:rFonts w:ascii="Arial" w:hAnsi="Arial" w:cs="Arial"/>
          <w:sz w:val="20"/>
          <w:szCs w:val="20"/>
          <w:lang w:val="en-US"/>
        </w:rPr>
        <w:t xml:space="preserve"> </w:t>
      </w:r>
      <w:r w:rsidR="00F85261" w:rsidRPr="005A572E">
        <w:rPr>
          <w:rFonts w:ascii="Arial" w:hAnsi="Arial" w:cs="Arial"/>
          <w:sz w:val="20"/>
          <w:szCs w:val="20"/>
          <w:lang w:val="en-US"/>
        </w:rPr>
        <w:t xml:space="preserve">was </w:t>
      </w:r>
      <w:r w:rsidR="00F3136D">
        <w:rPr>
          <w:rFonts w:ascii="Arial" w:hAnsi="Arial" w:cs="Arial"/>
          <w:sz w:val="20"/>
          <w:szCs w:val="20"/>
          <w:lang w:val="en-US"/>
        </w:rPr>
        <w:t>exposed</w:t>
      </w:r>
      <w:r w:rsidR="005A572E" w:rsidRPr="005A572E">
        <w:rPr>
          <w:rFonts w:ascii="Arial" w:hAnsi="Arial" w:cs="Arial"/>
          <w:sz w:val="20"/>
          <w:szCs w:val="20"/>
          <w:lang w:val="en-US"/>
        </w:rPr>
        <w:t xml:space="preserve"> </w:t>
      </w:r>
      <w:r w:rsidR="005A572E">
        <w:rPr>
          <w:rFonts w:ascii="Arial" w:hAnsi="Arial" w:cs="Arial"/>
          <w:sz w:val="20"/>
          <w:szCs w:val="20"/>
          <w:lang w:val="en-US"/>
        </w:rPr>
        <w:t xml:space="preserve">either </w:t>
      </w:r>
      <w:r w:rsidR="00F3136D">
        <w:rPr>
          <w:rFonts w:ascii="Arial" w:hAnsi="Arial" w:cs="Arial"/>
          <w:sz w:val="20"/>
          <w:szCs w:val="20"/>
          <w:lang w:val="en-US"/>
        </w:rPr>
        <w:t xml:space="preserve">to </w:t>
      </w:r>
      <w:r w:rsidR="00C43C5F">
        <w:rPr>
          <w:rFonts w:ascii="Arial" w:hAnsi="Arial" w:cs="Arial"/>
          <w:sz w:val="20"/>
          <w:szCs w:val="20"/>
          <w:lang w:val="en-US"/>
        </w:rPr>
        <w:t xml:space="preserve">a) </w:t>
      </w:r>
      <w:r w:rsidR="00F3136D">
        <w:rPr>
          <w:rFonts w:ascii="Arial" w:hAnsi="Arial" w:cs="Arial"/>
          <w:sz w:val="20"/>
          <w:szCs w:val="20"/>
          <w:lang w:val="en-US"/>
        </w:rPr>
        <w:t>water spiked with different neonicotinoid concentrations (</w:t>
      </w:r>
      <w:r w:rsidR="00C43C5F">
        <w:rPr>
          <w:rFonts w:ascii="Arial" w:hAnsi="Arial" w:cs="Arial"/>
          <w:sz w:val="20"/>
          <w:szCs w:val="20"/>
          <w:lang w:val="en-US"/>
        </w:rPr>
        <w:t>1</w:t>
      </w:r>
      <w:r w:rsidR="00F3136D">
        <w:rPr>
          <w:rFonts w:ascii="Arial" w:hAnsi="Arial" w:cs="Arial"/>
          <w:sz w:val="20"/>
          <w:szCs w:val="20"/>
          <w:lang w:val="en-US"/>
        </w:rPr>
        <w:t xml:space="preserve"> to </w:t>
      </w:r>
      <w:r w:rsidR="00C43C5F">
        <w:rPr>
          <w:rFonts w:ascii="Arial" w:hAnsi="Arial" w:cs="Arial"/>
          <w:sz w:val="20"/>
          <w:szCs w:val="20"/>
          <w:lang w:val="en-US"/>
        </w:rPr>
        <w:t>24 μ</w:t>
      </w:r>
      <w:r w:rsidR="003174F1">
        <w:rPr>
          <w:rFonts w:ascii="Arial" w:hAnsi="Arial" w:cs="Arial"/>
          <w:sz w:val="20"/>
          <w:szCs w:val="20"/>
          <w:lang w:val="en-US"/>
        </w:rPr>
        <w:t>g/L</w:t>
      </w:r>
      <w:r w:rsidR="00721421">
        <w:rPr>
          <w:rFonts w:ascii="Arial" w:hAnsi="Arial" w:cs="Arial"/>
          <w:sz w:val="20"/>
          <w:szCs w:val="20"/>
          <w:lang w:val="en-US"/>
        </w:rPr>
        <w:t xml:space="preserve">) </w:t>
      </w:r>
      <w:r w:rsidR="00922747">
        <w:rPr>
          <w:rFonts w:ascii="Arial" w:hAnsi="Arial" w:cs="Arial"/>
          <w:sz w:val="20"/>
          <w:szCs w:val="20"/>
          <w:lang w:val="en-US"/>
        </w:rPr>
        <w:t xml:space="preserve">and allowed to feed </w:t>
      </w:r>
      <w:r w:rsidR="00721421">
        <w:rPr>
          <w:rFonts w:ascii="Arial" w:hAnsi="Arial" w:cs="Arial"/>
          <w:sz w:val="20"/>
          <w:szCs w:val="20"/>
          <w:lang w:val="en-US"/>
        </w:rPr>
        <w:t>upon</w:t>
      </w:r>
      <w:r w:rsidR="00F3136D">
        <w:rPr>
          <w:rFonts w:ascii="Arial" w:hAnsi="Arial" w:cs="Arial"/>
          <w:sz w:val="20"/>
          <w:szCs w:val="20"/>
          <w:lang w:val="en-US"/>
        </w:rPr>
        <w:t xml:space="preserve"> uncontaminated leaves or to </w:t>
      </w:r>
      <w:r w:rsidR="00C43C5F">
        <w:rPr>
          <w:rFonts w:ascii="Arial" w:hAnsi="Arial" w:cs="Arial"/>
          <w:sz w:val="20"/>
          <w:szCs w:val="20"/>
          <w:lang w:val="en-US"/>
        </w:rPr>
        <w:t xml:space="preserve">b) </w:t>
      </w:r>
      <w:r w:rsidR="00DB798A">
        <w:rPr>
          <w:rFonts w:ascii="Arial" w:hAnsi="Arial" w:cs="Arial"/>
          <w:sz w:val="20"/>
          <w:szCs w:val="20"/>
          <w:lang w:val="en-US"/>
        </w:rPr>
        <w:t xml:space="preserve">initially </w:t>
      </w:r>
      <w:r w:rsidR="00870671">
        <w:rPr>
          <w:rFonts w:ascii="Arial" w:hAnsi="Arial" w:cs="Arial"/>
          <w:sz w:val="20"/>
          <w:szCs w:val="20"/>
          <w:lang w:val="en-US"/>
        </w:rPr>
        <w:t>uncontaminated</w:t>
      </w:r>
      <w:r w:rsidR="0087455B">
        <w:rPr>
          <w:rFonts w:ascii="Arial" w:hAnsi="Arial" w:cs="Arial"/>
          <w:sz w:val="20"/>
          <w:szCs w:val="20"/>
          <w:lang w:val="en-US"/>
        </w:rPr>
        <w:t xml:space="preserve"> </w:t>
      </w:r>
      <w:r w:rsidR="00F3136D">
        <w:rPr>
          <w:rFonts w:ascii="Arial" w:hAnsi="Arial" w:cs="Arial"/>
          <w:sz w:val="20"/>
          <w:szCs w:val="20"/>
          <w:lang w:val="en-US"/>
        </w:rPr>
        <w:t xml:space="preserve">water </w:t>
      </w:r>
      <w:r w:rsidR="0088451D">
        <w:rPr>
          <w:rFonts w:ascii="Arial" w:hAnsi="Arial" w:cs="Arial"/>
          <w:sz w:val="20"/>
          <w:szCs w:val="20"/>
          <w:lang w:val="en-US"/>
        </w:rPr>
        <w:t>in combination with</w:t>
      </w:r>
      <w:r w:rsidR="00F3136D">
        <w:rPr>
          <w:rFonts w:ascii="Arial" w:hAnsi="Arial" w:cs="Arial"/>
          <w:sz w:val="20"/>
          <w:szCs w:val="20"/>
          <w:lang w:val="en-US"/>
        </w:rPr>
        <w:t xml:space="preserve"> </w:t>
      </w:r>
      <w:r w:rsidR="0087455B">
        <w:rPr>
          <w:rFonts w:ascii="Arial" w:hAnsi="Arial" w:cs="Arial"/>
          <w:sz w:val="20"/>
          <w:szCs w:val="20"/>
          <w:lang w:val="en-US"/>
        </w:rPr>
        <w:t>leaves</w:t>
      </w:r>
      <w:r w:rsidR="0088451D">
        <w:rPr>
          <w:rFonts w:ascii="Arial" w:hAnsi="Arial" w:cs="Arial"/>
          <w:sz w:val="20"/>
          <w:szCs w:val="20"/>
          <w:lang w:val="en-US"/>
        </w:rPr>
        <w:t xml:space="preserve"> collected </w:t>
      </w:r>
      <w:r w:rsidR="00F3136D">
        <w:rPr>
          <w:rFonts w:ascii="Arial" w:hAnsi="Arial" w:cs="Arial"/>
          <w:sz w:val="20"/>
          <w:szCs w:val="20"/>
          <w:lang w:val="en-US"/>
        </w:rPr>
        <w:t>f</w:t>
      </w:r>
      <w:r w:rsidR="0088451D">
        <w:rPr>
          <w:rFonts w:ascii="Arial" w:hAnsi="Arial" w:cs="Arial"/>
          <w:sz w:val="20"/>
          <w:szCs w:val="20"/>
          <w:lang w:val="en-US"/>
        </w:rPr>
        <w:t xml:space="preserve">rom </w:t>
      </w:r>
      <w:r w:rsidR="0087455B">
        <w:rPr>
          <w:rFonts w:ascii="Arial" w:hAnsi="Arial" w:cs="Arial"/>
          <w:sz w:val="20"/>
          <w:szCs w:val="20"/>
          <w:lang w:val="en-US"/>
        </w:rPr>
        <w:t xml:space="preserve">trees previously </w:t>
      </w:r>
      <w:r w:rsidR="0088451D">
        <w:rPr>
          <w:rFonts w:ascii="Arial" w:hAnsi="Arial" w:cs="Arial"/>
          <w:sz w:val="20"/>
          <w:szCs w:val="20"/>
          <w:lang w:val="en-US"/>
        </w:rPr>
        <w:t xml:space="preserve">treated </w:t>
      </w:r>
      <w:r w:rsidR="0087455B">
        <w:rPr>
          <w:rFonts w:ascii="Arial" w:hAnsi="Arial" w:cs="Arial"/>
          <w:sz w:val="20"/>
          <w:szCs w:val="20"/>
          <w:lang w:val="en-US"/>
        </w:rPr>
        <w:t>with</w:t>
      </w:r>
      <w:r w:rsidR="009D64ED">
        <w:rPr>
          <w:rFonts w:ascii="Arial" w:hAnsi="Arial" w:cs="Arial"/>
          <w:sz w:val="20"/>
          <w:szCs w:val="20"/>
          <w:lang w:val="en-US"/>
        </w:rPr>
        <w:t xml:space="preserve"> different amounts of </w:t>
      </w:r>
      <w:r w:rsidR="00925DA9">
        <w:rPr>
          <w:rFonts w:ascii="Arial" w:hAnsi="Arial" w:cs="Arial"/>
          <w:sz w:val="20"/>
          <w:szCs w:val="20"/>
          <w:lang w:val="en-US"/>
        </w:rPr>
        <w:t xml:space="preserve">the respective </w:t>
      </w:r>
      <w:r w:rsidR="009D64ED">
        <w:rPr>
          <w:rFonts w:ascii="Arial" w:hAnsi="Arial" w:cs="Arial"/>
          <w:sz w:val="20"/>
          <w:szCs w:val="20"/>
          <w:lang w:val="en-US"/>
        </w:rPr>
        <w:t>neonicotinoid (</w:t>
      </w:r>
      <w:r w:rsidR="00C43C5F">
        <w:rPr>
          <w:rFonts w:ascii="Arial" w:hAnsi="Arial" w:cs="Arial"/>
          <w:sz w:val="20"/>
          <w:szCs w:val="20"/>
          <w:lang w:val="en-US"/>
        </w:rPr>
        <w:t>0.0375</w:t>
      </w:r>
      <w:r w:rsidR="009D64ED">
        <w:rPr>
          <w:rFonts w:ascii="Arial" w:hAnsi="Arial" w:cs="Arial"/>
          <w:sz w:val="20"/>
          <w:szCs w:val="20"/>
          <w:lang w:val="en-US"/>
        </w:rPr>
        <w:t xml:space="preserve"> to </w:t>
      </w:r>
      <w:r w:rsidR="00C43C5F">
        <w:rPr>
          <w:rFonts w:ascii="Arial" w:hAnsi="Arial" w:cs="Arial"/>
          <w:sz w:val="20"/>
          <w:szCs w:val="20"/>
          <w:lang w:val="en-US"/>
        </w:rPr>
        <w:t>9.6</w:t>
      </w:r>
      <w:r w:rsidR="00ED0BBB">
        <w:rPr>
          <w:rFonts w:ascii="Arial" w:hAnsi="Arial" w:cs="Arial"/>
          <w:sz w:val="20"/>
          <w:szCs w:val="20"/>
          <w:lang w:val="en-US"/>
        </w:rPr>
        <w:t xml:space="preserve"> g </w:t>
      </w:r>
      <w:r w:rsidR="00DB798A">
        <w:rPr>
          <w:rFonts w:ascii="Arial" w:hAnsi="Arial" w:cs="Arial"/>
          <w:sz w:val="20"/>
          <w:szCs w:val="20"/>
          <w:lang w:val="en-US"/>
        </w:rPr>
        <w:t>active ingredient</w:t>
      </w:r>
      <w:r w:rsidR="00ED0BBB">
        <w:rPr>
          <w:rFonts w:ascii="Arial" w:hAnsi="Arial" w:cs="Arial"/>
          <w:sz w:val="20"/>
          <w:szCs w:val="20"/>
          <w:lang w:val="en-US"/>
        </w:rPr>
        <w:t xml:space="preserve"> per </w:t>
      </w:r>
      <w:r w:rsidR="0087455B">
        <w:rPr>
          <w:rFonts w:ascii="Arial" w:hAnsi="Arial" w:cs="Arial"/>
          <w:sz w:val="20"/>
          <w:szCs w:val="20"/>
          <w:lang w:val="en-US"/>
        </w:rPr>
        <w:t xml:space="preserve">cm </w:t>
      </w:r>
      <w:r w:rsidR="00ED0BBB">
        <w:rPr>
          <w:rFonts w:ascii="Arial" w:hAnsi="Arial" w:cs="Arial"/>
          <w:sz w:val="20"/>
          <w:szCs w:val="20"/>
          <w:lang w:val="en-US"/>
        </w:rPr>
        <w:t xml:space="preserve">trunk diameter </w:t>
      </w:r>
      <w:r w:rsidR="0087455B" w:rsidRPr="00ED0BBB">
        <w:rPr>
          <w:rFonts w:ascii="Arial" w:hAnsi="Arial" w:cs="Arial"/>
          <w:sz w:val="20"/>
          <w:szCs w:val="20"/>
          <w:lang w:val="en-US"/>
        </w:rPr>
        <w:t>at breast height</w:t>
      </w:r>
      <w:r w:rsidR="0087455B">
        <w:rPr>
          <w:rFonts w:ascii="Arial" w:hAnsi="Arial" w:cs="Arial"/>
          <w:sz w:val="20"/>
          <w:szCs w:val="20"/>
          <w:lang w:val="en-US"/>
        </w:rPr>
        <w:t>)</w:t>
      </w:r>
      <w:r w:rsidR="0088451D">
        <w:rPr>
          <w:rFonts w:ascii="Arial" w:hAnsi="Arial" w:cs="Arial"/>
          <w:sz w:val="20"/>
          <w:szCs w:val="20"/>
          <w:lang w:val="en-US"/>
        </w:rPr>
        <w:t>.</w:t>
      </w:r>
      <w:r w:rsidR="00F83FB9">
        <w:rPr>
          <w:rFonts w:ascii="Arial" w:hAnsi="Arial" w:cs="Arial"/>
          <w:sz w:val="20"/>
          <w:szCs w:val="20"/>
          <w:lang w:val="en-US"/>
        </w:rPr>
        <w:t xml:space="preserve"> </w:t>
      </w:r>
      <w:r w:rsidR="00DD0782">
        <w:rPr>
          <w:rFonts w:ascii="Arial" w:hAnsi="Arial" w:cs="Arial"/>
          <w:sz w:val="20"/>
          <w:szCs w:val="20"/>
          <w:lang w:val="en-US"/>
        </w:rPr>
        <w:t>Experiments that</w:t>
      </w:r>
      <w:r w:rsidR="00155812">
        <w:rPr>
          <w:rFonts w:ascii="Arial" w:hAnsi="Arial" w:cs="Arial"/>
          <w:sz w:val="20"/>
          <w:szCs w:val="20"/>
          <w:lang w:val="en-US"/>
        </w:rPr>
        <w:t xml:space="preserve"> </w:t>
      </w:r>
      <w:r w:rsidR="00532983">
        <w:rPr>
          <w:rFonts w:ascii="Arial" w:hAnsi="Arial" w:cs="Arial"/>
          <w:sz w:val="20"/>
          <w:szCs w:val="20"/>
          <w:lang w:val="en-US"/>
        </w:rPr>
        <w:t xml:space="preserve">assessed for the </w:t>
      </w:r>
      <w:r w:rsidR="00601C45">
        <w:rPr>
          <w:rFonts w:ascii="Arial" w:hAnsi="Arial" w:cs="Arial"/>
          <w:sz w:val="20"/>
          <w:szCs w:val="20"/>
          <w:lang w:val="en-US"/>
        </w:rPr>
        <w:t>water phase</w:t>
      </w:r>
      <w:r w:rsidR="00155812">
        <w:rPr>
          <w:rFonts w:ascii="Arial" w:hAnsi="Arial" w:cs="Arial"/>
          <w:sz w:val="20"/>
          <w:szCs w:val="20"/>
          <w:lang w:val="en-US"/>
        </w:rPr>
        <w:t xml:space="preserve"> exposure</w:t>
      </w:r>
      <w:r w:rsidR="00601C45">
        <w:rPr>
          <w:rFonts w:ascii="Arial" w:hAnsi="Arial" w:cs="Arial"/>
          <w:sz w:val="20"/>
          <w:szCs w:val="20"/>
          <w:lang w:val="en-US"/>
        </w:rPr>
        <w:t xml:space="preserve"> (scenario a) </w:t>
      </w:r>
      <w:r w:rsidR="00180944">
        <w:rPr>
          <w:rFonts w:ascii="Arial" w:hAnsi="Arial" w:cs="Arial"/>
          <w:sz w:val="20"/>
          <w:szCs w:val="20"/>
          <w:lang w:val="en-US"/>
        </w:rPr>
        <w:t xml:space="preserve">revealed </w:t>
      </w:r>
      <w:r w:rsidR="00180944" w:rsidRPr="0088451D">
        <w:rPr>
          <w:rFonts w:ascii="Arial" w:hAnsi="Arial" w:cs="Arial"/>
          <w:sz w:val="20"/>
          <w:szCs w:val="20"/>
          <w:lang w:val="en-US"/>
        </w:rPr>
        <w:t xml:space="preserve">a concentration-dependent decrease in the </w:t>
      </w:r>
      <w:r w:rsidR="00180944">
        <w:rPr>
          <w:rFonts w:ascii="Arial" w:hAnsi="Arial" w:cs="Arial"/>
          <w:sz w:val="20"/>
          <w:szCs w:val="20"/>
          <w:lang w:val="en-US"/>
        </w:rPr>
        <w:t xml:space="preserve">feeding rate of </w:t>
      </w:r>
      <w:r w:rsidR="00180944" w:rsidRPr="00180944">
        <w:rPr>
          <w:rFonts w:ascii="Arial" w:hAnsi="Arial" w:cs="Arial"/>
          <w:i/>
          <w:sz w:val="20"/>
          <w:szCs w:val="20"/>
          <w:lang w:val="en-US"/>
        </w:rPr>
        <w:t>Gammarus</w:t>
      </w:r>
      <w:r w:rsidR="00180944">
        <w:rPr>
          <w:rFonts w:ascii="Arial" w:hAnsi="Arial" w:cs="Arial"/>
          <w:sz w:val="20"/>
          <w:szCs w:val="20"/>
          <w:lang w:val="en-US"/>
        </w:rPr>
        <w:t xml:space="preserve"> </w:t>
      </w:r>
      <w:r w:rsidR="0014044F">
        <w:rPr>
          <w:rFonts w:ascii="Arial" w:hAnsi="Arial" w:cs="Arial"/>
          <w:sz w:val="20"/>
          <w:szCs w:val="20"/>
          <w:lang w:val="en-US"/>
        </w:rPr>
        <w:t>with</w:t>
      </w:r>
      <w:r w:rsidR="00180944">
        <w:rPr>
          <w:rFonts w:ascii="Arial" w:hAnsi="Arial" w:cs="Arial"/>
          <w:sz w:val="20"/>
          <w:szCs w:val="20"/>
          <w:lang w:val="en-US"/>
        </w:rPr>
        <w:t xml:space="preserve"> effect concentrations causing 50% reduction in feeding (7d EC</w:t>
      </w:r>
      <w:r w:rsidR="00180944" w:rsidRPr="003174F1">
        <w:rPr>
          <w:rFonts w:ascii="Arial" w:hAnsi="Arial" w:cs="Arial"/>
          <w:sz w:val="20"/>
          <w:szCs w:val="20"/>
          <w:vertAlign w:val="subscript"/>
          <w:lang w:val="en-US"/>
        </w:rPr>
        <w:t>50</w:t>
      </w:r>
      <w:r w:rsidR="00180944">
        <w:rPr>
          <w:rFonts w:ascii="Arial" w:hAnsi="Arial" w:cs="Arial"/>
          <w:sz w:val="20"/>
          <w:szCs w:val="20"/>
          <w:lang w:val="en-US"/>
        </w:rPr>
        <w:t xml:space="preserve">s) </w:t>
      </w:r>
      <w:r w:rsidR="0014044F">
        <w:rPr>
          <w:rFonts w:ascii="Arial" w:hAnsi="Arial" w:cs="Arial"/>
          <w:sz w:val="20"/>
          <w:szCs w:val="20"/>
          <w:lang w:val="en-US"/>
        </w:rPr>
        <w:t xml:space="preserve">being </w:t>
      </w:r>
      <w:r w:rsidR="00180944">
        <w:rPr>
          <w:rFonts w:ascii="Arial" w:hAnsi="Arial" w:cs="Arial"/>
          <w:sz w:val="20"/>
          <w:szCs w:val="20"/>
          <w:lang w:val="en-US"/>
        </w:rPr>
        <w:t xml:space="preserve">within environmentally relevant </w:t>
      </w:r>
      <w:r w:rsidR="00DB798A">
        <w:rPr>
          <w:rFonts w:ascii="Arial" w:hAnsi="Arial" w:cs="Arial"/>
          <w:sz w:val="20"/>
          <w:szCs w:val="20"/>
          <w:lang w:val="en-US"/>
        </w:rPr>
        <w:t>levels</w:t>
      </w:r>
      <w:r w:rsidR="00DB798A">
        <w:rPr>
          <w:rFonts w:ascii="Arial" w:hAnsi="Arial" w:cs="Arial"/>
          <w:sz w:val="20"/>
          <w:szCs w:val="20"/>
          <w:lang w:val="en-US"/>
        </w:rPr>
        <w:t xml:space="preserve"> </w:t>
      </w:r>
      <w:r w:rsidR="00180944">
        <w:rPr>
          <w:rFonts w:ascii="Arial" w:hAnsi="Arial" w:cs="Arial"/>
          <w:sz w:val="20"/>
          <w:szCs w:val="20"/>
          <w:lang w:val="en-US"/>
        </w:rPr>
        <w:t>(3.1 μg/L thiacloprid; 8.3 μg/L imidacloprid; 9.5 μg/L acetamiprid). These 7d EC</w:t>
      </w:r>
      <w:r w:rsidR="00180944" w:rsidRPr="003174F1">
        <w:rPr>
          <w:rFonts w:ascii="Arial" w:hAnsi="Arial" w:cs="Arial"/>
          <w:sz w:val="20"/>
          <w:szCs w:val="20"/>
          <w:vertAlign w:val="subscript"/>
          <w:lang w:val="en-US"/>
        </w:rPr>
        <w:t>50</w:t>
      </w:r>
      <w:r w:rsidR="00180944" w:rsidRPr="00FD70C0">
        <w:rPr>
          <w:rFonts w:ascii="Arial" w:hAnsi="Arial" w:cs="Arial"/>
          <w:sz w:val="20"/>
          <w:szCs w:val="20"/>
          <w:lang w:val="en-US"/>
        </w:rPr>
        <w:t>s</w:t>
      </w:r>
      <w:r w:rsidR="00180944">
        <w:rPr>
          <w:rFonts w:ascii="Arial" w:hAnsi="Arial" w:cs="Arial"/>
          <w:sz w:val="20"/>
          <w:szCs w:val="20"/>
          <w:lang w:val="en-US"/>
        </w:rPr>
        <w:t xml:space="preserve"> were, however, significantly higher compared to </w:t>
      </w:r>
      <w:r w:rsidR="00374B4E">
        <w:rPr>
          <w:rFonts w:ascii="Arial" w:hAnsi="Arial" w:cs="Arial"/>
          <w:sz w:val="20"/>
          <w:szCs w:val="20"/>
          <w:lang w:val="en-US"/>
        </w:rPr>
        <w:t>7d EC</w:t>
      </w:r>
      <w:r w:rsidR="00374B4E" w:rsidRPr="003174F1">
        <w:rPr>
          <w:rFonts w:ascii="Arial" w:hAnsi="Arial" w:cs="Arial"/>
          <w:sz w:val="20"/>
          <w:szCs w:val="20"/>
          <w:vertAlign w:val="subscript"/>
          <w:lang w:val="en-US"/>
        </w:rPr>
        <w:t>50</w:t>
      </w:r>
      <w:r w:rsidR="00374B4E" w:rsidRPr="00FD70C0">
        <w:rPr>
          <w:rFonts w:ascii="Arial" w:hAnsi="Arial" w:cs="Arial"/>
          <w:sz w:val="20"/>
          <w:szCs w:val="20"/>
          <w:lang w:val="en-US"/>
        </w:rPr>
        <w:t>s</w:t>
      </w:r>
      <w:r w:rsidR="00374B4E">
        <w:rPr>
          <w:rFonts w:ascii="Arial" w:hAnsi="Arial" w:cs="Arial"/>
          <w:sz w:val="20"/>
          <w:szCs w:val="20"/>
          <w:lang w:val="en-US"/>
        </w:rPr>
        <w:t xml:space="preserve"> </w:t>
      </w:r>
      <w:r w:rsidR="00180944">
        <w:rPr>
          <w:rFonts w:ascii="Arial" w:hAnsi="Arial" w:cs="Arial"/>
          <w:sz w:val="20"/>
          <w:szCs w:val="20"/>
          <w:lang w:val="en-US"/>
        </w:rPr>
        <w:t xml:space="preserve">obtained </w:t>
      </w:r>
      <w:r w:rsidR="002347BB">
        <w:rPr>
          <w:rFonts w:ascii="Arial" w:hAnsi="Arial" w:cs="Arial"/>
          <w:sz w:val="20"/>
          <w:szCs w:val="20"/>
          <w:lang w:val="en-US"/>
        </w:rPr>
        <w:t>following</w:t>
      </w:r>
      <w:r w:rsidR="00180944">
        <w:rPr>
          <w:rFonts w:ascii="Arial" w:hAnsi="Arial" w:cs="Arial"/>
          <w:sz w:val="20"/>
          <w:szCs w:val="20"/>
          <w:lang w:val="en-US"/>
        </w:rPr>
        <w:t xml:space="preserve"> exposure to contaminated leaf litter (scenario b)</w:t>
      </w:r>
      <w:r w:rsidR="00532983">
        <w:rPr>
          <w:rFonts w:ascii="Arial" w:hAnsi="Arial" w:cs="Arial"/>
          <w:sz w:val="20"/>
          <w:szCs w:val="20"/>
          <w:lang w:val="en-US"/>
        </w:rPr>
        <w:t xml:space="preserve"> when based on the neonicotinoid concentration leached into the test medium at the termination of the experiment</w:t>
      </w:r>
      <w:r w:rsidR="00180944">
        <w:rPr>
          <w:rFonts w:ascii="Arial" w:hAnsi="Arial" w:cs="Arial"/>
          <w:sz w:val="20"/>
          <w:szCs w:val="20"/>
          <w:lang w:val="en-US"/>
        </w:rPr>
        <w:t>.</w:t>
      </w:r>
      <w:r w:rsidR="00532983">
        <w:rPr>
          <w:rFonts w:ascii="Arial" w:hAnsi="Arial" w:cs="Arial"/>
          <w:sz w:val="20"/>
          <w:szCs w:val="20"/>
          <w:lang w:val="en-US"/>
        </w:rPr>
        <w:t xml:space="preserve"> </w:t>
      </w:r>
      <w:r w:rsidR="009127C8">
        <w:rPr>
          <w:rFonts w:ascii="Arial" w:hAnsi="Arial" w:cs="Arial"/>
          <w:sz w:val="20"/>
          <w:szCs w:val="20"/>
          <w:lang w:val="en-US"/>
        </w:rPr>
        <w:t xml:space="preserve">These </w:t>
      </w:r>
      <w:r w:rsidR="00925DA9">
        <w:rPr>
          <w:rFonts w:ascii="Arial" w:hAnsi="Arial" w:cs="Arial"/>
          <w:sz w:val="20"/>
          <w:szCs w:val="20"/>
          <w:lang w:val="en-US"/>
        </w:rPr>
        <w:t>observation</w:t>
      </w:r>
      <w:r w:rsidR="00420720">
        <w:rPr>
          <w:rFonts w:ascii="Arial" w:hAnsi="Arial" w:cs="Arial"/>
          <w:sz w:val="20"/>
          <w:szCs w:val="20"/>
          <w:lang w:val="en-US"/>
        </w:rPr>
        <w:t>s</w:t>
      </w:r>
      <w:r w:rsidR="00925DA9">
        <w:rPr>
          <w:rFonts w:ascii="Arial" w:hAnsi="Arial" w:cs="Arial"/>
          <w:sz w:val="20"/>
          <w:szCs w:val="20"/>
          <w:lang w:val="en-US"/>
        </w:rPr>
        <w:t xml:space="preserve"> display that the implications observed in the latter scenario are not</w:t>
      </w:r>
      <w:r w:rsidR="003174F1">
        <w:rPr>
          <w:rFonts w:ascii="Arial" w:hAnsi="Arial" w:cs="Arial"/>
          <w:sz w:val="20"/>
          <w:szCs w:val="20"/>
          <w:lang w:val="en-US"/>
        </w:rPr>
        <w:t xml:space="preserve"> solely explain</w:t>
      </w:r>
      <w:r w:rsidR="00925DA9">
        <w:rPr>
          <w:rFonts w:ascii="Arial" w:hAnsi="Arial" w:cs="Arial"/>
          <w:sz w:val="20"/>
          <w:szCs w:val="20"/>
          <w:lang w:val="en-US"/>
        </w:rPr>
        <w:t>able</w:t>
      </w:r>
      <w:r w:rsidR="003174F1">
        <w:rPr>
          <w:rFonts w:ascii="Arial" w:hAnsi="Arial" w:cs="Arial"/>
          <w:sz w:val="20"/>
          <w:szCs w:val="20"/>
          <w:lang w:val="en-US"/>
        </w:rPr>
        <w:t xml:space="preserve"> by </w:t>
      </w:r>
      <w:r w:rsidR="00925DA9">
        <w:rPr>
          <w:rFonts w:ascii="Arial" w:hAnsi="Arial" w:cs="Arial"/>
          <w:sz w:val="20"/>
          <w:szCs w:val="20"/>
          <w:lang w:val="en-US"/>
        </w:rPr>
        <w:t xml:space="preserve">the </w:t>
      </w:r>
      <w:r w:rsidR="00DB798A">
        <w:rPr>
          <w:rFonts w:ascii="Arial" w:hAnsi="Arial" w:cs="Arial"/>
          <w:sz w:val="20"/>
          <w:szCs w:val="20"/>
          <w:lang w:val="en-US"/>
        </w:rPr>
        <w:t xml:space="preserve">neonicotinoids </w:t>
      </w:r>
      <w:r w:rsidR="00E275F2">
        <w:rPr>
          <w:rFonts w:ascii="Arial" w:hAnsi="Arial" w:cs="Arial"/>
          <w:sz w:val="20"/>
          <w:szCs w:val="20"/>
          <w:lang w:val="en-US"/>
        </w:rPr>
        <w:t xml:space="preserve">leaching </w:t>
      </w:r>
      <w:r w:rsidR="00155812">
        <w:rPr>
          <w:rFonts w:ascii="Arial" w:hAnsi="Arial" w:cs="Arial"/>
          <w:sz w:val="20"/>
          <w:szCs w:val="20"/>
          <w:lang w:val="en-US"/>
        </w:rPr>
        <w:t xml:space="preserve">from leaves </w:t>
      </w:r>
      <w:r w:rsidR="00B412B8">
        <w:rPr>
          <w:rFonts w:ascii="Arial" w:hAnsi="Arial" w:cs="Arial"/>
          <w:sz w:val="20"/>
          <w:szCs w:val="20"/>
          <w:lang w:val="en-US"/>
        </w:rPr>
        <w:t>into the water</w:t>
      </w:r>
      <w:r w:rsidR="00925DA9">
        <w:rPr>
          <w:rFonts w:ascii="Arial" w:hAnsi="Arial" w:cs="Arial"/>
          <w:sz w:val="20"/>
          <w:szCs w:val="20"/>
          <w:lang w:val="en-US"/>
        </w:rPr>
        <w:t>. Therefore, the</w:t>
      </w:r>
      <w:r w:rsidR="00B412B8">
        <w:rPr>
          <w:rFonts w:ascii="Arial" w:hAnsi="Arial" w:cs="Arial"/>
          <w:sz w:val="20"/>
          <w:szCs w:val="20"/>
          <w:lang w:val="en-US"/>
        </w:rPr>
        <w:t xml:space="preserve"> </w:t>
      </w:r>
      <w:r w:rsidR="00583D0B">
        <w:rPr>
          <w:rFonts w:ascii="Arial" w:hAnsi="Arial" w:cs="Arial"/>
          <w:sz w:val="20"/>
          <w:szCs w:val="20"/>
          <w:lang w:val="en-US"/>
        </w:rPr>
        <w:t>ingestion</w:t>
      </w:r>
      <w:r w:rsidR="00B412B8">
        <w:rPr>
          <w:rFonts w:ascii="Arial" w:hAnsi="Arial" w:cs="Arial"/>
          <w:sz w:val="20"/>
          <w:szCs w:val="20"/>
          <w:lang w:val="en-US"/>
        </w:rPr>
        <w:t xml:space="preserve"> of contaminated </w:t>
      </w:r>
      <w:bookmarkStart w:id="0" w:name="_GoBack"/>
      <w:bookmarkEnd w:id="0"/>
      <w:r w:rsidR="00B412B8">
        <w:rPr>
          <w:rFonts w:ascii="Arial" w:hAnsi="Arial" w:cs="Arial"/>
          <w:sz w:val="20"/>
          <w:szCs w:val="20"/>
          <w:lang w:val="en-US"/>
        </w:rPr>
        <w:t xml:space="preserve">leaf </w:t>
      </w:r>
      <w:r w:rsidR="00925DA9">
        <w:rPr>
          <w:rFonts w:ascii="Arial" w:hAnsi="Arial" w:cs="Arial"/>
          <w:sz w:val="20"/>
          <w:szCs w:val="20"/>
          <w:lang w:val="en-US"/>
        </w:rPr>
        <w:t xml:space="preserve">litter </w:t>
      </w:r>
      <w:r w:rsidR="00B412B8">
        <w:rPr>
          <w:rFonts w:ascii="Arial" w:hAnsi="Arial" w:cs="Arial"/>
          <w:sz w:val="20"/>
          <w:szCs w:val="20"/>
          <w:lang w:val="en-US"/>
        </w:rPr>
        <w:t>seems to be</w:t>
      </w:r>
      <w:r w:rsidR="00DB798A">
        <w:rPr>
          <w:rFonts w:ascii="Arial" w:hAnsi="Arial" w:cs="Arial"/>
          <w:sz w:val="20"/>
          <w:szCs w:val="20"/>
          <w:lang w:val="en-US"/>
        </w:rPr>
        <w:t>, besides water phase exposure,</w:t>
      </w:r>
      <w:r w:rsidR="00B412B8">
        <w:rPr>
          <w:rFonts w:ascii="Arial" w:hAnsi="Arial" w:cs="Arial"/>
          <w:sz w:val="20"/>
          <w:szCs w:val="20"/>
          <w:lang w:val="en-US"/>
        </w:rPr>
        <w:t xml:space="preserve"> the additional factor negatively affecting the </w:t>
      </w:r>
      <w:r w:rsidR="00E275F2">
        <w:rPr>
          <w:rFonts w:ascii="Arial" w:hAnsi="Arial" w:cs="Arial"/>
          <w:sz w:val="20"/>
          <w:szCs w:val="20"/>
          <w:lang w:val="en-US"/>
        </w:rPr>
        <w:t>feeding of gammarids and likely associated eco</w:t>
      </w:r>
      <w:r w:rsidR="00721421">
        <w:rPr>
          <w:rFonts w:ascii="Arial" w:hAnsi="Arial" w:cs="Arial"/>
          <w:sz w:val="20"/>
          <w:szCs w:val="20"/>
          <w:lang w:val="en-US"/>
        </w:rPr>
        <w:t xml:space="preserve">logical </w:t>
      </w:r>
      <w:r w:rsidR="00C43C5F" w:rsidRPr="00ED0BBB">
        <w:rPr>
          <w:rFonts w:ascii="Arial" w:hAnsi="Arial" w:cs="Arial"/>
          <w:sz w:val="20"/>
          <w:szCs w:val="20"/>
          <w:lang w:val="en-US"/>
        </w:rPr>
        <w:t>function</w:t>
      </w:r>
      <w:r w:rsidR="00E275F2">
        <w:rPr>
          <w:rFonts w:ascii="Arial" w:hAnsi="Arial" w:cs="Arial"/>
          <w:sz w:val="20"/>
          <w:szCs w:val="20"/>
          <w:lang w:val="en-US"/>
        </w:rPr>
        <w:t>s</w:t>
      </w:r>
      <w:r w:rsidR="002347B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351BD64" w14:textId="77777777" w:rsidR="00482FD0" w:rsidRDefault="00482FD0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6918ACC3" w14:textId="567C65C5" w:rsidR="003928F2" w:rsidRDefault="003928F2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This project is funded by the</w:t>
      </w:r>
      <w:r w:rsidR="0087455B">
        <w:rPr>
          <w:rFonts w:ascii="Arial" w:hAnsi="Arial" w:cs="Arial"/>
          <w:noProof/>
          <w:sz w:val="20"/>
          <w:szCs w:val="20"/>
          <w:lang w:val="fr-FR"/>
        </w:rPr>
        <w:t xml:space="preserve"> German Federal Environmental Foundation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87455B">
        <w:rPr>
          <w:rFonts w:ascii="Arial" w:hAnsi="Arial" w:cs="Arial"/>
          <w:noProof/>
          <w:sz w:val="20"/>
          <w:szCs w:val="20"/>
          <w:lang w:val="fr-FR"/>
        </w:rPr>
        <w:t>(</w:t>
      </w:r>
      <w:r>
        <w:rPr>
          <w:rFonts w:ascii="Arial" w:hAnsi="Arial" w:cs="Arial"/>
          <w:noProof/>
          <w:sz w:val="20"/>
          <w:szCs w:val="20"/>
          <w:lang w:val="fr-FR"/>
        </w:rPr>
        <w:t>DBU</w:t>
      </w:r>
      <w:r w:rsidR="0087455B">
        <w:rPr>
          <w:rFonts w:ascii="Arial" w:hAnsi="Arial" w:cs="Arial"/>
          <w:noProof/>
          <w:sz w:val="20"/>
          <w:szCs w:val="20"/>
          <w:lang w:val="fr-FR"/>
        </w:rPr>
        <w:t xml:space="preserve">). </w:t>
      </w:r>
    </w:p>
    <w:p w14:paraId="3CADAD47" w14:textId="77777777" w:rsidR="007F2CFA" w:rsidRDefault="007F2CFA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14:paraId="5D6C05E1" w14:textId="77777777" w:rsidR="007F2CFA" w:rsidRDefault="007F2CFA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7F2CFA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0EBD"/>
    <w:rsid w:val="000067B5"/>
    <w:rsid w:val="0003773B"/>
    <w:rsid w:val="000E3AB7"/>
    <w:rsid w:val="000F7DDD"/>
    <w:rsid w:val="0011276A"/>
    <w:rsid w:val="0014044F"/>
    <w:rsid w:val="00155812"/>
    <w:rsid w:val="00180944"/>
    <w:rsid w:val="00195C85"/>
    <w:rsid w:val="001A6F72"/>
    <w:rsid w:val="001E1DC7"/>
    <w:rsid w:val="001F4812"/>
    <w:rsid w:val="00220863"/>
    <w:rsid w:val="002347BB"/>
    <w:rsid w:val="00241318"/>
    <w:rsid w:val="002C3A0F"/>
    <w:rsid w:val="003174F1"/>
    <w:rsid w:val="00333CCA"/>
    <w:rsid w:val="00372F4A"/>
    <w:rsid w:val="00374B4E"/>
    <w:rsid w:val="003928F2"/>
    <w:rsid w:val="00420720"/>
    <w:rsid w:val="00455675"/>
    <w:rsid w:val="00455DBB"/>
    <w:rsid w:val="00460725"/>
    <w:rsid w:val="00482FD0"/>
    <w:rsid w:val="004A2D0F"/>
    <w:rsid w:val="004A5E5A"/>
    <w:rsid w:val="004B2CE5"/>
    <w:rsid w:val="004D7287"/>
    <w:rsid w:val="004F3F40"/>
    <w:rsid w:val="00532983"/>
    <w:rsid w:val="00536439"/>
    <w:rsid w:val="00583D0B"/>
    <w:rsid w:val="0058644A"/>
    <w:rsid w:val="005A572E"/>
    <w:rsid w:val="00601C45"/>
    <w:rsid w:val="0070019F"/>
    <w:rsid w:val="00721421"/>
    <w:rsid w:val="0075535F"/>
    <w:rsid w:val="007658F0"/>
    <w:rsid w:val="007F2CFA"/>
    <w:rsid w:val="0085228F"/>
    <w:rsid w:val="00870671"/>
    <w:rsid w:val="0087455B"/>
    <w:rsid w:val="0088451D"/>
    <w:rsid w:val="008C47B6"/>
    <w:rsid w:val="008E1BB9"/>
    <w:rsid w:val="009127C8"/>
    <w:rsid w:val="00922747"/>
    <w:rsid w:val="00925DA9"/>
    <w:rsid w:val="00956D09"/>
    <w:rsid w:val="009656AF"/>
    <w:rsid w:val="009B473C"/>
    <w:rsid w:val="009D64ED"/>
    <w:rsid w:val="009F29E2"/>
    <w:rsid w:val="00A34C75"/>
    <w:rsid w:val="00A377E4"/>
    <w:rsid w:val="00A4450B"/>
    <w:rsid w:val="00A83352"/>
    <w:rsid w:val="00AF30C4"/>
    <w:rsid w:val="00B10E8D"/>
    <w:rsid w:val="00B12DAE"/>
    <w:rsid w:val="00B34AF2"/>
    <w:rsid w:val="00B35D2A"/>
    <w:rsid w:val="00B412B8"/>
    <w:rsid w:val="00BB51C3"/>
    <w:rsid w:val="00BE1146"/>
    <w:rsid w:val="00BE3302"/>
    <w:rsid w:val="00C22D80"/>
    <w:rsid w:val="00C35C83"/>
    <w:rsid w:val="00C43C5F"/>
    <w:rsid w:val="00C54F4B"/>
    <w:rsid w:val="00CB49C8"/>
    <w:rsid w:val="00CC7F93"/>
    <w:rsid w:val="00CD2A7B"/>
    <w:rsid w:val="00D06E5B"/>
    <w:rsid w:val="00D2223F"/>
    <w:rsid w:val="00D4557B"/>
    <w:rsid w:val="00D518D8"/>
    <w:rsid w:val="00DA7757"/>
    <w:rsid w:val="00DB798A"/>
    <w:rsid w:val="00DD0782"/>
    <w:rsid w:val="00DF6705"/>
    <w:rsid w:val="00E05237"/>
    <w:rsid w:val="00E275F2"/>
    <w:rsid w:val="00E303C9"/>
    <w:rsid w:val="00EA1E38"/>
    <w:rsid w:val="00ED0BBB"/>
    <w:rsid w:val="00F3136D"/>
    <w:rsid w:val="00F83FB9"/>
    <w:rsid w:val="00F8429A"/>
    <w:rsid w:val="00F85261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E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4C75"/>
    <w:rPr>
      <w:color w:val="0000FF"/>
      <w:u w:val="single"/>
    </w:rPr>
  </w:style>
  <w:style w:type="paragraph" w:customStyle="1" w:styleId="standa1">
    <w:name w:val="standa1"/>
    <w:basedOn w:val="Standard"/>
    <w:rsid w:val="005864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3CC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3CC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25D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25D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25DA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25D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25DA9"/>
    <w:rPr>
      <w:b/>
      <w:bCs/>
      <w:sz w:val="24"/>
      <w:szCs w:val="24"/>
    </w:rPr>
  </w:style>
  <w:style w:type="paragraph" w:styleId="Bearbeitung">
    <w:name w:val="Revision"/>
    <w:hidden/>
    <w:uiPriority w:val="99"/>
    <w:semiHidden/>
    <w:rsid w:val="00601C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34C75"/>
    <w:rPr>
      <w:color w:val="0000FF"/>
      <w:u w:val="single"/>
    </w:rPr>
  </w:style>
  <w:style w:type="paragraph" w:customStyle="1" w:styleId="standa1">
    <w:name w:val="standa1"/>
    <w:basedOn w:val="Standard"/>
    <w:rsid w:val="0058644A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3CC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3CC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25D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25D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25DA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25D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25DA9"/>
    <w:rPr>
      <w:b/>
      <w:bCs/>
      <w:sz w:val="24"/>
      <w:szCs w:val="24"/>
    </w:rPr>
  </w:style>
  <w:style w:type="paragraph" w:styleId="Bearbeitung">
    <w:name w:val="Revision"/>
    <w:hidden/>
    <w:uiPriority w:val="99"/>
    <w:semiHidden/>
    <w:rsid w:val="00601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sar@kaise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2699</Characters>
  <Application>Microsoft Macintosh Word</Application>
  <DocSecurity>0</DocSecurity>
  <Lines>207</Lines>
  <Paragraphs>139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3080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Dominic Englert</cp:lastModifiedBy>
  <cp:revision>2</cp:revision>
  <dcterms:created xsi:type="dcterms:W3CDTF">2015-04-13T07:27:00Z</dcterms:created>
  <dcterms:modified xsi:type="dcterms:W3CDTF">2015-04-13T07:27:00Z</dcterms:modified>
</cp:coreProperties>
</file>