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5B" w:rsidRPr="007966FA" w:rsidRDefault="007966FA" w:rsidP="00727C50">
      <w:pPr>
        <w:pStyle w:val="ParaAttribute1"/>
        <w:ind w:left="1008" w:right="1008"/>
      </w:pPr>
      <w:r w:rsidRPr="007966FA">
        <w:rPr>
          <w:rStyle w:val="CharAttribute1"/>
          <w:sz w:val="20"/>
        </w:rPr>
        <w:t>Heavy Metals (</w:t>
      </w:r>
      <w:r w:rsidRPr="007966FA">
        <w:rPr>
          <w:rStyle w:val="CharAttribute2"/>
          <w:sz w:val="20"/>
        </w:rPr>
        <w:t>Cd, Cu, Fe, Mn and Zn,)</w:t>
      </w:r>
      <w:r w:rsidRPr="007966FA">
        <w:rPr>
          <w:rStyle w:val="CharAttribute1"/>
          <w:sz w:val="20"/>
        </w:rPr>
        <w:t xml:space="preserve"> Assessment</w:t>
      </w:r>
      <w:r w:rsidRPr="007966FA">
        <w:rPr>
          <w:rStyle w:val="CharAttribute3"/>
          <w:sz w:val="20"/>
        </w:rPr>
        <w:t xml:space="preserve"> </w:t>
      </w:r>
      <w:r w:rsidR="00A43FD7">
        <w:rPr>
          <w:rStyle w:val="CharAttribute1"/>
          <w:sz w:val="20"/>
        </w:rPr>
        <w:t>of Soil and Groundw</w:t>
      </w:r>
      <w:r w:rsidRPr="007966FA">
        <w:rPr>
          <w:rStyle w:val="CharAttribute1"/>
          <w:sz w:val="20"/>
        </w:rPr>
        <w:t xml:space="preserve">ater Collected from </w:t>
      </w:r>
      <w:r w:rsidR="00A43FD7">
        <w:rPr>
          <w:rStyle w:val="CharAttribute1"/>
          <w:sz w:val="20"/>
        </w:rPr>
        <w:t xml:space="preserve">           </w:t>
      </w:r>
      <w:r w:rsidRPr="007966FA">
        <w:rPr>
          <w:rStyle w:val="CharAttribute1"/>
          <w:sz w:val="20"/>
        </w:rPr>
        <w:t>Hand-</w:t>
      </w:r>
      <w:bookmarkStart w:id="0" w:name="_GoBack"/>
      <w:bookmarkEnd w:id="0"/>
      <w:r w:rsidRPr="007966FA">
        <w:rPr>
          <w:rStyle w:val="CharAttribute1"/>
          <w:sz w:val="20"/>
        </w:rPr>
        <w:t>Dug Wells and Boreholes, in</w:t>
      </w:r>
    </w:p>
    <w:p w:rsidR="004D245B" w:rsidRPr="007966FA" w:rsidRDefault="007966FA">
      <w:pPr>
        <w:pStyle w:val="ParaAttribute1"/>
      </w:pPr>
      <w:proofErr w:type="gramStart"/>
      <w:r w:rsidRPr="007966FA">
        <w:rPr>
          <w:rStyle w:val="CharAttribute1"/>
          <w:sz w:val="20"/>
        </w:rPr>
        <w:t>Kaltungo LGA, Gombe State Nigeria</w:t>
      </w:r>
      <w:r w:rsidRPr="007966FA">
        <w:rPr>
          <w:rStyle w:val="CharAttribute7"/>
          <w:sz w:val="20"/>
        </w:rPr>
        <w:t>.</w:t>
      </w:r>
      <w:proofErr w:type="gramEnd"/>
    </w:p>
    <w:p w:rsidR="004D245B" w:rsidRPr="007966FA" w:rsidRDefault="004D245B">
      <w:pPr>
        <w:pStyle w:val="ParaAttribute1"/>
      </w:pPr>
    </w:p>
    <w:p w:rsidR="004D245B" w:rsidRPr="007966FA" w:rsidRDefault="007966FA">
      <w:pPr>
        <w:pStyle w:val="ParaAttribute2"/>
        <w:spacing w:line="360" w:lineRule="auto"/>
        <w:rPr>
          <w:vertAlign w:val="superscript"/>
        </w:rPr>
      </w:pPr>
      <w:r w:rsidRPr="007966FA">
        <w:rPr>
          <w:rStyle w:val="CharAttribute2"/>
          <w:sz w:val="20"/>
        </w:rPr>
        <w:t>Casimir E. Gimba</w:t>
      </w:r>
      <w:r w:rsidRPr="007966FA">
        <w:rPr>
          <w:rStyle w:val="CharAttribute9"/>
          <w:sz w:val="20"/>
        </w:rPr>
        <w:t>2</w:t>
      </w:r>
      <w:r w:rsidRPr="007966FA">
        <w:rPr>
          <w:rStyle w:val="CharAttribute2"/>
          <w:sz w:val="20"/>
        </w:rPr>
        <w:t>, George I. Ndukwe</w:t>
      </w:r>
      <w:r w:rsidRPr="007966FA">
        <w:rPr>
          <w:rStyle w:val="CharAttribute9"/>
          <w:sz w:val="20"/>
        </w:rPr>
        <w:t>2</w:t>
      </w:r>
      <w:r w:rsidRPr="007966FA">
        <w:rPr>
          <w:rStyle w:val="CharAttribute2"/>
          <w:sz w:val="20"/>
        </w:rPr>
        <w:t>, Elaoyi. D. Paul</w:t>
      </w:r>
      <w:r w:rsidRPr="007966FA">
        <w:rPr>
          <w:rStyle w:val="CharAttribute9"/>
          <w:sz w:val="20"/>
        </w:rPr>
        <w:t>2</w:t>
      </w:r>
      <w:r w:rsidRPr="007966FA">
        <w:rPr>
          <w:rStyle w:val="CharAttribute2"/>
          <w:sz w:val="20"/>
        </w:rPr>
        <w:t>, James D. Habila</w:t>
      </w:r>
      <w:r w:rsidRPr="007966FA">
        <w:rPr>
          <w:rStyle w:val="CharAttribute9"/>
          <w:sz w:val="20"/>
        </w:rPr>
        <w:t>2</w:t>
      </w:r>
      <w:r w:rsidRPr="007966FA">
        <w:rPr>
          <w:rStyle w:val="CharAttribute2"/>
          <w:sz w:val="20"/>
        </w:rPr>
        <w:t xml:space="preserve">, </w:t>
      </w:r>
      <w:r w:rsidRPr="007966FA">
        <w:rPr>
          <w:rStyle w:val="CharAttribute10"/>
          <w:sz w:val="20"/>
        </w:rPr>
        <w:t>Lamis A. Madaki</w:t>
      </w:r>
      <w:r w:rsidRPr="007966FA">
        <w:rPr>
          <w:rStyle w:val="CharAttribute9"/>
          <w:sz w:val="20"/>
        </w:rPr>
        <w:t>1</w:t>
      </w:r>
    </w:p>
    <w:p w:rsidR="004D245B" w:rsidRPr="007966FA" w:rsidRDefault="004D245B">
      <w:pPr>
        <w:pStyle w:val="ParaAttribute2"/>
        <w:spacing w:line="360" w:lineRule="auto"/>
      </w:pPr>
    </w:p>
    <w:p w:rsidR="004D245B" w:rsidRPr="007966FA" w:rsidRDefault="007966FA">
      <w:pPr>
        <w:pStyle w:val="ParaAttribute3"/>
        <w:rPr>
          <w:b/>
        </w:rPr>
      </w:pPr>
      <w:proofErr w:type="gramStart"/>
      <w:r w:rsidRPr="007966FA">
        <w:rPr>
          <w:rStyle w:val="CharAttribute12"/>
          <w:sz w:val="20"/>
        </w:rPr>
        <w:t>Department of Chemistry, Gombe State University, Nigeria</w:t>
      </w:r>
      <w:r w:rsidRPr="007966FA">
        <w:rPr>
          <w:rStyle w:val="CharAttribute13"/>
          <w:sz w:val="20"/>
        </w:rPr>
        <w:t>1</w:t>
      </w:r>
      <w:r w:rsidRPr="007966FA">
        <w:rPr>
          <w:rStyle w:val="CharAttribute12"/>
          <w:sz w:val="20"/>
        </w:rPr>
        <w:t>.</w:t>
      </w:r>
      <w:proofErr w:type="gramEnd"/>
    </w:p>
    <w:p w:rsidR="004D245B" w:rsidRPr="007966FA" w:rsidRDefault="007966FA">
      <w:pPr>
        <w:pStyle w:val="ParaAttribute3"/>
        <w:rPr>
          <w:b/>
        </w:rPr>
      </w:pPr>
      <w:proofErr w:type="gramStart"/>
      <w:r w:rsidRPr="007966FA">
        <w:rPr>
          <w:rStyle w:val="CharAttribute12"/>
          <w:sz w:val="20"/>
        </w:rPr>
        <w:t>Department of Chemistry, Ahmadu Bello University Zaria, Nigeria</w:t>
      </w:r>
      <w:r w:rsidRPr="007966FA">
        <w:rPr>
          <w:rStyle w:val="CharAttribute13"/>
          <w:sz w:val="20"/>
        </w:rPr>
        <w:t>2</w:t>
      </w:r>
      <w:r w:rsidRPr="007966FA">
        <w:rPr>
          <w:rStyle w:val="CharAttribute12"/>
          <w:sz w:val="20"/>
        </w:rPr>
        <w:t>.</w:t>
      </w:r>
      <w:proofErr w:type="gramEnd"/>
    </w:p>
    <w:p w:rsidR="004D245B" w:rsidRPr="007966FA" w:rsidRDefault="007966FA">
      <w:pPr>
        <w:pStyle w:val="ParaAttribute4"/>
        <w:spacing w:line="360" w:lineRule="auto"/>
      </w:pPr>
      <w:r w:rsidRPr="007966FA">
        <w:rPr>
          <w:rStyle w:val="CharAttribute15"/>
          <w:sz w:val="20"/>
        </w:rPr>
        <w:t xml:space="preserve">Correspondent’s Email: </w:t>
      </w:r>
      <w:hyperlink r:id="rId4">
        <w:r w:rsidRPr="007966FA">
          <w:rPr>
            <w:rStyle w:val="CharAttribute18"/>
            <w:sz w:val="20"/>
          </w:rPr>
          <w:t>lamis madaki@yahoo.com</w:t>
        </w:r>
      </w:hyperlink>
    </w:p>
    <w:p w:rsidR="004D245B" w:rsidRPr="007966FA" w:rsidRDefault="007966FA">
      <w:pPr>
        <w:pStyle w:val="ParaAttribute5"/>
        <w:spacing w:line="276" w:lineRule="auto"/>
      </w:pPr>
      <w:r w:rsidRPr="007966FA">
        <w:rPr>
          <w:rStyle w:val="CharAttribute15"/>
          <w:sz w:val="20"/>
        </w:rPr>
        <w:t xml:space="preserve"> </w:t>
      </w:r>
    </w:p>
    <w:p w:rsidR="004D245B" w:rsidRPr="007966FA" w:rsidRDefault="007966FA">
      <w:pPr>
        <w:pStyle w:val="ParaAttribute5"/>
        <w:spacing w:line="276" w:lineRule="auto"/>
      </w:pPr>
      <w:r w:rsidRPr="007966FA">
        <w:rPr>
          <w:rStyle w:val="CharAttribute15"/>
          <w:sz w:val="20"/>
        </w:rPr>
        <w:t>ABSTRACT</w:t>
      </w:r>
    </w:p>
    <w:p w:rsidR="00A1321C" w:rsidRDefault="007966FA" w:rsidP="00A1321C">
      <w:pPr>
        <w:pStyle w:val="ParaAttribute6"/>
        <w:spacing w:line="360" w:lineRule="auto"/>
        <w:rPr>
          <w:rStyle w:val="CharAttribute15"/>
          <w:sz w:val="20"/>
        </w:rPr>
      </w:pPr>
      <w:r w:rsidRPr="00A1321C">
        <w:rPr>
          <w:rStyle w:val="CharAttribute15"/>
          <w:sz w:val="20"/>
        </w:rPr>
        <w:t xml:space="preserve">This study was aimed towards investigating the heavy metals concentrations in soil </w:t>
      </w:r>
      <w:r w:rsidR="00A43FD7" w:rsidRPr="00A1321C">
        <w:rPr>
          <w:rStyle w:val="CharAttribute15"/>
          <w:sz w:val="20"/>
        </w:rPr>
        <w:t xml:space="preserve">and ground  </w:t>
      </w:r>
      <w:r w:rsidR="00A1321C">
        <w:rPr>
          <w:rStyle w:val="CharAttribute15"/>
          <w:sz w:val="20"/>
        </w:rPr>
        <w:t xml:space="preserve"> </w:t>
      </w:r>
      <w:r w:rsidR="00A43FD7" w:rsidRPr="00A1321C">
        <w:rPr>
          <w:rStyle w:val="CharAttribute15"/>
          <w:sz w:val="20"/>
        </w:rPr>
        <w:t xml:space="preserve"> </w:t>
      </w:r>
      <w:r w:rsidR="0038392D" w:rsidRPr="00A1321C">
        <w:rPr>
          <w:rStyle w:val="CharAttribute15"/>
          <w:sz w:val="20"/>
        </w:rPr>
        <w:t>water</w:t>
      </w:r>
      <w:r w:rsidR="00A43FD7" w:rsidRPr="00A1321C">
        <w:rPr>
          <w:rStyle w:val="CharAttribute15"/>
          <w:sz w:val="20"/>
        </w:rPr>
        <w:t xml:space="preserve"> </w:t>
      </w:r>
      <w:r w:rsidRPr="00A1321C">
        <w:rPr>
          <w:rStyle w:val="CharAttribute15"/>
          <w:sz w:val="20"/>
        </w:rPr>
        <w:t>samples collected from hand-dug wells and around boreholes surroundings</w:t>
      </w:r>
      <w:r w:rsidR="0038392D" w:rsidRPr="00A1321C">
        <w:rPr>
          <w:rStyle w:val="CharAttribute15"/>
          <w:sz w:val="20"/>
        </w:rPr>
        <w:t xml:space="preserve">. </w:t>
      </w:r>
      <w:r w:rsidRPr="00A1321C">
        <w:rPr>
          <w:rStyle w:val="CharAttribute15"/>
          <w:sz w:val="20"/>
        </w:rPr>
        <w:t>The</w:t>
      </w:r>
      <w:r w:rsidR="0038392D" w:rsidRPr="00A1321C">
        <w:rPr>
          <w:rStyle w:val="CharAttribute15"/>
          <w:sz w:val="20"/>
        </w:rPr>
        <w:t xml:space="preserve"> </w:t>
      </w:r>
      <w:r w:rsidRPr="00A1321C">
        <w:rPr>
          <w:rStyle w:val="CharAttribute15"/>
          <w:sz w:val="20"/>
        </w:rPr>
        <w:t xml:space="preserve">need of the </w:t>
      </w:r>
      <w:r w:rsidR="00A1321C" w:rsidRPr="00A1321C">
        <w:rPr>
          <w:rStyle w:val="CharAttribute15"/>
          <w:sz w:val="20"/>
        </w:rPr>
        <w:t xml:space="preserve">study also arose from the fact that the primary sources of drinking water supplies in the region are hand-dug wells </w:t>
      </w:r>
      <w:proofErr w:type="gramStart"/>
      <w:r w:rsidR="00A1321C" w:rsidRPr="00A1321C">
        <w:rPr>
          <w:rStyle w:val="CharAttribute15"/>
          <w:sz w:val="20"/>
        </w:rPr>
        <w:t>as  well</w:t>
      </w:r>
      <w:proofErr w:type="gramEnd"/>
      <w:r w:rsidR="00A1321C" w:rsidRPr="00A1321C">
        <w:rPr>
          <w:rStyle w:val="CharAttribute15"/>
          <w:sz w:val="20"/>
        </w:rPr>
        <w:t xml:space="preserve"> as boreholes and there is severe and naked evidence of tooth </w:t>
      </w:r>
      <w:proofErr w:type="spellStart"/>
      <w:r w:rsidR="00A1321C" w:rsidRPr="00A1321C">
        <w:rPr>
          <w:rStyle w:val="CharAttribute15"/>
          <w:sz w:val="20"/>
        </w:rPr>
        <w:t>fluorisis</w:t>
      </w:r>
      <w:proofErr w:type="spellEnd"/>
      <w:r w:rsidR="00A1321C" w:rsidRPr="00A1321C">
        <w:rPr>
          <w:rStyle w:val="CharAttribute15"/>
          <w:sz w:val="20"/>
        </w:rPr>
        <w:t xml:space="preserve">        amongst  natives in the region. Four different sites were mapped out for the study and this was      followed by  sample collection and sample treatment using the </w:t>
      </w:r>
      <w:proofErr w:type="spellStart"/>
      <w:r w:rsidR="00A1321C" w:rsidRPr="00A1321C">
        <w:rPr>
          <w:rStyle w:val="CharAttribute15"/>
          <w:sz w:val="20"/>
        </w:rPr>
        <w:t>perchloric</w:t>
      </w:r>
      <w:proofErr w:type="spellEnd"/>
      <w:r w:rsidR="00A1321C" w:rsidRPr="00A1321C">
        <w:rPr>
          <w:rStyle w:val="CharAttribute15"/>
          <w:sz w:val="20"/>
        </w:rPr>
        <w:t xml:space="preserve"> acid digestion to extract metals in soil while nitric acid digestion was use to extract metals from water. </w:t>
      </w:r>
      <w:r w:rsidR="00A1321C" w:rsidRPr="00A1321C">
        <w:t xml:space="preserve">Thereafter, </w:t>
      </w:r>
      <w:proofErr w:type="gramStart"/>
      <w:r w:rsidR="00A1321C" w:rsidRPr="00A1321C">
        <w:t>metals  of</w:t>
      </w:r>
      <w:proofErr w:type="gramEnd"/>
      <w:r w:rsidR="00A1321C" w:rsidRPr="00A1321C">
        <w:t xml:space="preserve"> interest (Cd, Cu, Fe, Mn and Zn) were assayed using Varian AA240FS Atomic Absorption         Spectrophotometer</w:t>
      </w:r>
      <w:r w:rsidR="00A1321C" w:rsidRPr="00A1321C">
        <w:rPr>
          <w:rStyle w:val="CharAttribute15"/>
          <w:sz w:val="20"/>
        </w:rPr>
        <w:t>. The region under study is Kaltungo LGA in Gombe, Gombe State, Nigeria    and the evaluated soil and water samples from the four different sites chosen for the study appears to have some heavy metals concentrations above the WHO/SON standards. Soil samples were      collected from different depths, air dried and grounded to pass a 2 mm sieve. Heavy metals concentrations as measured  across the soil samples ranged from:  cadmium 1.352 – 5.043 mg Cd/kg,       copper 5.836 – 450 mg Cu/kg, iron 4,616 – 48,197 mg Fe/kg, manganese 125.4 – 984.1 mg Mn/</w:t>
      </w:r>
      <w:proofErr w:type="spellStart"/>
      <w:r w:rsidR="00A1321C" w:rsidRPr="00A1321C">
        <w:rPr>
          <w:rStyle w:val="CharAttribute15"/>
          <w:sz w:val="20"/>
        </w:rPr>
        <w:t>kgand</w:t>
      </w:r>
      <w:proofErr w:type="spellEnd"/>
      <w:r w:rsidR="00A1321C" w:rsidRPr="00A1321C">
        <w:rPr>
          <w:rStyle w:val="CharAttribute15"/>
          <w:sz w:val="20"/>
        </w:rPr>
        <w:t xml:space="preserve"> zinc 102.1 – 478.4 mg Zn/kg. While that in groundwater was found to be </w:t>
      </w:r>
      <w:r w:rsidR="00A1321C" w:rsidRPr="00A1321C">
        <w:t xml:space="preserve">copper  0.03-0.60   mg/L, iron 0.395-22.90 mg/L, zinc 0.073-1.670 mg/L, manganese 0.046-1.85 mg/L and cadmium 0.009-0.446 mg/L. Cadmium, manganese, and iron in most samples exceeded the World Health   Organization (WHO) and Standard Organization of Nigeria (SON) maximum tolerance limits.      </w:t>
      </w:r>
      <w:r w:rsidR="00A1321C" w:rsidRPr="00A1321C">
        <w:rPr>
          <w:rStyle w:val="CharAttribute15"/>
          <w:sz w:val="20"/>
        </w:rPr>
        <w:t>From this study the measured values for these three elements are well above the globally accepted standards indicating that drinking water in this region may be subject to their pollution. Analyses   of variance (ANOVA) and Pearson correlation analysis were used to treat the data.</w:t>
      </w:r>
    </w:p>
    <w:p w:rsidR="007B581F" w:rsidRDefault="007B581F" w:rsidP="00A1321C">
      <w:pPr>
        <w:pStyle w:val="ParaAttribute6"/>
        <w:spacing w:line="360" w:lineRule="auto"/>
        <w:rPr>
          <w:rStyle w:val="CharAttribute15"/>
          <w:sz w:val="20"/>
        </w:rPr>
      </w:pPr>
    </w:p>
    <w:p w:rsidR="007B581F" w:rsidRDefault="007B581F" w:rsidP="00A1321C">
      <w:pPr>
        <w:pStyle w:val="ParaAttribute6"/>
        <w:spacing w:line="360" w:lineRule="auto"/>
        <w:rPr>
          <w:rStyle w:val="CharAttribute15"/>
          <w:sz w:val="20"/>
        </w:rPr>
      </w:pPr>
    </w:p>
    <w:p w:rsidR="007B581F" w:rsidRPr="007B581F" w:rsidRDefault="007B581F" w:rsidP="007B581F">
      <w:pPr>
        <w:adjustRightInd w:val="0"/>
        <w:spacing w:line="480" w:lineRule="auto"/>
        <w:ind w:left="1080" w:right="1080"/>
        <w:rPr>
          <w:rFonts w:ascii="Times New Roman"/>
        </w:rPr>
      </w:pPr>
      <w:r w:rsidRPr="007B581F">
        <w:rPr>
          <w:rFonts w:ascii="Times New Roman"/>
        </w:rPr>
        <w:t>Keywords: Heavy metals, groundwater, Soil, FAO and AAS</w:t>
      </w:r>
    </w:p>
    <w:p w:rsidR="007B581F" w:rsidRPr="00A1321C" w:rsidRDefault="007B581F" w:rsidP="00A1321C">
      <w:pPr>
        <w:pStyle w:val="ParaAttribute6"/>
        <w:spacing w:line="360" w:lineRule="auto"/>
      </w:pPr>
    </w:p>
    <w:sectPr w:rsidR="007B581F" w:rsidRPr="00A1321C" w:rsidSect="00A43FD7">
      <w:pgSz w:w="12240" w:h="15840" w:code="9"/>
      <w:pgMar w:top="1440" w:right="1080" w:bottom="1080" w:left="1080" w:header="850" w:footer="994"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charset w:val="00"/>
    <w:family w:val="auto"/>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201"/>
  <w:noPunctuationKerning/>
  <w:characterSpacingControl w:val="doNotCompress"/>
  <w:compat>
    <w:useFELayout/>
  </w:compat>
  <w:rsids>
    <w:rsidRoot w:val="004D245B"/>
    <w:rsid w:val="00046604"/>
    <w:rsid w:val="000A35E5"/>
    <w:rsid w:val="0038392D"/>
    <w:rsid w:val="004D245B"/>
    <w:rsid w:val="006332FA"/>
    <w:rsid w:val="006F6E83"/>
    <w:rsid w:val="00727C50"/>
    <w:rsid w:val="007966FA"/>
    <w:rsid w:val="007B581F"/>
    <w:rsid w:val="00A1321C"/>
    <w:rsid w:val="00A43FD7"/>
    <w:rsid w:val="00D230A1"/>
    <w:rsid w:val="00E11444"/>
    <w:rsid w:val="00F81B21"/>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5B"/>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4D2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D245B"/>
    <w:pPr>
      <w:widowControl w:val="0"/>
      <w:wordWrap w:val="0"/>
    </w:pPr>
  </w:style>
  <w:style w:type="paragraph" w:customStyle="1" w:styleId="ParaAttribute1">
    <w:name w:val="ParaAttribute1"/>
    <w:rsid w:val="004D245B"/>
    <w:pPr>
      <w:widowControl w:val="0"/>
      <w:wordWrap w:val="0"/>
      <w:ind w:left="1080" w:right="1080"/>
      <w:jc w:val="center"/>
    </w:pPr>
  </w:style>
  <w:style w:type="paragraph" w:customStyle="1" w:styleId="ParaAttribute2">
    <w:name w:val="ParaAttribute2"/>
    <w:rsid w:val="004D245B"/>
    <w:pPr>
      <w:widowControl w:val="0"/>
      <w:wordWrap w:val="0"/>
      <w:ind w:left="1080" w:right="1080"/>
      <w:jc w:val="center"/>
    </w:pPr>
  </w:style>
  <w:style w:type="paragraph" w:customStyle="1" w:styleId="ParaAttribute3">
    <w:name w:val="ParaAttribute3"/>
    <w:rsid w:val="004D245B"/>
    <w:pPr>
      <w:widowControl w:val="0"/>
      <w:tabs>
        <w:tab w:val="left" w:pos="6210"/>
      </w:tabs>
      <w:wordWrap w:val="0"/>
      <w:spacing w:after="200"/>
      <w:ind w:left="1080" w:right="1080"/>
      <w:jc w:val="center"/>
    </w:pPr>
  </w:style>
  <w:style w:type="paragraph" w:customStyle="1" w:styleId="ParaAttribute4">
    <w:name w:val="ParaAttribute4"/>
    <w:rsid w:val="004D245B"/>
    <w:pPr>
      <w:widowControl w:val="0"/>
      <w:tabs>
        <w:tab w:val="left" w:pos="6210"/>
      </w:tabs>
      <w:wordWrap w:val="0"/>
      <w:spacing w:after="200"/>
      <w:ind w:left="1080" w:right="1080"/>
      <w:jc w:val="center"/>
    </w:pPr>
  </w:style>
  <w:style w:type="paragraph" w:customStyle="1" w:styleId="ParaAttribute5">
    <w:name w:val="ParaAttribute5"/>
    <w:rsid w:val="004D245B"/>
    <w:pPr>
      <w:widowControl w:val="0"/>
      <w:tabs>
        <w:tab w:val="left" w:pos="6210"/>
      </w:tabs>
      <w:wordWrap w:val="0"/>
      <w:spacing w:after="200"/>
      <w:ind w:left="1080" w:right="1080"/>
      <w:jc w:val="center"/>
    </w:pPr>
  </w:style>
  <w:style w:type="paragraph" w:customStyle="1" w:styleId="ParaAttribute6">
    <w:name w:val="ParaAttribute6"/>
    <w:rsid w:val="004D245B"/>
    <w:pPr>
      <w:widowControl w:val="0"/>
      <w:tabs>
        <w:tab w:val="left" w:pos="6210"/>
      </w:tabs>
      <w:wordWrap w:val="0"/>
      <w:spacing w:after="200"/>
      <w:ind w:left="1080" w:right="1080"/>
      <w:jc w:val="both"/>
    </w:pPr>
  </w:style>
  <w:style w:type="paragraph" w:customStyle="1" w:styleId="ParaAttribute7">
    <w:name w:val="ParaAttribute7"/>
    <w:rsid w:val="004D245B"/>
    <w:pPr>
      <w:widowControl w:val="0"/>
      <w:wordWrap w:val="0"/>
      <w:ind w:left="1080" w:right="1080"/>
      <w:jc w:val="both"/>
    </w:pPr>
  </w:style>
  <w:style w:type="character" w:customStyle="1" w:styleId="CharAttribute0">
    <w:name w:val="CharAttribute0"/>
    <w:rsid w:val="004D245B"/>
    <w:rPr>
      <w:rFonts w:ascii="Times New Roman" w:eastAsia="Times New Roman"/>
    </w:rPr>
  </w:style>
  <w:style w:type="character" w:customStyle="1" w:styleId="CharAttribute1">
    <w:name w:val="CharAttribute1"/>
    <w:rsid w:val="004D245B"/>
    <w:rPr>
      <w:rFonts w:ascii="Times New Roman" w:eastAsia="+mj-ea"/>
      <w:sz w:val="22"/>
    </w:rPr>
  </w:style>
  <w:style w:type="character" w:customStyle="1" w:styleId="CharAttribute2">
    <w:name w:val="CharAttribute2"/>
    <w:rsid w:val="004D245B"/>
    <w:rPr>
      <w:rFonts w:ascii="Times New Roman" w:eastAsia="Calibri"/>
      <w:sz w:val="22"/>
    </w:rPr>
  </w:style>
  <w:style w:type="character" w:customStyle="1" w:styleId="CharAttribute3">
    <w:name w:val="CharAttribute3"/>
    <w:rsid w:val="004D245B"/>
    <w:rPr>
      <w:rFonts w:ascii="Times New Roman" w:eastAsia="Calibri"/>
      <w:b/>
      <w:sz w:val="22"/>
    </w:rPr>
  </w:style>
  <w:style w:type="character" w:customStyle="1" w:styleId="CharAttribute4">
    <w:name w:val="CharAttribute4"/>
    <w:rsid w:val="004D245B"/>
    <w:rPr>
      <w:rFonts w:ascii="Times New Roman" w:eastAsia="Times New Roman"/>
    </w:rPr>
  </w:style>
  <w:style w:type="character" w:customStyle="1" w:styleId="CharAttribute5">
    <w:name w:val="CharAttribute5"/>
    <w:rsid w:val="004D245B"/>
    <w:rPr>
      <w:rFonts w:ascii="Times New Roman" w:eastAsia="Times New Roman"/>
    </w:rPr>
  </w:style>
  <w:style w:type="character" w:customStyle="1" w:styleId="CharAttribute6">
    <w:name w:val="CharAttribute6"/>
    <w:rsid w:val="004D245B"/>
    <w:rPr>
      <w:rFonts w:ascii="Times New Roman" w:eastAsia="Times New Roman"/>
      <w:sz w:val="22"/>
    </w:rPr>
  </w:style>
  <w:style w:type="character" w:customStyle="1" w:styleId="CharAttribute7">
    <w:name w:val="CharAttribute7"/>
    <w:rsid w:val="004D245B"/>
    <w:rPr>
      <w:rFonts w:ascii="Times New Roman" w:eastAsia="+mj-ea"/>
      <w:sz w:val="28"/>
    </w:rPr>
  </w:style>
  <w:style w:type="character" w:customStyle="1" w:styleId="CharAttribute8">
    <w:name w:val="CharAttribute8"/>
    <w:rsid w:val="004D245B"/>
    <w:rPr>
      <w:rFonts w:ascii="Times New Roman" w:eastAsia="Times New Roman"/>
      <w:sz w:val="28"/>
    </w:rPr>
  </w:style>
  <w:style w:type="character" w:customStyle="1" w:styleId="CharAttribute9">
    <w:name w:val="CharAttribute9"/>
    <w:rsid w:val="004D245B"/>
    <w:rPr>
      <w:rFonts w:ascii="Times New Roman" w:eastAsia="Calibri"/>
      <w:sz w:val="22"/>
      <w:vertAlign w:val="superscript"/>
    </w:rPr>
  </w:style>
  <w:style w:type="character" w:customStyle="1" w:styleId="CharAttribute10">
    <w:name w:val="CharAttribute10"/>
    <w:rsid w:val="004D245B"/>
    <w:rPr>
      <w:rFonts w:ascii="Times New Roman" w:eastAsia="Calibri"/>
      <w:sz w:val="22"/>
      <w:u w:val="single"/>
    </w:rPr>
  </w:style>
  <w:style w:type="character" w:customStyle="1" w:styleId="CharAttribute11">
    <w:name w:val="CharAttribute11"/>
    <w:rsid w:val="004D245B"/>
    <w:rPr>
      <w:rFonts w:ascii="Times New Roman" w:eastAsia="Times New Roman"/>
      <w:sz w:val="22"/>
      <w:vertAlign w:val="superscript"/>
    </w:rPr>
  </w:style>
  <w:style w:type="character" w:customStyle="1" w:styleId="CharAttribute12">
    <w:name w:val="CharAttribute12"/>
    <w:rsid w:val="004D245B"/>
    <w:rPr>
      <w:rFonts w:ascii="Times New Roman" w:eastAsia="Calibri"/>
      <w:b/>
      <w:sz w:val="24"/>
    </w:rPr>
  </w:style>
  <w:style w:type="character" w:customStyle="1" w:styleId="CharAttribute13">
    <w:name w:val="CharAttribute13"/>
    <w:rsid w:val="004D245B"/>
    <w:rPr>
      <w:rFonts w:ascii="Times New Roman" w:eastAsia="Calibri"/>
      <w:b/>
      <w:sz w:val="24"/>
      <w:vertAlign w:val="superscript"/>
    </w:rPr>
  </w:style>
  <w:style w:type="character" w:customStyle="1" w:styleId="CharAttribute14">
    <w:name w:val="CharAttribute14"/>
    <w:rsid w:val="004D245B"/>
    <w:rPr>
      <w:rFonts w:ascii="Times New Roman" w:eastAsia="Times New Roman"/>
      <w:b/>
      <w:sz w:val="24"/>
    </w:rPr>
  </w:style>
  <w:style w:type="character" w:customStyle="1" w:styleId="CharAttribute15">
    <w:name w:val="CharAttribute15"/>
    <w:rsid w:val="004D245B"/>
    <w:rPr>
      <w:rFonts w:ascii="Times New Roman" w:eastAsia="Calibri"/>
      <w:sz w:val="24"/>
    </w:rPr>
  </w:style>
  <w:style w:type="character" w:customStyle="1" w:styleId="CharAttribute16">
    <w:name w:val="CharAttribute16"/>
    <w:rsid w:val="004D245B"/>
    <w:rPr>
      <w:rFonts w:ascii="Times New Roman" w:eastAsia="Times New Roman"/>
    </w:rPr>
  </w:style>
  <w:style w:type="character" w:customStyle="1" w:styleId="CharAttribute17">
    <w:name w:val="CharAttribute17"/>
    <w:rsid w:val="004D245B"/>
    <w:rPr>
      <w:rFonts w:ascii="Times New Roman" w:eastAsia="Calibri"/>
      <w:color w:val="0000FF"/>
      <w:sz w:val="24"/>
      <w:u w:val="single"/>
    </w:rPr>
  </w:style>
  <w:style w:type="character" w:customStyle="1" w:styleId="CharAttribute18">
    <w:name w:val="CharAttribute18"/>
    <w:rsid w:val="004D245B"/>
    <w:rPr>
      <w:rFonts w:ascii="Times New Roman" w:eastAsia="Calibri"/>
      <w:color w:val="0000FF"/>
      <w:sz w:val="24"/>
      <w:u w:val="single"/>
    </w:rPr>
  </w:style>
  <w:style w:type="character" w:customStyle="1" w:styleId="CharAttribute19">
    <w:name w:val="CharAttribute19"/>
    <w:rsid w:val="004D245B"/>
    <w:rPr>
      <w:rFonts w:ascii="Times New Roman" w:eastAsia="Times New Roman"/>
    </w:rPr>
  </w:style>
  <w:style w:type="character" w:customStyle="1" w:styleId="CharAttribute20">
    <w:name w:val="CharAttribute20"/>
    <w:rsid w:val="004D245B"/>
    <w:rPr>
      <w:rFonts w:ascii="Times New Roman" w:eastAsia="Times New Roman"/>
      <w:sz w:val="24"/>
    </w:rPr>
  </w:style>
  <w:style w:type="paragraph" w:customStyle="1" w:styleId="Default">
    <w:name w:val="Default"/>
    <w:rsid w:val="000A35E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mis%20madak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382</Words>
  <Characters>2181</Characters>
  <Application>Microsoft Office Word</Application>
  <DocSecurity>0</DocSecurity>
  <Lines>18</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LAMIS</cp:lastModifiedBy>
  <cp:revision>8</cp:revision>
  <dcterms:created xsi:type="dcterms:W3CDTF">2010-06-21T07:17:00Z</dcterms:created>
  <dcterms:modified xsi:type="dcterms:W3CDTF">2015-04-19T22:59:00Z</dcterms:modified>
  <cp:version>1</cp:version>
</cp:coreProperties>
</file>