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CE826" w14:textId="1DD93546" w:rsidR="00120B09" w:rsidRPr="003B7EA0" w:rsidRDefault="00BF60FB" w:rsidP="003B7EA0">
      <w:pPr>
        <w:spacing w:after="120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Linking exposure pathways to biomarkers of flame retardants</w:t>
      </w:r>
    </w:p>
    <w:p w14:paraId="2CE2B500" w14:textId="77777777" w:rsidR="003B7EA0" w:rsidRDefault="003B7EA0" w:rsidP="00A66A74">
      <w:pPr>
        <w:spacing w:after="120"/>
        <w:rPr>
          <w:sz w:val="32"/>
          <w:szCs w:val="32"/>
          <w:lang w:val="en-US"/>
        </w:rPr>
      </w:pPr>
    </w:p>
    <w:p w14:paraId="10468783" w14:textId="1AD9AB3C" w:rsidR="007147AA" w:rsidRPr="00165CAB" w:rsidRDefault="0092576C" w:rsidP="0092576C">
      <w:pPr>
        <w:spacing w:after="120" w:line="240" w:lineRule="auto"/>
        <w:rPr>
          <w:rFonts w:ascii="Arial" w:hAnsi="Arial" w:cs="Arial"/>
          <w:smallCaps/>
          <w:noProof/>
          <w:vertAlign w:val="superscript"/>
          <w:lang w:val="en-US"/>
        </w:rPr>
      </w:pPr>
      <w:r>
        <w:rPr>
          <w:rFonts w:ascii="Arial" w:hAnsi="Arial" w:cs="Arial"/>
          <w:smallCaps/>
          <w:noProof/>
          <w:lang w:val="en-US"/>
        </w:rPr>
        <w:t>Enrique Cequier</w:t>
      </w:r>
      <w:r w:rsidR="00165CAB">
        <w:rPr>
          <w:rFonts w:ascii="Arial" w:hAnsi="Arial" w:cs="Arial"/>
          <w:smallCaps/>
          <w:noProof/>
          <w:vertAlign w:val="superscript"/>
          <w:lang w:val="en-US"/>
        </w:rPr>
        <w:t>1</w:t>
      </w:r>
      <w:r>
        <w:rPr>
          <w:rFonts w:ascii="Arial" w:hAnsi="Arial" w:cs="Arial"/>
          <w:smallCaps/>
          <w:noProof/>
          <w:lang w:val="en-US"/>
        </w:rPr>
        <w:t>, Cathrine Thomsen</w:t>
      </w:r>
      <w:r w:rsidR="00165CAB">
        <w:rPr>
          <w:rFonts w:ascii="Arial" w:hAnsi="Arial" w:cs="Arial"/>
          <w:smallCaps/>
          <w:noProof/>
          <w:vertAlign w:val="superscript"/>
          <w:lang w:val="en-US"/>
        </w:rPr>
        <w:t>1</w:t>
      </w:r>
      <w:r>
        <w:rPr>
          <w:rFonts w:ascii="Arial" w:hAnsi="Arial" w:cs="Arial"/>
          <w:smallCaps/>
          <w:noProof/>
          <w:lang w:val="en-US"/>
        </w:rPr>
        <w:t>, Rosa Maria Marcé</w:t>
      </w:r>
      <w:r w:rsidR="00165CAB">
        <w:rPr>
          <w:rFonts w:ascii="Arial" w:hAnsi="Arial" w:cs="Arial"/>
          <w:smallCaps/>
          <w:noProof/>
          <w:vertAlign w:val="superscript"/>
          <w:lang w:val="en-US"/>
        </w:rPr>
        <w:t>2</w:t>
      </w:r>
      <w:r>
        <w:rPr>
          <w:rFonts w:ascii="Arial" w:hAnsi="Arial" w:cs="Arial"/>
          <w:smallCaps/>
          <w:noProof/>
          <w:lang w:val="en-US"/>
        </w:rPr>
        <w:t xml:space="preserve">, </w:t>
      </w:r>
      <w:r w:rsidRPr="0092576C">
        <w:rPr>
          <w:rFonts w:ascii="Arial" w:hAnsi="Arial" w:cs="Arial"/>
          <w:smallCaps/>
          <w:noProof/>
          <w:u w:val="single"/>
          <w:lang w:val="en-US"/>
        </w:rPr>
        <w:t>Georg Becher</w:t>
      </w:r>
      <w:r w:rsidR="00165CAB">
        <w:rPr>
          <w:rFonts w:ascii="Arial" w:hAnsi="Arial" w:cs="Arial"/>
          <w:smallCaps/>
          <w:noProof/>
          <w:u w:val="single"/>
          <w:vertAlign w:val="superscript"/>
          <w:lang w:val="en-US"/>
        </w:rPr>
        <w:t>1</w:t>
      </w:r>
      <w:r w:rsidR="00A66A74">
        <w:rPr>
          <w:rFonts w:ascii="Arial" w:hAnsi="Arial" w:cs="Arial"/>
          <w:smallCaps/>
          <w:noProof/>
          <w:u w:val="single"/>
          <w:vertAlign w:val="superscript"/>
          <w:lang w:val="en-US"/>
        </w:rPr>
        <w:t>,3</w:t>
      </w:r>
    </w:p>
    <w:p w14:paraId="7CC95D24" w14:textId="0BA3F6FD" w:rsidR="007147AA" w:rsidRPr="007147AA" w:rsidRDefault="007147AA" w:rsidP="007147AA">
      <w:pPr>
        <w:spacing w:after="0"/>
        <w:ind w:left="112" w:hanging="112"/>
        <w:rPr>
          <w:rFonts w:ascii="Arial" w:hAnsi="Arial" w:cs="Arial"/>
          <w:noProof/>
          <w:sz w:val="18"/>
          <w:szCs w:val="18"/>
          <w:lang w:val="en-US"/>
        </w:rPr>
      </w:pPr>
      <w:r w:rsidRPr="007147AA">
        <w:rPr>
          <w:rFonts w:ascii="Arial" w:hAnsi="Arial" w:cs="Arial"/>
          <w:noProof/>
          <w:sz w:val="18"/>
          <w:szCs w:val="18"/>
          <w:vertAlign w:val="superscript"/>
          <w:lang w:val="en-US"/>
        </w:rPr>
        <w:t xml:space="preserve">1 </w:t>
      </w:r>
      <w:r>
        <w:rPr>
          <w:rFonts w:ascii="Arial" w:hAnsi="Arial" w:cs="Arial"/>
          <w:noProof/>
          <w:sz w:val="18"/>
          <w:szCs w:val="18"/>
          <w:lang w:val="en-US"/>
        </w:rPr>
        <w:t>Department of Exposure and Risk Assessment, Norwegian Institute of Public Health, P.O.Box 4404 Nydalen, NO-0403 Oslo</w:t>
      </w:r>
    </w:p>
    <w:p w14:paraId="540722E4" w14:textId="77777777" w:rsidR="007147AA" w:rsidRDefault="007147AA" w:rsidP="00A66A74">
      <w:pPr>
        <w:spacing w:after="0"/>
        <w:ind w:left="113" w:hanging="113"/>
        <w:rPr>
          <w:rFonts w:ascii="Arial" w:hAnsi="Arial" w:cs="Arial"/>
          <w:noProof/>
          <w:sz w:val="18"/>
          <w:szCs w:val="18"/>
          <w:lang w:val="en-US"/>
        </w:rPr>
      </w:pPr>
      <w:r w:rsidRPr="007147AA">
        <w:rPr>
          <w:rFonts w:ascii="Arial" w:hAnsi="Arial" w:cs="Arial"/>
          <w:noProof/>
          <w:sz w:val="18"/>
          <w:szCs w:val="18"/>
          <w:vertAlign w:val="superscript"/>
          <w:lang w:val="en-US"/>
        </w:rPr>
        <w:t xml:space="preserve">2 </w:t>
      </w:r>
      <w:r w:rsidRPr="007147AA">
        <w:rPr>
          <w:rFonts w:ascii="Arial" w:hAnsi="Arial" w:cs="Arial"/>
          <w:noProof/>
          <w:sz w:val="18"/>
          <w:szCs w:val="18"/>
          <w:lang w:val="en-US"/>
        </w:rPr>
        <w:t>Department of Analytical Chemistry a</w:t>
      </w:r>
      <w:r w:rsidR="00271EE8">
        <w:rPr>
          <w:rFonts w:ascii="Arial" w:hAnsi="Arial" w:cs="Arial"/>
          <w:noProof/>
          <w:sz w:val="18"/>
          <w:szCs w:val="18"/>
          <w:lang w:val="en-US"/>
        </w:rPr>
        <w:t>nd Organic Chemistry, Universitat</w:t>
      </w:r>
      <w:r w:rsidRPr="007147AA">
        <w:rPr>
          <w:rFonts w:ascii="Arial" w:hAnsi="Arial" w:cs="Arial"/>
          <w:noProof/>
          <w:sz w:val="18"/>
          <w:szCs w:val="18"/>
          <w:lang w:val="en-US"/>
        </w:rPr>
        <w:t xml:space="preserve"> Rovira i Virgili, Marcel</w:t>
      </w:r>
      <w:r w:rsidR="00271EE8" w:rsidRPr="00271EE8">
        <w:rPr>
          <w:rFonts w:ascii="Arial" w:hAnsi="Arial" w:cs="Arial"/>
          <w:noProof/>
          <w:sz w:val="12"/>
          <w:szCs w:val="12"/>
          <w:lang w:val="en-US"/>
        </w:rPr>
        <w:t>•</w:t>
      </w:r>
      <w:r w:rsidRPr="007147AA">
        <w:rPr>
          <w:rFonts w:ascii="Arial" w:hAnsi="Arial" w:cs="Arial"/>
          <w:noProof/>
          <w:sz w:val="18"/>
          <w:szCs w:val="18"/>
          <w:lang w:val="en-US"/>
        </w:rPr>
        <w:t>l</w:t>
      </w:r>
      <w:r>
        <w:rPr>
          <w:rFonts w:ascii="Arial" w:hAnsi="Arial" w:cs="Arial"/>
          <w:noProof/>
          <w:sz w:val="18"/>
          <w:szCs w:val="18"/>
          <w:lang w:val="en-US"/>
        </w:rPr>
        <w:t>í Domingo s/n, ES-43007 Tarragona</w:t>
      </w:r>
    </w:p>
    <w:p w14:paraId="2B8AEE52" w14:textId="63F62651" w:rsidR="00A66A74" w:rsidRPr="007147AA" w:rsidRDefault="00A66A74" w:rsidP="0092576C">
      <w:pPr>
        <w:spacing w:after="120"/>
        <w:ind w:left="113" w:hanging="113"/>
        <w:rPr>
          <w:rFonts w:ascii="Arial" w:hAnsi="Arial" w:cs="Arial"/>
          <w:noProof/>
          <w:sz w:val="18"/>
          <w:szCs w:val="18"/>
          <w:lang w:val="en-US"/>
        </w:rPr>
      </w:pPr>
      <w:r>
        <w:rPr>
          <w:rFonts w:ascii="Arial" w:hAnsi="Arial" w:cs="Arial"/>
          <w:noProof/>
          <w:sz w:val="18"/>
          <w:szCs w:val="18"/>
          <w:vertAlign w:val="superscript"/>
          <w:lang w:val="en-US"/>
        </w:rPr>
        <w:t>3</w:t>
      </w:r>
      <w:r>
        <w:rPr>
          <w:rFonts w:ascii="Arial" w:hAnsi="Arial" w:cs="Arial"/>
          <w:noProof/>
          <w:sz w:val="18"/>
          <w:szCs w:val="18"/>
          <w:vertAlign w:val="superscript"/>
          <w:lang w:val="en-US"/>
        </w:rPr>
        <w:tab/>
      </w:r>
      <w:r>
        <w:rPr>
          <w:rFonts w:ascii="Arial" w:hAnsi="Arial" w:cs="Arial"/>
          <w:noProof/>
          <w:sz w:val="18"/>
          <w:szCs w:val="18"/>
          <w:lang w:val="en-US"/>
        </w:rPr>
        <w:t>Department of Chemistry, University of Oslo, P.O.Box 1033 Blindern, NO-0315 Oslo; georg.becher@kjemi.uio.no</w:t>
      </w:r>
    </w:p>
    <w:p w14:paraId="30D26590" w14:textId="77777777" w:rsidR="003B7EA0" w:rsidRPr="00E56CA8" w:rsidRDefault="003B7EA0" w:rsidP="00BE4731">
      <w:pPr>
        <w:spacing w:after="0"/>
        <w:rPr>
          <w:sz w:val="20"/>
          <w:szCs w:val="20"/>
          <w:lang w:val="en-US"/>
        </w:rPr>
      </w:pPr>
    </w:p>
    <w:p w14:paraId="14C82E14" w14:textId="2694CABA" w:rsidR="00A55BDC" w:rsidRPr="00E56CA8" w:rsidRDefault="0092576C" w:rsidP="00BF60FB">
      <w:pPr>
        <w:rPr>
          <w:rFonts w:ascii="Arial" w:hAnsi="Arial" w:cs="Arial"/>
          <w:sz w:val="20"/>
          <w:szCs w:val="20"/>
          <w:lang w:val="en-US"/>
        </w:rPr>
      </w:pPr>
      <w:proofErr w:type="gramStart"/>
      <w:r w:rsidRPr="00E56CA8">
        <w:rPr>
          <w:rFonts w:ascii="Arial" w:hAnsi="Arial" w:cs="Arial"/>
          <w:sz w:val="20"/>
          <w:szCs w:val="20"/>
          <w:lang w:val="en-US"/>
        </w:rPr>
        <w:t>Flame retardants</w:t>
      </w:r>
      <w:proofErr w:type="gramEnd"/>
      <w:r w:rsidR="008C6CDA" w:rsidRPr="00E56CA8">
        <w:rPr>
          <w:rFonts w:ascii="Arial" w:hAnsi="Arial" w:cs="Arial"/>
          <w:sz w:val="20"/>
          <w:szCs w:val="20"/>
          <w:lang w:val="en-US"/>
        </w:rPr>
        <w:t xml:space="preserve"> </w:t>
      </w:r>
      <w:r w:rsidR="00626CAD" w:rsidRPr="00E56CA8"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="00626CAD" w:rsidRPr="00E56CA8">
        <w:rPr>
          <w:rFonts w:ascii="Arial" w:hAnsi="Arial" w:cs="Arial"/>
          <w:sz w:val="20"/>
          <w:szCs w:val="20"/>
          <w:lang w:val="en-US"/>
        </w:rPr>
        <w:t>FRs</w:t>
      </w:r>
      <w:proofErr w:type="spellEnd"/>
      <w:r w:rsidR="00626CAD" w:rsidRPr="00E56CA8">
        <w:rPr>
          <w:rFonts w:ascii="Arial" w:hAnsi="Arial" w:cs="Arial"/>
          <w:sz w:val="20"/>
          <w:szCs w:val="20"/>
          <w:lang w:val="en-US"/>
        </w:rPr>
        <w:t xml:space="preserve">) </w:t>
      </w:r>
      <w:r w:rsidR="008C6CDA" w:rsidRPr="00E56CA8">
        <w:rPr>
          <w:rFonts w:ascii="Arial" w:hAnsi="Arial" w:cs="Arial"/>
          <w:sz w:val="20"/>
          <w:szCs w:val="20"/>
          <w:lang w:val="en-US"/>
        </w:rPr>
        <w:t xml:space="preserve">are chemicals to prevent or reduce the </w:t>
      </w:r>
      <w:r w:rsidR="002E13C1">
        <w:rPr>
          <w:rFonts w:ascii="Arial" w:hAnsi="Arial" w:cs="Arial"/>
          <w:sz w:val="20"/>
          <w:szCs w:val="20"/>
          <w:lang w:val="en-US"/>
        </w:rPr>
        <w:t>flammability of</w:t>
      </w:r>
      <w:r w:rsidR="008C6CDA" w:rsidRPr="00E56CA8">
        <w:rPr>
          <w:rFonts w:ascii="Arial" w:hAnsi="Arial" w:cs="Arial"/>
          <w:sz w:val="20"/>
          <w:szCs w:val="20"/>
          <w:lang w:val="en-US"/>
        </w:rPr>
        <w:t xml:space="preserve"> many consumer goods and household products, such as electric and electronic equipment, </w:t>
      </w:r>
      <w:r w:rsidR="00607443" w:rsidRPr="00E56CA8">
        <w:rPr>
          <w:rFonts w:ascii="Arial" w:hAnsi="Arial" w:cs="Arial"/>
          <w:sz w:val="20"/>
          <w:szCs w:val="20"/>
          <w:lang w:val="en-US"/>
        </w:rPr>
        <w:t>upholsteries</w:t>
      </w:r>
      <w:r w:rsidR="008C6CDA" w:rsidRPr="00E56CA8">
        <w:rPr>
          <w:rFonts w:ascii="Arial" w:hAnsi="Arial" w:cs="Arial"/>
          <w:sz w:val="20"/>
          <w:szCs w:val="20"/>
          <w:lang w:val="en-US"/>
        </w:rPr>
        <w:t xml:space="preserve"> and textiles. </w:t>
      </w:r>
      <w:r w:rsidR="00607443" w:rsidRPr="00E56CA8">
        <w:rPr>
          <w:rFonts w:ascii="Arial" w:hAnsi="Arial" w:cs="Arial"/>
          <w:sz w:val="20"/>
          <w:szCs w:val="20"/>
          <w:lang w:val="en-US"/>
        </w:rPr>
        <w:t>Recent bans and restrictions on the use</w:t>
      </w:r>
      <w:r w:rsidR="008B0246" w:rsidRPr="00E56CA8">
        <w:rPr>
          <w:rFonts w:ascii="Arial" w:hAnsi="Arial" w:cs="Arial"/>
          <w:sz w:val="20"/>
          <w:szCs w:val="20"/>
          <w:lang w:val="en-US"/>
        </w:rPr>
        <w:t xml:space="preserve"> of several brominated </w:t>
      </w:r>
      <w:proofErr w:type="spellStart"/>
      <w:r w:rsidR="00626CAD" w:rsidRPr="00E56CA8">
        <w:rPr>
          <w:rFonts w:ascii="Arial" w:hAnsi="Arial" w:cs="Arial"/>
          <w:sz w:val="20"/>
          <w:szCs w:val="20"/>
          <w:lang w:val="en-US"/>
        </w:rPr>
        <w:t>FRs</w:t>
      </w:r>
      <w:proofErr w:type="spellEnd"/>
      <w:r w:rsidR="00B50013" w:rsidRPr="00E56CA8">
        <w:rPr>
          <w:rFonts w:ascii="Arial" w:hAnsi="Arial" w:cs="Arial"/>
          <w:sz w:val="20"/>
          <w:szCs w:val="20"/>
          <w:lang w:val="en-US"/>
        </w:rPr>
        <w:t xml:space="preserve">, such as the </w:t>
      </w:r>
      <w:proofErr w:type="spellStart"/>
      <w:r w:rsidR="00B50013" w:rsidRPr="00E56CA8">
        <w:rPr>
          <w:rFonts w:ascii="Arial" w:hAnsi="Arial" w:cs="Arial"/>
          <w:sz w:val="20"/>
          <w:szCs w:val="20"/>
          <w:lang w:val="en-US"/>
        </w:rPr>
        <w:t>PBDEs</w:t>
      </w:r>
      <w:proofErr w:type="spellEnd"/>
      <w:r w:rsidR="00B50013" w:rsidRPr="00E56CA8">
        <w:rPr>
          <w:rFonts w:ascii="Arial" w:hAnsi="Arial" w:cs="Arial"/>
          <w:sz w:val="20"/>
          <w:szCs w:val="20"/>
          <w:lang w:val="en-US"/>
        </w:rPr>
        <w:t>,</w:t>
      </w:r>
      <w:r w:rsidR="008B0246" w:rsidRPr="00E56CA8">
        <w:rPr>
          <w:rFonts w:ascii="Arial" w:hAnsi="Arial" w:cs="Arial"/>
          <w:sz w:val="20"/>
          <w:szCs w:val="20"/>
          <w:lang w:val="en-US"/>
        </w:rPr>
        <w:t xml:space="preserve"> </w:t>
      </w:r>
      <w:r w:rsidR="00607443" w:rsidRPr="00E56CA8">
        <w:rPr>
          <w:rFonts w:ascii="Arial" w:hAnsi="Arial" w:cs="Arial"/>
          <w:sz w:val="20"/>
          <w:szCs w:val="20"/>
          <w:lang w:val="en-US"/>
        </w:rPr>
        <w:t xml:space="preserve">has led to an increased focus on </w:t>
      </w:r>
      <w:r w:rsidR="008B0246" w:rsidRPr="00E56CA8">
        <w:rPr>
          <w:rFonts w:ascii="Arial" w:hAnsi="Arial" w:cs="Arial"/>
          <w:sz w:val="20"/>
          <w:szCs w:val="20"/>
          <w:lang w:val="en-US"/>
        </w:rPr>
        <w:t xml:space="preserve">alternative </w:t>
      </w:r>
      <w:proofErr w:type="spellStart"/>
      <w:r w:rsidR="00626CAD" w:rsidRPr="00E56CA8">
        <w:rPr>
          <w:rFonts w:ascii="Arial" w:hAnsi="Arial" w:cs="Arial"/>
          <w:sz w:val="20"/>
          <w:szCs w:val="20"/>
          <w:lang w:val="en-US"/>
        </w:rPr>
        <w:t>FRs</w:t>
      </w:r>
      <w:proofErr w:type="spellEnd"/>
      <w:r w:rsidR="008B0246" w:rsidRPr="00E56CA8">
        <w:rPr>
          <w:rFonts w:ascii="Arial" w:hAnsi="Arial" w:cs="Arial"/>
          <w:sz w:val="20"/>
          <w:szCs w:val="20"/>
          <w:lang w:val="en-US"/>
        </w:rPr>
        <w:t xml:space="preserve"> </w:t>
      </w:r>
      <w:r w:rsidR="00A55BDC" w:rsidRPr="00E56CA8">
        <w:rPr>
          <w:rFonts w:ascii="Arial" w:hAnsi="Arial" w:cs="Arial"/>
          <w:sz w:val="20"/>
          <w:szCs w:val="20"/>
          <w:lang w:val="en-US"/>
        </w:rPr>
        <w:t>such as</w:t>
      </w:r>
      <w:r w:rsidR="008B0246" w:rsidRPr="00E56CA8">
        <w:rPr>
          <w:rFonts w:ascii="Arial" w:hAnsi="Arial" w:cs="Arial"/>
          <w:sz w:val="20"/>
          <w:szCs w:val="20"/>
          <w:lang w:val="en-US"/>
        </w:rPr>
        <w:t xml:space="preserve"> </w:t>
      </w:r>
      <w:r w:rsidR="00607443" w:rsidRPr="00E56CA8">
        <w:rPr>
          <w:rFonts w:ascii="Arial" w:hAnsi="Arial" w:cs="Arial"/>
          <w:sz w:val="20"/>
          <w:szCs w:val="20"/>
          <w:lang w:val="en-US"/>
        </w:rPr>
        <w:t>different</w:t>
      </w:r>
      <w:r w:rsidR="008B0246" w:rsidRPr="00E56CA8">
        <w:rPr>
          <w:rFonts w:ascii="Arial" w:hAnsi="Arial" w:cs="Arial"/>
          <w:sz w:val="20"/>
          <w:szCs w:val="20"/>
          <w:lang w:val="en-US"/>
        </w:rPr>
        <w:t xml:space="preserve"> halogenated </w:t>
      </w:r>
      <w:r w:rsidR="00B50013" w:rsidRPr="00E56CA8">
        <w:rPr>
          <w:rFonts w:ascii="Arial" w:hAnsi="Arial" w:cs="Arial"/>
          <w:sz w:val="20"/>
          <w:szCs w:val="20"/>
          <w:lang w:val="en-US"/>
        </w:rPr>
        <w:t xml:space="preserve">(emerging </w:t>
      </w:r>
      <w:proofErr w:type="spellStart"/>
      <w:r w:rsidR="002E13C1">
        <w:rPr>
          <w:rFonts w:ascii="Arial" w:hAnsi="Arial" w:cs="Arial"/>
          <w:sz w:val="20"/>
          <w:szCs w:val="20"/>
          <w:lang w:val="en-US"/>
        </w:rPr>
        <w:t>H</w:t>
      </w:r>
      <w:r w:rsidR="00B50013" w:rsidRPr="00E56CA8">
        <w:rPr>
          <w:rFonts w:ascii="Arial" w:hAnsi="Arial" w:cs="Arial"/>
          <w:sz w:val="20"/>
          <w:szCs w:val="20"/>
          <w:lang w:val="en-US"/>
        </w:rPr>
        <w:t>FRs</w:t>
      </w:r>
      <w:proofErr w:type="spellEnd"/>
      <w:r w:rsidR="00B50013" w:rsidRPr="00E56CA8">
        <w:rPr>
          <w:rFonts w:ascii="Arial" w:hAnsi="Arial" w:cs="Arial"/>
          <w:sz w:val="20"/>
          <w:szCs w:val="20"/>
          <w:lang w:val="en-US"/>
        </w:rPr>
        <w:t xml:space="preserve">) </w:t>
      </w:r>
      <w:r w:rsidR="00A55BDC" w:rsidRPr="00E56CA8">
        <w:rPr>
          <w:rFonts w:ascii="Arial" w:hAnsi="Arial" w:cs="Arial"/>
          <w:sz w:val="20"/>
          <w:szCs w:val="20"/>
          <w:lang w:val="en-US"/>
        </w:rPr>
        <w:t>and</w:t>
      </w:r>
      <w:r w:rsidR="008B0246" w:rsidRPr="00E56CA8">
        <w:rPr>
          <w:rFonts w:ascii="Arial" w:hAnsi="Arial" w:cs="Arial"/>
          <w:sz w:val="20"/>
          <w:szCs w:val="20"/>
          <w:lang w:val="en-US"/>
        </w:rPr>
        <w:t xml:space="preserve"> organophosph</w:t>
      </w:r>
      <w:r w:rsidR="00626CAD" w:rsidRPr="00E56CA8">
        <w:rPr>
          <w:rFonts w:ascii="Arial" w:hAnsi="Arial" w:cs="Arial"/>
          <w:sz w:val="20"/>
          <w:szCs w:val="20"/>
          <w:lang w:val="en-US"/>
        </w:rPr>
        <w:t>ate</w:t>
      </w:r>
      <w:r w:rsidR="008B0246" w:rsidRPr="00E56CA8">
        <w:rPr>
          <w:rFonts w:ascii="Arial" w:hAnsi="Arial" w:cs="Arial"/>
          <w:sz w:val="20"/>
          <w:szCs w:val="20"/>
          <w:lang w:val="en-US"/>
        </w:rPr>
        <w:t xml:space="preserve"> </w:t>
      </w:r>
      <w:r w:rsidR="00626CAD" w:rsidRPr="00E56CA8">
        <w:rPr>
          <w:rFonts w:ascii="Arial" w:hAnsi="Arial" w:cs="Arial"/>
          <w:sz w:val="20"/>
          <w:szCs w:val="20"/>
          <w:lang w:val="en-US"/>
        </w:rPr>
        <w:t>chemicals</w:t>
      </w:r>
      <w:r w:rsidR="002E13C1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="002E13C1">
        <w:rPr>
          <w:rFonts w:ascii="Arial" w:hAnsi="Arial" w:cs="Arial"/>
          <w:sz w:val="20"/>
          <w:szCs w:val="20"/>
          <w:lang w:val="en-US"/>
        </w:rPr>
        <w:t>PFRs</w:t>
      </w:r>
      <w:proofErr w:type="spellEnd"/>
      <w:r w:rsidR="002E13C1">
        <w:rPr>
          <w:rFonts w:ascii="Arial" w:hAnsi="Arial" w:cs="Arial"/>
          <w:sz w:val="20"/>
          <w:szCs w:val="20"/>
          <w:lang w:val="en-US"/>
        </w:rPr>
        <w:t>)</w:t>
      </w:r>
      <w:r w:rsidR="008B0246" w:rsidRPr="00E56CA8">
        <w:rPr>
          <w:rFonts w:ascii="Arial" w:hAnsi="Arial" w:cs="Arial"/>
          <w:sz w:val="20"/>
          <w:szCs w:val="20"/>
          <w:lang w:val="en-US"/>
        </w:rPr>
        <w:t xml:space="preserve">. </w:t>
      </w:r>
      <w:r w:rsidR="00807BCA" w:rsidRPr="00E56CA8">
        <w:rPr>
          <w:rFonts w:ascii="Arial" w:hAnsi="Arial" w:cs="Arial"/>
          <w:sz w:val="20"/>
          <w:szCs w:val="20"/>
          <w:lang w:val="en-US"/>
        </w:rPr>
        <w:t xml:space="preserve">As most of these substitutes are </w:t>
      </w:r>
      <w:r w:rsidR="00607443" w:rsidRPr="00E56CA8">
        <w:rPr>
          <w:rFonts w:ascii="Arial" w:hAnsi="Arial" w:cs="Arial"/>
          <w:sz w:val="20"/>
          <w:szCs w:val="20"/>
          <w:lang w:val="en-US"/>
        </w:rPr>
        <w:t xml:space="preserve">used as additives rather than reactive </w:t>
      </w:r>
      <w:proofErr w:type="spellStart"/>
      <w:r w:rsidR="00626CAD" w:rsidRPr="00E56CA8">
        <w:rPr>
          <w:rFonts w:ascii="Arial" w:hAnsi="Arial" w:cs="Arial"/>
          <w:sz w:val="20"/>
          <w:szCs w:val="20"/>
          <w:lang w:val="en-US"/>
        </w:rPr>
        <w:t>FRs</w:t>
      </w:r>
      <w:proofErr w:type="spellEnd"/>
      <w:r w:rsidR="00807BCA" w:rsidRPr="00E56CA8">
        <w:rPr>
          <w:rFonts w:ascii="Arial" w:hAnsi="Arial" w:cs="Arial"/>
          <w:sz w:val="20"/>
          <w:szCs w:val="20"/>
          <w:lang w:val="en-US"/>
        </w:rPr>
        <w:t xml:space="preserve">, they may </w:t>
      </w:r>
      <w:r w:rsidR="00607443" w:rsidRPr="00E56CA8">
        <w:rPr>
          <w:rFonts w:ascii="Arial" w:hAnsi="Arial" w:cs="Arial"/>
          <w:sz w:val="20"/>
          <w:szCs w:val="20"/>
          <w:lang w:val="en-US"/>
        </w:rPr>
        <w:t xml:space="preserve">easily </w:t>
      </w:r>
      <w:r w:rsidR="00807BCA" w:rsidRPr="00E56CA8">
        <w:rPr>
          <w:rFonts w:ascii="Arial" w:hAnsi="Arial" w:cs="Arial"/>
          <w:sz w:val="20"/>
          <w:szCs w:val="20"/>
          <w:lang w:val="en-US"/>
        </w:rPr>
        <w:t xml:space="preserve">leach out </w:t>
      </w:r>
      <w:r w:rsidR="00607443" w:rsidRPr="00E56CA8">
        <w:rPr>
          <w:rFonts w:ascii="Arial" w:hAnsi="Arial" w:cs="Arial"/>
          <w:sz w:val="20"/>
          <w:szCs w:val="20"/>
          <w:lang w:val="en-US"/>
        </w:rPr>
        <w:t xml:space="preserve">from the products </w:t>
      </w:r>
      <w:r w:rsidR="00807BCA" w:rsidRPr="00E56CA8">
        <w:rPr>
          <w:rFonts w:ascii="Arial" w:hAnsi="Arial" w:cs="Arial"/>
          <w:sz w:val="20"/>
          <w:szCs w:val="20"/>
          <w:lang w:val="en-US"/>
        </w:rPr>
        <w:t xml:space="preserve">and </w:t>
      </w:r>
      <w:r w:rsidR="001B36FE" w:rsidRPr="00E56CA8">
        <w:rPr>
          <w:rFonts w:ascii="Arial" w:hAnsi="Arial" w:cs="Arial"/>
          <w:sz w:val="20"/>
          <w:szCs w:val="20"/>
          <w:lang w:val="en-US"/>
        </w:rPr>
        <w:t>contaminate</w:t>
      </w:r>
      <w:r w:rsidR="00807BCA" w:rsidRPr="00E56CA8">
        <w:rPr>
          <w:rFonts w:ascii="Arial" w:hAnsi="Arial" w:cs="Arial"/>
          <w:sz w:val="20"/>
          <w:szCs w:val="20"/>
          <w:lang w:val="en-US"/>
        </w:rPr>
        <w:t xml:space="preserve"> both the indoor and outdoor environment. </w:t>
      </w:r>
    </w:p>
    <w:p w14:paraId="7FF0C33F" w14:textId="4C42CDA8" w:rsidR="00B50013" w:rsidRPr="00E56CA8" w:rsidRDefault="00626CAD" w:rsidP="00BF60FB">
      <w:pPr>
        <w:rPr>
          <w:rFonts w:ascii="Arial" w:hAnsi="Arial" w:cs="Arial"/>
          <w:sz w:val="20"/>
          <w:szCs w:val="20"/>
          <w:lang w:val="en-US"/>
        </w:rPr>
      </w:pPr>
      <w:r w:rsidRPr="00E56CA8">
        <w:rPr>
          <w:rFonts w:ascii="Arial" w:hAnsi="Arial" w:cs="Arial"/>
          <w:sz w:val="20"/>
          <w:szCs w:val="20"/>
          <w:lang w:val="en-US"/>
        </w:rPr>
        <w:t xml:space="preserve">This study was performed to elucidate the exposure of the general population, including children, to a broad range of halogenated and organophosphate </w:t>
      </w:r>
      <w:proofErr w:type="spellStart"/>
      <w:r w:rsidRPr="00E56CA8">
        <w:rPr>
          <w:rFonts w:ascii="Arial" w:hAnsi="Arial" w:cs="Arial"/>
          <w:sz w:val="20"/>
          <w:szCs w:val="20"/>
          <w:lang w:val="en-US"/>
        </w:rPr>
        <w:t>FRs</w:t>
      </w:r>
      <w:proofErr w:type="spellEnd"/>
      <w:r w:rsidRPr="00E56CA8">
        <w:rPr>
          <w:rFonts w:ascii="Arial" w:hAnsi="Arial" w:cs="Arial"/>
          <w:sz w:val="20"/>
          <w:szCs w:val="20"/>
          <w:lang w:val="en-US"/>
        </w:rPr>
        <w:t xml:space="preserve"> through indoor environment</w:t>
      </w:r>
      <w:r w:rsidR="00904DD0">
        <w:rPr>
          <w:rFonts w:ascii="Arial" w:hAnsi="Arial" w:cs="Arial"/>
          <w:sz w:val="20"/>
          <w:szCs w:val="20"/>
          <w:lang w:val="en-US"/>
        </w:rPr>
        <w:t>s</w:t>
      </w:r>
      <w:r w:rsidRPr="00E56CA8">
        <w:rPr>
          <w:rFonts w:ascii="Arial" w:hAnsi="Arial" w:cs="Arial"/>
          <w:sz w:val="20"/>
          <w:szCs w:val="20"/>
          <w:lang w:val="en-US"/>
        </w:rPr>
        <w:t xml:space="preserve"> and diet. To do so, we recruited 48 households through two primary schools in the greater Oslo area (Norway)</w:t>
      </w:r>
      <w:r w:rsidR="00FE544B" w:rsidRPr="00E56CA8">
        <w:rPr>
          <w:rFonts w:ascii="Arial" w:hAnsi="Arial" w:cs="Arial"/>
          <w:sz w:val="20"/>
          <w:szCs w:val="20"/>
          <w:lang w:val="en-US"/>
        </w:rPr>
        <w:t xml:space="preserve"> and established a mother-child cohort of 48 mothers and 56 children. </w:t>
      </w:r>
      <w:r w:rsidR="00A74A92" w:rsidRPr="00E56CA8">
        <w:rPr>
          <w:rFonts w:ascii="Arial" w:hAnsi="Arial" w:cs="Arial"/>
          <w:sz w:val="20"/>
          <w:szCs w:val="20"/>
          <w:lang w:val="en-US"/>
        </w:rPr>
        <w:t>I</w:t>
      </w:r>
      <w:r w:rsidRPr="00E56CA8">
        <w:rPr>
          <w:rFonts w:ascii="Arial" w:hAnsi="Arial" w:cs="Arial"/>
          <w:sz w:val="20"/>
          <w:szCs w:val="20"/>
          <w:lang w:val="en-US"/>
        </w:rPr>
        <w:t>n the beginning of 2012</w:t>
      </w:r>
      <w:r w:rsidR="00A74A92" w:rsidRPr="00E56CA8">
        <w:rPr>
          <w:rFonts w:ascii="Arial" w:hAnsi="Arial" w:cs="Arial"/>
          <w:sz w:val="20"/>
          <w:szCs w:val="20"/>
          <w:lang w:val="en-US"/>
        </w:rPr>
        <w:t>,</w:t>
      </w:r>
      <w:r w:rsidRPr="00E56CA8">
        <w:rPr>
          <w:rFonts w:ascii="Arial" w:hAnsi="Arial" w:cs="Arial"/>
          <w:sz w:val="20"/>
          <w:szCs w:val="20"/>
          <w:lang w:val="en-US"/>
        </w:rPr>
        <w:t xml:space="preserve"> the following samples were collected</w:t>
      </w:r>
      <w:r w:rsidR="00A74A92" w:rsidRPr="00E56CA8">
        <w:rPr>
          <w:rFonts w:ascii="Arial" w:hAnsi="Arial" w:cs="Arial"/>
          <w:sz w:val="20"/>
          <w:szCs w:val="20"/>
          <w:lang w:val="en-US"/>
        </w:rPr>
        <w:t xml:space="preserve"> from the living rooms of the </w:t>
      </w:r>
      <w:r w:rsidR="002E13C1">
        <w:rPr>
          <w:rFonts w:ascii="Arial" w:hAnsi="Arial" w:cs="Arial"/>
          <w:sz w:val="20"/>
          <w:szCs w:val="20"/>
          <w:lang w:val="en-US"/>
        </w:rPr>
        <w:t>respective homes</w:t>
      </w:r>
      <w:r w:rsidR="00A74A92" w:rsidRPr="00E56CA8">
        <w:rPr>
          <w:rFonts w:ascii="Arial" w:hAnsi="Arial" w:cs="Arial"/>
          <w:sz w:val="20"/>
          <w:szCs w:val="20"/>
          <w:lang w:val="en-US"/>
        </w:rPr>
        <w:t xml:space="preserve"> and </w:t>
      </w:r>
      <w:r w:rsidR="00FE544B" w:rsidRPr="00E56CA8">
        <w:rPr>
          <w:rFonts w:ascii="Arial" w:hAnsi="Arial" w:cs="Arial"/>
          <w:sz w:val="20"/>
          <w:szCs w:val="20"/>
          <w:lang w:val="en-US"/>
        </w:rPr>
        <w:t>additionally from 6</w:t>
      </w:r>
      <w:r w:rsidR="00A74A92" w:rsidRPr="00E56CA8">
        <w:rPr>
          <w:rFonts w:ascii="Arial" w:hAnsi="Arial" w:cs="Arial"/>
          <w:sz w:val="20"/>
          <w:szCs w:val="20"/>
          <w:lang w:val="en-US"/>
        </w:rPr>
        <w:t xml:space="preserve"> </w:t>
      </w:r>
      <w:r w:rsidR="002E13C1">
        <w:rPr>
          <w:rFonts w:ascii="Arial" w:hAnsi="Arial" w:cs="Arial"/>
          <w:sz w:val="20"/>
          <w:szCs w:val="20"/>
          <w:lang w:val="en-US"/>
        </w:rPr>
        <w:t xml:space="preserve">of the </w:t>
      </w:r>
      <w:r w:rsidR="00A74A92" w:rsidRPr="00E56CA8">
        <w:rPr>
          <w:rFonts w:ascii="Arial" w:hAnsi="Arial" w:cs="Arial"/>
          <w:sz w:val="20"/>
          <w:szCs w:val="20"/>
          <w:lang w:val="en-US"/>
        </w:rPr>
        <w:t>class rooms:</w:t>
      </w:r>
      <w:r w:rsidRPr="00E56CA8">
        <w:rPr>
          <w:rFonts w:ascii="Arial" w:hAnsi="Arial" w:cs="Arial"/>
          <w:sz w:val="20"/>
          <w:szCs w:val="20"/>
          <w:lang w:val="en-US"/>
        </w:rPr>
        <w:t xml:space="preserve"> </w:t>
      </w:r>
      <w:r w:rsidR="00A74A92" w:rsidRPr="00E56CA8">
        <w:rPr>
          <w:rFonts w:ascii="Arial" w:hAnsi="Arial" w:cs="Arial"/>
          <w:sz w:val="20"/>
          <w:szCs w:val="20"/>
          <w:lang w:val="en-US"/>
        </w:rPr>
        <w:t>air/particles using</w:t>
      </w:r>
      <w:r w:rsidRPr="00E56CA8">
        <w:rPr>
          <w:rFonts w:ascii="Arial" w:hAnsi="Arial" w:cs="Arial"/>
          <w:sz w:val="20"/>
          <w:szCs w:val="20"/>
          <w:lang w:val="en-US"/>
        </w:rPr>
        <w:t xml:space="preserve"> glass fiber filter</w:t>
      </w:r>
      <w:r w:rsidR="00A74A92" w:rsidRPr="00E56CA8">
        <w:rPr>
          <w:rFonts w:ascii="Arial" w:hAnsi="Arial" w:cs="Arial"/>
          <w:sz w:val="20"/>
          <w:szCs w:val="20"/>
          <w:lang w:val="en-US"/>
        </w:rPr>
        <w:t>s</w:t>
      </w:r>
      <w:r w:rsidRPr="00E56CA8"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 w:rsidRPr="00E56CA8">
        <w:rPr>
          <w:rFonts w:ascii="Arial" w:hAnsi="Arial" w:cs="Arial"/>
          <w:sz w:val="20"/>
          <w:szCs w:val="20"/>
          <w:lang w:val="en-US"/>
        </w:rPr>
        <w:t>PUF</w:t>
      </w:r>
      <w:r w:rsidR="00A74A92" w:rsidRPr="00E56CA8">
        <w:rPr>
          <w:rFonts w:ascii="Arial" w:hAnsi="Arial" w:cs="Arial"/>
          <w:sz w:val="20"/>
          <w:szCs w:val="20"/>
          <w:lang w:val="en-US"/>
        </w:rPr>
        <w:t>s</w:t>
      </w:r>
      <w:proofErr w:type="spellEnd"/>
      <w:r w:rsidRPr="00E56CA8">
        <w:rPr>
          <w:rFonts w:ascii="Arial" w:hAnsi="Arial" w:cs="Arial"/>
          <w:sz w:val="20"/>
          <w:szCs w:val="20"/>
          <w:lang w:val="en-US"/>
        </w:rPr>
        <w:t xml:space="preserve"> </w:t>
      </w:r>
      <w:r w:rsidR="00A74A92" w:rsidRPr="00E56CA8">
        <w:rPr>
          <w:rFonts w:ascii="Arial" w:hAnsi="Arial" w:cs="Arial"/>
          <w:sz w:val="20"/>
          <w:szCs w:val="20"/>
          <w:lang w:val="en-US"/>
        </w:rPr>
        <w:t>in front of a pump (about 17 m</w:t>
      </w:r>
      <w:r w:rsidR="00A74A92" w:rsidRPr="00E56CA8">
        <w:rPr>
          <w:rFonts w:ascii="Arial" w:hAnsi="Arial" w:cs="Arial"/>
          <w:sz w:val="20"/>
          <w:szCs w:val="20"/>
          <w:vertAlign w:val="superscript"/>
          <w:lang w:val="en-US"/>
        </w:rPr>
        <w:t>3</w:t>
      </w:r>
      <w:r w:rsidR="00A74A92" w:rsidRPr="00E56CA8">
        <w:rPr>
          <w:rFonts w:ascii="Arial" w:hAnsi="Arial" w:cs="Arial"/>
          <w:sz w:val="20"/>
          <w:szCs w:val="20"/>
          <w:lang w:val="en-US"/>
        </w:rPr>
        <w:t xml:space="preserve">); dust from all of the available floor area using a forensic filter attached to a vacuum cleaner. </w:t>
      </w:r>
      <w:r w:rsidR="00FE544B" w:rsidRPr="00E56CA8">
        <w:rPr>
          <w:rFonts w:ascii="Arial" w:hAnsi="Arial" w:cs="Arial"/>
          <w:sz w:val="20"/>
          <w:szCs w:val="20"/>
          <w:lang w:val="en-US"/>
        </w:rPr>
        <w:t xml:space="preserve">Urine and blood was collected from the mothers, while children provided only urine samples. </w:t>
      </w:r>
      <w:r w:rsidR="007207FE" w:rsidRPr="00E56CA8">
        <w:rPr>
          <w:rFonts w:ascii="Arial" w:hAnsi="Arial" w:cs="Arial"/>
          <w:sz w:val="20"/>
          <w:szCs w:val="20"/>
          <w:lang w:val="en-US"/>
        </w:rPr>
        <w:t xml:space="preserve">Information on food habits of the participants was obtained through </w:t>
      </w:r>
      <w:r w:rsidR="002E13C1">
        <w:rPr>
          <w:rFonts w:ascii="Arial" w:hAnsi="Arial" w:cs="Arial"/>
          <w:sz w:val="20"/>
          <w:szCs w:val="20"/>
          <w:lang w:val="en-US"/>
        </w:rPr>
        <w:t xml:space="preserve">detailed </w:t>
      </w:r>
      <w:r w:rsidR="007207FE" w:rsidRPr="00E56CA8">
        <w:rPr>
          <w:rFonts w:ascii="Arial" w:hAnsi="Arial" w:cs="Arial"/>
          <w:sz w:val="20"/>
          <w:szCs w:val="20"/>
          <w:lang w:val="en-US"/>
        </w:rPr>
        <w:t xml:space="preserve">food frequency questionnaires. Further, information was </w:t>
      </w:r>
      <w:r w:rsidR="00483184" w:rsidRPr="00E56CA8">
        <w:rPr>
          <w:rFonts w:ascii="Arial" w:hAnsi="Arial" w:cs="Arial"/>
          <w:sz w:val="20"/>
          <w:szCs w:val="20"/>
          <w:lang w:val="en-US"/>
        </w:rPr>
        <w:t xml:space="preserve">obtained on various characteristics of the </w:t>
      </w:r>
      <w:r w:rsidR="002E13C1">
        <w:rPr>
          <w:rFonts w:ascii="Arial" w:hAnsi="Arial" w:cs="Arial"/>
          <w:sz w:val="20"/>
          <w:szCs w:val="20"/>
          <w:lang w:val="en-US"/>
        </w:rPr>
        <w:t>homes</w:t>
      </w:r>
      <w:r w:rsidR="00483184" w:rsidRPr="00E56CA8">
        <w:rPr>
          <w:rFonts w:ascii="Arial" w:hAnsi="Arial" w:cs="Arial"/>
          <w:sz w:val="20"/>
          <w:szCs w:val="20"/>
          <w:lang w:val="en-US"/>
        </w:rPr>
        <w:t>, such as size, age,</w:t>
      </w:r>
      <w:r w:rsidR="002E13C1">
        <w:rPr>
          <w:rFonts w:ascii="Arial" w:hAnsi="Arial" w:cs="Arial"/>
          <w:sz w:val="20"/>
          <w:szCs w:val="20"/>
          <w:lang w:val="en-US"/>
        </w:rPr>
        <w:t xml:space="preserve"> and</w:t>
      </w:r>
      <w:r w:rsidR="00483184" w:rsidRPr="00E56CA8">
        <w:rPr>
          <w:rFonts w:ascii="Arial" w:hAnsi="Arial" w:cs="Arial"/>
          <w:sz w:val="20"/>
          <w:szCs w:val="20"/>
          <w:lang w:val="en-US"/>
        </w:rPr>
        <w:t xml:space="preserve"> putative sources. </w:t>
      </w:r>
      <w:r w:rsidR="002E13C1">
        <w:rPr>
          <w:rFonts w:ascii="Arial" w:hAnsi="Arial" w:cs="Arial"/>
          <w:sz w:val="20"/>
          <w:szCs w:val="20"/>
          <w:lang w:val="en-US"/>
        </w:rPr>
        <w:t>A</w:t>
      </w:r>
      <w:r w:rsidR="002E13C1" w:rsidRPr="00E56CA8">
        <w:rPr>
          <w:rFonts w:ascii="Arial" w:hAnsi="Arial" w:cs="Arial"/>
          <w:sz w:val="20"/>
          <w:szCs w:val="20"/>
          <w:lang w:val="en-US"/>
        </w:rPr>
        <w:t xml:space="preserve">fter extraction and </w:t>
      </w:r>
      <w:proofErr w:type="spellStart"/>
      <w:proofErr w:type="gramStart"/>
      <w:r w:rsidR="002E13C1" w:rsidRPr="00E56CA8">
        <w:rPr>
          <w:rFonts w:ascii="Arial" w:hAnsi="Arial" w:cs="Arial"/>
          <w:sz w:val="20"/>
          <w:szCs w:val="20"/>
          <w:lang w:val="en-US"/>
        </w:rPr>
        <w:t>clean-up</w:t>
      </w:r>
      <w:proofErr w:type="spellEnd"/>
      <w:proofErr w:type="gramEnd"/>
      <w:r w:rsidR="002E13C1">
        <w:rPr>
          <w:rFonts w:ascii="Arial" w:hAnsi="Arial" w:cs="Arial"/>
          <w:sz w:val="20"/>
          <w:szCs w:val="20"/>
          <w:lang w:val="en-US"/>
        </w:rPr>
        <w:t>,</w:t>
      </w:r>
      <w:r w:rsidR="002E13C1" w:rsidRPr="00E56CA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2E13C1">
        <w:rPr>
          <w:rFonts w:ascii="Arial" w:hAnsi="Arial" w:cs="Arial"/>
          <w:sz w:val="20"/>
          <w:szCs w:val="20"/>
          <w:lang w:val="en-US"/>
        </w:rPr>
        <w:t>H</w:t>
      </w:r>
      <w:r w:rsidR="00FA03FF" w:rsidRPr="00E56CA8">
        <w:rPr>
          <w:rFonts w:ascii="Arial" w:hAnsi="Arial" w:cs="Arial"/>
          <w:sz w:val="20"/>
          <w:szCs w:val="20"/>
          <w:lang w:val="en-US"/>
        </w:rPr>
        <w:t>FRs</w:t>
      </w:r>
      <w:proofErr w:type="spellEnd"/>
      <w:r w:rsidR="00FA03FF" w:rsidRPr="00E56CA8">
        <w:rPr>
          <w:rFonts w:ascii="Arial" w:hAnsi="Arial" w:cs="Arial"/>
          <w:sz w:val="20"/>
          <w:szCs w:val="20"/>
          <w:lang w:val="en-US"/>
        </w:rPr>
        <w:t xml:space="preserve"> and </w:t>
      </w:r>
      <w:proofErr w:type="spellStart"/>
      <w:r w:rsidR="00FA03FF" w:rsidRPr="00E56CA8">
        <w:rPr>
          <w:rFonts w:ascii="Arial" w:hAnsi="Arial" w:cs="Arial"/>
          <w:sz w:val="20"/>
          <w:szCs w:val="20"/>
          <w:lang w:val="en-US"/>
        </w:rPr>
        <w:t>PFRs</w:t>
      </w:r>
      <w:proofErr w:type="spellEnd"/>
      <w:r w:rsidR="00FA03FF" w:rsidRPr="00E56CA8">
        <w:rPr>
          <w:rFonts w:ascii="Arial" w:hAnsi="Arial" w:cs="Arial"/>
          <w:sz w:val="20"/>
          <w:szCs w:val="20"/>
          <w:lang w:val="en-US"/>
        </w:rPr>
        <w:t xml:space="preserve"> were d</w:t>
      </w:r>
      <w:r w:rsidR="00BF60FB">
        <w:rPr>
          <w:rFonts w:ascii="Arial" w:hAnsi="Arial" w:cs="Arial"/>
          <w:sz w:val="20"/>
          <w:szCs w:val="20"/>
          <w:lang w:val="en-US"/>
        </w:rPr>
        <w:t xml:space="preserve">etermined in air, floor dust, as well as </w:t>
      </w:r>
      <w:proofErr w:type="spellStart"/>
      <w:r w:rsidR="00BF60FB">
        <w:rPr>
          <w:rFonts w:ascii="Arial" w:hAnsi="Arial" w:cs="Arial"/>
          <w:sz w:val="20"/>
          <w:szCs w:val="20"/>
          <w:lang w:val="en-US"/>
        </w:rPr>
        <w:t>HFRs</w:t>
      </w:r>
      <w:proofErr w:type="spellEnd"/>
      <w:r w:rsidR="00BF60FB">
        <w:rPr>
          <w:rFonts w:ascii="Arial" w:hAnsi="Arial" w:cs="Arial"/>
          <w:sz w:val="20"/>
          <w:szCs w:val="20"/>
          <w:lang w:val="en-US"/>
        </w:rPr>
        <w:t xml:space="preserve"> in serum</w:t>
      </w:r>
      <w:r w:rsidR="00FA03FF" w:rsidRPr="00E56CA8">
        <w:rPr>
          <w:rFonts w:ascii="Arial" w:hAnsi="Arial" w:cs="Arial"/>
          <w:sz w:val="20"/>
          <w:szCs w:val="20"/>
          <w:lang w:val="en-US"/>
        </w:rPr>
        <w:t xml:space="preserve"> by GC-</w:t>
      </w:r>
      <w:proofErr w:type="spellStart"/>
      <w:r w:rsidR="00FA03FF" w:rsidRPr="00E56CA8">
        <w:rPr>
          <w:rFonts w:ascii="Arial" w:hAnsi="Arial" w:cs="Arial"/>
          <w:sz w:val="20"/>
          <w:szCs w:val="20"/>
          <w:lang w:val="en-US"/>
        </w:rPr>
        <w:t>LRMS</w:t>
      </w:r>
      <w:proofErr w:type="spellEnd"/>
      <w:r w:rsidR="00FA03FF" w:rsidRPr="00E56CA8">
        <w:rPr>
          <w:rFonts w:ascii="Arial" w:hAnsi="Arial" w:cs="Arial"/>
          <w:sz w:val="20"/>
          <w:szCs w:val="20"/>
          <w:lang w:val="en-US"/>
        </w:rPr>
        <w:t xml:space="preserve"> using a range of </w:t>
      </w:r>
      <w:proofErr w:type="spellStart"/>
      <w:r w:rsidR="00FA03FF" w:rsidRPr="00E56CA8">
        <w:rPr>
          <w:rFonts w:ascii="Arial" w:hAnsi="Arial" w:cs="Arial"/>
          <w:sz w:val="20"/>
          <w:szCs w:val="20"/>
          <w:lang w:val="en-US"/>
        </w:rPr>
        <w:t>isotopically</w:t>
      </w:r>
      <w:proofErr w:type="spellEnd"/>
      <w:r w:rsidR="00FA03FF" w:rsidRPr="00E56CA8">
        <w:rPr>
          <w:rFonts w:ascii="Arial" w:hAnsi="Arial" w:cs="Arial"/>
          <w:sz w:val="20"/>
          <w:szCs w:val="20"/>
          <w:lang w:val="en-US"/>
        </w:rPr>
        <w:t xml:space="preserve"> labeled internal standards. </w:t>
      </w:r>
      <w:proofErr w:type="spellStart"/>
      <w:r w:rsidR="00FA03FF" w:rsidRPr="00E56CA8">
        <w:rPr>
          <w:rFonts w:ascii="Arial" w:hAnsi="Arial" w:cs="Arial"/>
          <w:sz w:val="20"/>
          <w:szCs w:val="20"/>
          <w:lang w:val="en-US"/>
        </w:rPr>
        <w:t>Dialkyl</w:t>
      </w:r>
      <w:proofErr w:type="spellEnd"/>
      <w:r w:rsidR="00FA03FF" w:rsidRPr="00E56CA8">
        <w:rPr>
          <w:rFonts w:ascii="Arial" w:hAnsi="Arial" w:cs="Arial"/>
          <w:sz w:val="20"/>
          <w:szCs w:val="20"/>
          <w:lang w:val="en-US"/>
        </w:rPr>
        <w:t xml:space="preserve"> and </w:t>
      </w:r>
      <w:proofErr w:type="spellStart"/>
      <w:r w:rsidR="00FA03FF" w:rsidRPr="00E56CA8">
        <w:rPr>
          <w:rFonts w:ascii="Arial" w:hAnsi="Arial" w:cs="Arial"/>
          <w:sz w:val="20"/>
          <w:szCs w:val="20"/>
          <w:lang w:val="en-US"/>
        </w:rPr>
        <w:t>diaryl</w:t>
      </w:r>
      <w:proofErr w:type="spellEnd"/>
      <w:r w:rsidR="00FA03FF" w:rsidRPr="00E56CA8">
        <w:rPr>
          <w:rFonts w:ascii="Arial" w:hAnsi="Arial" w:cs="Arial"/>
          <w:sz w:val="20"/>
          <w:szCs w:val="20"/>
          <w:lang w:val="en-US"/>
        </w:rPr>
        <w:t xml:space="preserve"> phosphate metabolites (</w:t>
      </w:r>
      <w:proofErr w:type="spellStart"/>
      <w:r w:rsidR="00FA03FF" w:rsidRPr="00E56CA8">
        <w:rPr>
          <w:rFonts w:ascii="Arial" w:hAnsi="Arial" w:cs="Arial"/>
          <w:sz w:val="20"/>
          <w:szCs w:val="20"/>
          <w:lang w:val="en-US"/>
        </w:rPr>
        <w:t>DAPs</w:t>
      </w:r>
      <w:proofErr w:type="spellEnd"/>
      <w:r w:rsidR="00FA03FF" w:rsidRPr="00E56CA8">
        <w:rPr>
          <w:rFonts w:ascii="Arial" w:hAnsi="Arial" w:cs="Arial"/>
          <w:sz w:val="20"/>
          <w:szCs w:val="20"/>
          <w:lang w:val="en-US"/>
        </w:rPr>
        <w:t xml:space="preserve">) of the </w:t>
      </w:r>
      <w:proofErr w:type="spellStart"/>
      <w:r w:rsidR="00FA03FF" w:rsidRPr="00E56CA8">
        <w:rPr>
          <w:rFonts w:ascii="Arial" w:hAnsi="Arial" w:cs="Arial"/>
          <w:sz w:val="20"/>
          <w:szCs w:val="20"/>
          <w:lang w:val="en-US"/>
        </w:rPr>
        <w:t>PFRs</w:t>
      </w:r>
      <w:proofErr w:type="spellEnd"/>
      <w:r w:rsidR="00FA03FF" w:rsidRPr="00E56CA8">
        <w:rPr>
          <w:rFonts w:ascii="Arial" w:hAnsi="Arial" w:cs="Arial"/>
          <w:sz w:val="20"/>
          <w:szCs w:val="20"/>
          <w:lang w:val="en-US"/>
        </w:rPr>
        <w:t xml:space="preserve"> were determined in urine </w:t>
      </w:r>
      <w:r w:rsidR="00707E0F" w:rsidRPr="00E56CA8">
        <w:rPr>
          <w:rFonts w:ascii="Arial" w:hAnsi="Arial" w:cs="Arial"/>
          <w:sz w:val="20"/>
          <w:szCs w:val="20"/>
          <w:lang w:val="en-US"/>
        </w:rPr>
        <w:t xml:space="preserve">by </w:t>
      </w:r>
      <w:proofErr w:type="spellStart"/>
      <w:r w:rsidR="00707E0F" w:rsidRPr="00E56CA8">
        <w:rPr>
          <w:rFonts w:ascii="Arial" w:hAnsi="Arial" w:cs="Arial"/>
          <w:sz w:val="20"/>
          <w:szCs w:val="20"/>
          <w:lang w:val="en-US"/>
        </w:rPr>
        <w:t>UPLC-TOFMS</w:t>
      </w:r>
      <w:proofErr w:type="spellEnd"/>
      <w:r w:rsidR="00707E0F" w:rsidRPr="00E56CA8">
        <w:rPr>
          <w:rFonts w:ascii="Arial" w:hAnsi="Arial" w:cs="Arial"/>
          <w:sz w:val="20"/>
          <w:szCs w:val="20"/>
          <w:lang w:val="en-US"/>
        </w:rPr>
        <w:t xml:space="preserve"> using direct injection. </w:t>
      </w:r>
    </w:p>
    <w:p w14:paraId="5A75A77E" w14:textId="2572A691" w:rsidR="0091667B" w:rsidRPr="00E56CA8" w:rsidRDefault="00B50013" w:rsidP="00BF60FB">
      <w:pPr>
        <w:rPr>
          <w:rFonts w:ascii="Arial" w:hAnsi="Arial" w:cs="Arial"/>
          <w:sz w:val="20"/>
          <w:szCs w:val="20"/>
          <w:lang w:val="en-US"/>
        </w:rPr>
      </w:pPr>
      <w:r w:rsidRPr="00E56CA8">
        <w:rPr>
          <w:rFonts w:ascii="Arial" w:hAnsi="Arial" w:cs="Arial"/>
          <w:sz w:val="20"/>
          <w:szCs w:val="20"/>
          <w:lang w:val="en-US"/>
        </w:rPr>
        <w:t>In air and du</w:t>
      </w:r>
      <w:r w:rsidR="00A76AA8" w:rsidRPr="00E56CA8">
        <w:rPr>
          <w:rFonts w:ascii="Arial" w:hAnsi="Arial" w:cs="Arial"/>
          <w:sz w:val="20"/>
          <w:szCs w:val="20"/>
          <w:lang w:val="en-US"/>
        </w:rPr>
        <w:t xml:space="preserve">st, a wide range of halogenated </w:t>
      </w:r>
      <w:proofErr w:type="spellStart"/>
      <w:r w:rsidR="00A76AA8" w:rsidRPr="00E56CA8">
        <w:rPr>
          <w:rFonts w:ascii="Arial" w:hAnsi="Arial" w:cs="Arial"/>
          <w:sz w:val="20"/>
          <w:szCs w:val="20"/>
          <w:lang w:val="en-US"/>
        </w:rPr>
        <w:t>FRs</w:t>
      </w:r>
      <w:proofErr w:type="spellEnd"/>
      <w:r w:rsidR="00A76AA8" w:rsidRPr="00E56CA8">
        <w:rPr>
          <w:rFonts w:ascii="Arial" w:hAnsi="Arial" w:cs="Arial"/>
          <w:sz w:val="20"/>
          <w:szCs w:val="20"/>
          <w:lang w:val="en-US"/>
        </w:rPr>
        <w:t xml:space="preserve"> other than </w:t>
      </w:r>
      <w:proofErr w:type="spellStart"/>
      <w:r w:rsidR="00A76AA8" w:rsidRPr="00E56CA8">
        <w:rPr>
          <w:rFonts w:ascii="Arial" w:hAnsi="Arial" w:cs="Arial"/>
          <w:sz w:val="20"/>
          <w:szCs w:val="20"/>
          <w:lang w:val="en-US"/>
        </w:rPr>
        <w:t>PBDEs</w:t>
      </w:r>
      <w:proofErr w:type="spellEnd"/>
      <w:r w:rsidR="00A76AA8" w:rsidRPr="00E56CA8">
        <w:rPr>
          <w:rFonts w:ascii="Arial" w:hAnsi="Arial" w:cs="Arial"/>
          <w:sz w:val="20"/>
          <w:szCs w:val="20"/>
          <w:lang w:val="en-US"/>
        </w:rPr>
        <w:t xml:space="preserve"> </w:t>
      </w:r>
      <w:r w:rsidR="002E13C1">
        <w:rPr>
          <w:rFonts w:ascii="Arial" w:hAnsi="Arial" w:cs="Arial"/>
          <w:sz w:val="20"/>
          <w:szCs w:val="20"/>
          <w:lang w:val="en-US"/>
        </w:rPr>
        <w:t>have been found at</w:t>
      </w:r>
      <w:r w:rsidR="00A76AA8" w:rsidRPr="00E56CA8">
        <w:rPr>
          <w:rFonts w:ascii="Arial" w:hAnsi="Arial" w:cs="Arial"/>
          <w:sz w:val="20"/>
          <w:szCs w:val="20"/>
          <w:lang w:val="en-US"/>
        </w:rPr>
        <w:t xml:space="preserve"> total</w:t>
      </w:r>
      <w:r w:rsidRPr="00E56CA8">
        <w:rPr>
          <w:rFonts w:ascii="Arial" w:hAnsi="Arial" w:cs="Arial"/>
          <w:sz w:val="20"/>
          <w:szCs w:val="20"/>
          <w:lang w:val="en-US"/>
        </w:rPr>
        <w:t xml:space="preserve"> </w:t>
      </w:r>
      <w:r w:rsidR="002E13C1">
        <w:rPr>
          <w:rFonts w:ascii="Arial" w:hAnsi="Arial" w:cs="Arial"/>
          <w:sz w:val="20"/>
          <w:szCs w:val="20"/>
          <w:lang w:val="en-US"/>
        </w:rPr>
        <w:t>concentrations</w:t>
      </w:r>
      <w:r w:rsidRPr="00E56CA8">
        <w:rPr>
          <w:rFonts w:ascii="Arial" w:hAnsi="Arial" w:cs="Arial"/>
          <w:sz w:val="20"/>
          <w:szCs w:val="20"/>
          <w:lang w:val="en-US"/>
        </w:rPr>
        <w:t xml:space="preserve"> about</w:t>
      </w:r>
      <w:r w:rsidR="00621E7A" w:rsidRPr="00E56CA8">
        <w:rPr>
          <w:rFonts w:ascii="Arial" w:hAnsi="Arial" w:cs="Arial"/>
          <w:sz w:val="20"/>
          <w:szCs w:val="20"/>
          <w:lang w:val="en-US"/>
        </w:rPr>
        <w:t xml:space="preserve"> half the sum of </w:t>
      </w:r>
      <w:proofErr w:type="spellStart"/>
      <w:r w:rsidR="00621E7A" w:rsidRPr="00E56CA8">
        <w:rPr>
          <w:rFonts w:ascii="Arial" w:hAnsi="Arial" w:cs="Arial"/>
          <w:sz w:val="20"/>
          <w:szCs w:val="20"/>
          <w:lang w:val="en-US"/>
        </w:rPr>
        <w:t>PBDEs</w:t>
      </w:r>
      <w:proofErr w:type="spellEnd"/>
      <w:r w:rsidR="002E13C1">
        <w:rPr>
          <w:rFonts w:ascii="Arial" w:hAnsi="Arial" w:cs="Arial"/>
          <w:sz w:val="20"/>
          <w:szCs w:val="20"/>
          <w:lang w:val="en-US"/>
        </w:rPr>
        <w:t xml:space="preserve"> indicating that the use of </w:t>
      </w:r>
      <w:proofErr w:type="spellStart"/>
      <w:r w:rsidR="002E13C1">
        <w:rPr>
          <w:rFonts w:ascii="Arial" w:hAnsi="Arial" w:cs="Arial"/>
          <w:sz w:val="20"/>
          <w:szCs w:val="20"/>
          <w:lang w:val="en-US"/>
        </w:rPr>
        <w:t>PBDE</w:t>
      </w:r>
      <w:proofErr w:type="spellEnd"/>
      <w:r w:rsidR="002E13C1">
        <w:rPr>
          <w:rFonts w:ascii="Arial" w:hAnsi="Arial" w:cs="Arial"/>
          <w:sz w:val="20"/>
          <w:szCs w:val="20"/>
          <w:lang w:val="en-US"/>
        </w:rPr>
        <w:t xml:space="preserve"> substitutes is quite widespread</w:t>
      </w:r>
      <w:r w:rsidR="00621E7A" w:rsidRPr="00E56CA8">
        <w:rPr>
          <w:rFonts w:ascii="Arial" w:hAnsi="Arial" w:cs="Arial"/>
          <w:sz w:val="20"/>
          <w:szCs w:val="20"/>
          <w:lang w:val="en-US"/>
        </w:rPr>
        <w:t xml:space="preserve">. In air, </w:t>
      </w:r>
      <w:proofErr w:type="spellStart"/>
      <w:r w:rsidR="00621E7A" w:rsidRPr="00E56CA8">
        <w:rPr>
          <w:rFonts w:ascii="Arial" w:hAnsi="Arial" w:cs="Arial"/>
          <w:sz w:val="20"/>
          <w:szCs w:val="20"/>
          <w:lang w:val="en-US"/>
        </w:rPr>
        <w:t>tetrabromoethylcyclohexane</w:t>
      </w:r>
      <w:proofErr w:type="spellEnd"/>
      <w:r w:rsidR="00621E7A" w:rsidRPr="00E56CA8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="00621E7A" w:rsidRPr="00E56CA8">
        <w:rPr>
          <w:rFonts w:ascii="Arial" w:hAnsi="Arial" w:cs="Arial"/>
          <w:sz w:val="20"/>
          <w:szCs w:val="20"/>
          <w:lang w:val="en-US"/>
        </w:rPr>
        <w:t>TBECH</w:t>
      </w:r>
      <w:proofErr w:type="spellEnd"/>
      <w:r w:rsidR="00621E7A" w:rsidRPr="00E56CA8">
        <w:rPr>
          <w:rFonts w:ascii="Arial" w:hAnsi="Arial" w:cs="Arial"/>
          <w:sz w:val="20"/>
          <w:szCs w:val="20"/>
          <w:lang w:val="en-US"/>
        </w:rPr>
        <w:t xml:space="preserve">) was observed at the highest concentration ever reported for indoor environments (78 and 47 </w:t>
      </w:r>
      <w:proofErr w:type="spellStart"/>
      <w:r w:rsidR="00621E7A" w:rsidRPr="00E56CA8">
        <w:rPr>
          <w:rFonts w:ascii="Arial" w:hAnsi="Arial" w:cs="Arial"/>
          <w:sz w:val="20"/>
          <w:szCs w:val="20"/>
          <w:lang w:val="en-US"/>
        </w:rPr>
        <w:t>pg</w:t>
      </w:r>
      <w:proofErr w:type="spellEnd"/>
      <w:r w:rsidR="00621E7A" w:rsidRPr="00E56CA8">
        <w:rPr>
          <w:rFonts w:ascii="Arial" w:hAnsi="Arial" w:cs="Arial"/>
          <w:sz w:val="20"/>
          <w:szCs w:val="20"/>
          <w:lang w:val="en-US"/>
        </w:rPr>
        <w:t>/m</w:t>
      </w:r>
      <w:r w:rsidR="00621E7A" w:rsidRPr="00E56CA8">
        <w:rPr>
          <w:rFonts w:ascii="Arial" w:hAnsi="Arial" w:cs="Arial"/>
          <w:sz w:val="20"/>
          <w:szCs w:val="20"/>
          <w:vertAlign w:val="superscript"/>
          <w:lang w:val="en-US"/>
        </w:rPr>
        <w:t>3</w:t>
      </w:r>
      <w:r w:rsidR="00621E7A" w:rsidRPr="00E56CA8">
        <w:rPr>
          <w:rFonts w:ascii="Arial" w:hAnsi="Arial" w:cs="Arial"/>
          <w:sz w:val="20"/>
          <w:szCs w:val="20"/>
          <w:lang w:val="en-US"/>
        </w:rPr>
        <w:t xml:space="preserve"> in </w:t>
      </w:r>
      <w:proofErr w:type="spellStart"/>
      <w:r w:rsidR="00621E7A" w:rsidRPr="00E56CA8">
        <w:rPr>
          <w:rFonts w:ascii="Arial" w:hAnsi="Arial" w:cs="Arial"/>
          <w:sz w:val="20"/>
          <w:szCs w:val="20"/>
          <w:lang w:val="en-US"/>
        </w:rPr>
        <w:t>hoseholds</w:t>
      </w:r>
      <w:proofErr w:type="spellEnd"/>
      <w:r w:rsidR="00621E7A" w:rsidRPr="00E56CA8">
        <w:rPr>
          <w:rFonts w:ascii="Arial" w:hAnsi="Arial" w:cs="Arial"/>
          <w:sz w:val="20"/>
          <w:szCs w:val="20"/>
          <w:lang w:val="en-US"/>
        </w:rPr>
        <w:t xml:space="preserve"> and schools, respectively). </w:t>
      </w:r>
      <w:r w:rsidR="00A76AA8" w:rsidRPr="00E56CA8">
        <w:rPr>
          <w:rFonts w:ascii="Arial" w:hAnsi="Arial" w:cs="Arial"/>
          <w:sz w:val="20"/>
          <w:szCs w:val="20"/>
          <w:lang w:val="en-US"/>
        </w:rPr>
        <w:t xml:space="preserve">Dust was dominated by </w:t>
      </w:r>
      <w:proofErr w:type="spellStart"/>
      <w:proofErr w:type="gramStart"/>
      <w:r w:rsidR="00A76AA8" w:rsidRPr="00E56CA8">
        <w:rPr>
          <w:rFonts w:ascii="Arial" w:hAnsi="Arial" w:cs="Arial"/>
          <w:sz w:val="20"/>
          <w:szCs w:val="20"/>
          <w:lang w:val="en-US"/>
        </w:rPr>
        <w:t>tris</w:t>
      </w:r>
      <w:proofErr w:type="spellEnd"/>
      <w:r w:rsidR="00A76AA8" w:rsidRPr="00E56CA8">
        <w:rPr>
          <w:rFonts w:ascii="Arial" w:hAnsi="Arial" w:cs="Arial"/>
          <w:sz w:val="20"/>
          <w:szCs w:val="20"/>
          <w:lang w:val="en-US"/>
        </w:rPr>
        <w:t>(</w:t>
      </w:r>
      <w:proofErr w:type="gramEnd"/>
      <w:r w:rsidR="00A76AA8" w:rsidRPr="00E56CA8">
        <w:rPr>
          <w:rFonts w:ascii="Arial" w:hAnsi="Arial" w:cs="Arial"/>
          <w:sz w:val="20"/>
          <w:szCs w:val="20"/>
          <w:lang w:val="en-US"/>
        </w:rPr>
        <w:t>2-but</w:t>
      </w:r>
      <w:r w:rsidR="00C557A5" w:rsidRPr="00E56CA8">
        <w:rPr>
          <w:rFonts w:ascii="Arial" w:hAnsi="Arial" w:cs="Arial"/>
          <w:sz w:val="20"/>
          <w:szCs w:val="20"/>
          <w:lang w:val="en-US"/>
        </w:rPr>
        <w:t xml:space="preserve">oxyethyl phosphate and </w:t>
      </w:r>
      <w:proofErr w:type="spellStart"/>
      <w:r w:rsidR="00C557A5" w:rsidRPr="00E56CA8">
        <w:rPr>
          <w:rFonts w:ascii="Arial" w:hAnsi="Arial" w:cs="Arial"/>
          <w:sz w:val="20"/>
          <w:szCs w:val="20"/>
          <w:lang w:val="en-US"/>
        </w:rPr>
        <w:t>decaBDE</w:t>
      </w:r>
      <w:proofErr w:type="spellEnd"/>
      <w:r w:rsidR="002E13C1">
        <w:rPr>
          <w:rFonts w:ascii="Arial" w:hAnsi="Arial" w:cs="Arial"/>
          <w:sz w:val="20"/>
          <w:szCs w:val="20"/>
          <w:lang w:val="en-US"/>
        </w:rPr>
        <w:t>,</w:t>
      </w:r>
      <w:r w:rsidR="0091667B" w:rsidRPr="00E56CA8">
        <w:rPr>
          <w:rFonts w:ascii="Arial" w:hAnsi="Arial" w:cs="Arial"/>
          <w:sz w:val="20"/>
          <w:szCs w:val="20"/>
          <w:lang w:val="en-US"/>
        </w:rPr>
        <w:t xml:space="preserve"> </w:t>
      </w:r>
      <w:r w:rsidR="00C557A5" w:rsidRPr="00E56CA8">
        <w:rPr>
          <w:rFonts w:ascii="Arial" w:hAnsi="Arial" w:cs="Arial"/>
          <w:sz w:val="20"/>
          <w:szCs w:val="20"/>
          <w:lang w:val="en-US"/>
        </w:rPr>
        <w:t>and</w:t>
      </w:r>
      <w:r w:rsidR="0091667B" w:rsidRPr="00E56CA8">
        <w:rPr>
          <w:rFonts w:ascii="Arial" w:hAnsi="Arial" w:cs="Arial"/>
          <w:sz w:val="20"/>
          <w:szCs w:val="20"/>
          <w:lang w:val="en-US"/>
        </w:rPr>
        <w:t xml:space="preserve"> one of the substitutes of </w:t>
      </w:r>
      <w:proofErr w:type="spellStart"/>
      <w:r w:rsidR="0091667B" w:rsidRPr="00E56CA8">
        <w:rPr>
          <w:rFonts w:ascii="Arial" w:hAnsi="Arial" w:cs="Arial"/>
          <w:sz w:val="20"/>
          <w:szCs w:val="20"/>
          <w:lang w:val="en-US"/>
        </w:rPr>
        <w:t>decaBDE</w:t>
      </w:r>
      <w:proofErr w:type="spellEnd"/>
      <w:r w:rsidR="0091667B" w:rsidRPr="00E56CA8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C557A5" w:rsidRPr="00E56CA8">
        <w:rPr>
          <w:rFonts w:ascii="Arial" w:hAnsi="Arial" w:cs="Arial"/>
          <w:sz w:val="20"/>
          <w:szCs w:val="20"/>
          <w:lang w:val="en-US"/>
        </w:rPr>
        <w:t>decabromodiphenyl</w:t>
      </w:r>
      <w:proofErr w:type="spellEnd"/>
      <w:r w:rsidR="00C557A5" w:rsidRPr="00E56CA8">
        <w:rPr>
          <w:rFonts w:ascii="Arial" w:hAnsi="Arial" w:cs="Arial"/>
          <w:sz w:val="20"/>
          <w:szCs w:val="20"/>
          <w:lang w:val="en-US"/>
        </w:rPr>
        <w:t xml:space="preserve"> ethane (</w:t>
      </w:r>
      <w:proofErr w:type="spellStart"/>
      <w:r w:rsidR="00C557A5" w:rsidRPr="00E56CA8">
        <w:rPr>
          <w:rFonts w:ascii="Arial" w:hAnsi="Arial" w:cs="Arial"/>
          <w:sz w:val="20"/>
          <w:szCs w:val="20"/>
          <w:lang w:val="en-US"/>
        </w:rPr>
        <w:t>DBD</w:t>
      </w:r>
      <w:r w:rsidR="00BF60FB">
        <w:rPr>
          <w:rFonts w:ascii="Arial" w:hAnsi="Arial" w:cs="Arial"/>
          <w:sz w:val="20"/>
          <w:szCs w:val="20"/>
          <w:lang w:val="en-US"/>
        </w:rPr>
        <w:t>P</w:t>
      </w:r>
      <w:r w:rsidR="00C557A5" w:rsidRPr="00E56CA8">
        <w:rPr>
          <w:rFonts w:ascii="Arial" w:hAnsi="Arial" w:cs="Arial"/>
          <w:sz w:val="20"/>
          <w:szCs w:val="20"/>
          <w:lang w:val="en-US"/>
        </w:rPr>
        <w:t>E</w:t>
      </w:r>
      <w:proofErr w:type="spellEnd"/>
      <w:r w:rsidR="00C557A5" w:rsidRPr="00E56CA8">
        <w:rPr>
          <w:rFonts w:ascii="Arial" w:hAnsi="Arial" w:cs="Arial"/>
          <w:sz w:val="20"/>
          <w:szCs w:val="20"/>
          <w:lang w:val="en-US"/>
        </w:rPr>
        <w:t>)</w:t>
      </w:r>
      <w:r w:rsidR="002E13C1">
        <w:rPr>
          <w:rFonts w:ascii="Arial" w:hAnsi="Arial" w:cs="Arial"/>
          <w:sz w:val="20"/>
          <w:szCs w:val="20"/>
          <w:lang w:val="en-US"/>
        </w:rPr>
        <w:t>,</w:t>
      </w:r>
      <w:r w:rsidR="00C557A5" w:rsidRPr="00E56CA8">
        <w:rPr>
          <w:rFonts w:ascii="Arial" w:hAnsi="Arial" w:cs="Arial"/>
          <w:sz w:val="20"/>
          <w:szCs w:val="20"/>
          <w:lang w:val="en-US"/>
        </w:rPr>
        <w:t xml:space="preserve"> reached</w:t>
      </w:r>
      <w:r w:rsidR="0091667B" w:rsidRPr="00E56CA8">
        <w:rPr>
          <w:rFonts w:ascii="Arial" w:hAnsi="Arial" w:cs="Arial"/>
          <w:sz w:val="20"/>
          <w:szCs w:val="20"/>
          <w:lang w:val="en-US"/>
        </w:rPr>
        <w:t xml:space="preserve"> already half </w:t>
      </w:r>
      <w:r w:rsidR="00C557A5" w:rsidRPr="00E56CA8">
        <w:rPr>
          <w:rFonts w:ascii="Arial" w:hAnsi="Arial" w:cs="Arial"/>
          <w:sz w:val="20"/>
          <w:szCs w:val="20"/>
          <w:lang w:val="en-US"/>
        </w:rPr>
        <w:t xml:space="preserve">the concentration of </w:t>
      </w:r>
      <w:proofErr w:type="spellStart"/>
      <w:r w:rsidR="00C557A5" w:rsidRPr="00E56CA8">
        <w:rPr>
          <w:rFonts w:ascii="Arial" w:hAnsi="Arial" w:cs="Arial"/>
          <w:sz w:val="20"/>
          <w:szCs w:val="20"/>
          <w:lang w:val="en-US"/>
        </w:rPr>
        <w:t>decaBDE</w:t>
      </w:r>
      <w:proofErr w:type="spellEnd"/>
      <w:r w:rsidR="00C557A5" w:rsidRPr="00E56CA8">
        <w:rPr>
          <w:rFonts w:ascii="Arial" w:hAnsi="Arial" w:cs="Arial"/>
          <w:sz w:val="20"/>
          <w:szCs w:val="20"/>
          <w:lang w:val="en-US"/>
        </w:rPr>
        <w:t>.</w:t>
      </w:r>
      <w:r w:rsidR="00842A59" w:rsidRPr="00E56CA8">
        <w:rPr>
          <w:rFonts w:ascii="Arial" w:hAnsi="Arial" w:cs="Arial"/>
          <w:sz w:val="20"/>
          <w:szCs w:val="20"/>
          <w:lang w:val="en-US"/>
        </w:rPr>
        <w:t xml:space="preserve"> Frequent vacuum cleaning appeared to reduce the concentrations of </w:t>
      </w:r>
      <w:proofErr w:type="spellStart"/>
      <w:r w:rsidR="00842A59" w:rsidRPr="00E56CA8">
        <w:rPr>
          <w:rFonts w:ascii="Arial" w:hAnsi="Arial" w:cs="Arial"/>
          <w:sz w:val="20"/>
          <w:szCs w:val="20"/>
          <w:lang w:val="en-US"/>
        </w:rPr>
        <w:t>FRs</w:t>
      </w:r>
      <w:proofErr w:type="spellEnd"/>
      <w:r w:rsidR="00842A59" w:rsidRPr="00E56CA8">
        <w:rPr>
          <w:rFonts w:ascii="Arial" w:hAnsi="Arial" w:cs="Arial"/>
          <w:sz w:val="20"/>
          <w:szCs w:val="20"/>
          <w:lang w:val="en-US"/>
        </w:rPr>
        <w:t xml:space="preserve"> in floor dust probably by removing </w:t>
      </w:r>
      <w:r w:rsidR="00A503C0" w:rsidRPr="00E56CA8">
        <w:rPr>
          <w:rFonts w:ascii="Arial" w:hAnsi="Arial" w:cs="Arial"/>
          <w:sz w:val="20"/>
          <w:szCs w:val="20"/>
          <w:lang w:val="en-US"/>
        </w:rPr>
        <w:t>aged, more contaminated dust.</w:t>
      </w:r>
    </w:p>
    <w:p w14:paraId="7D494ED8" w14:textId="06ECAC6F" w:rsidR="00E56CA8" w:rsidRPr="00A66A74" w:rsidRDefault="00C557A5" w:rsidP="0092576C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E56CA8">
        <w:rPr>
          <w:rFonts w:ascii="Arial" w:hAnsi="Arial" w:cs="Arial"/>
          <w:sz w:val="20"/>
          <w:szCs w:val="20"/>
          <w:lang w:val="en-US"/>
        </w:rPr>
        <w:t>In m</w:t>
      </w:r>
      <w:r w:rsidR="0091667B" w:rsidRPr="00E56CA8">
        <w:rPr>
          <w:rFonts w:ascii="Arial" w:hAnsi="Arial" w:cs="Arial"/>
          <w:sz w:val="20"/>
          <w:szCs w:val="20"/>
          <w:lang w:val="en-US"/>
        </w:rPr>
        <w:t>other</w:t>
      </w:r>
      <w:r w:rsidRPr="00E56CA8">
        <w:rPr>
          <w:rFonts w:ascii="Arial" w:hAnsi="Arial" w:cs="Arial"/>
          <w:sz w:val="20"/>
          <w:szCs w:val="20"/>
          <w:lang w:val="en-US"/>
        </w:rPr>
        <w:t xml:space="preserve">s blood, the sum emerging </w:t>
      </w:r>
      <w:proofErr w:type="spellStart"/>
      <w:r w:rsidRPr="00E56CA8">
        <w:rPr>
          <w:rFonts w:ascii="Arial" w:hAnsi="Arial" w:cs="Arial"/>
          <w:sz w:val="20"/>
          <w:szCs w:val="20"/>
          <w:lang w:val="en-US"/>
        </w:rPr>
        <w:t>HFRs</w:t>
      </w:r>
      <w:proofErr w:type="spellEnd"/>
      <w:r w:rsidRPr="00E56CA8">
        <w:rPr>
          <w:rFonts w:ascii="Arial" w:hAnsi="Arial" w:cs="Arial"/>
          <w:sz w:val="20"/>
          <w:szCs w:val="20"/>
          <w:lang w:val="en-US"/>
        </w:rPr>
        <w:t xml:space="preserve"> were at similar levels than t</w:t>
      </w:r>
      <w:r w:rsidR="00FD0536" w:rsidRPr="00E56CA8">
        <w:rPr>
          <w:rFonts w:ascii="Arial" w:hAnsi="Arial" w:cs="Arial"/>
          <w:sz w:val="20"/>
          <w:szCs w:val="20"/>
          <w:lang w:val="en-US"/>
        </w:rPr>
        <w:t xml:space="preserve">he sum of </w:t>
      </w:r>
      <w:proofErr w:type="spellStart"/>
      <w:r w:rsidR="00FD0536" w:rsidRPr="00E56CA8">
        <w:rPr>
          <w:rFonts w:ascii="Arial" w:hAnsi="Arial" w:cs="Arial"/>
          <w:sz w:val="20"/>
          <w:szCs w:val="20"/>
          <w:lang w:val="en-US"/>
        </w:rPr>
        <w:t>PBDEs</w:t>
      </w:r>
      <w:proofErr w:type="spellEnd"/>
      <w:r w:rsidR="00FD0536" w:rsidRPr="00E56CA8">
        <w:rPr>
          <w:rFonts w:ascii="Arial" w:hAnsi="Arial" w:cs="Arial"/>
          <w:sz w:val="20"/>
          <w:szCs w:val="20"/>
          <w:lang w:val="en-US"/>
        </w:rPr>
        <w:t xml:space="preserve">, and </w:t>
      </w:r>
      <w:proofErr w:type="spellStart"/>
      <w:r w:rsidR="00FD0536" w:rsidRPr="00E56CA8">
        <w:rPr>
          <w:rFonts w:ascii="Arial" w:hAnsi="Arial" w:cs="Arial"/>
          <w:sz w:val="20"/>
          <w:szCs w:val="20"/>
          <w:lang w:val="en-US"/>
        </w:rPr>
        <w:t>dechloranes</w:t>
      </w:r>
      <w:proofErr w:type="spellEnd"/>
      <w:r w:rsidR="00FD0536" w:rsidRPr="00E56CA8">
        <w:rPr>
          <w:rFonts w:ascii="Arial" w:hAnsi="Arial" w:cs="Arial"/>
          <w:sz w:val="20"/>
          <w:szCs w:val="20"/>
          <w:lang w:val="en-US"/>
        </w:rPr>
        <w:t xml:space="preserve">, a group of polychlorinated </w:t>
      </w:r>
      <w:proofErr w:type="spellStart"/>
      <w:r w:rsidR="00FD0536" w:rsidRPr="00E56CA8">
        <w:rPr>
          <w:rFonts w:ascii="Arial" w:hAnsi="Arial" w:cs="Arial"/>
          <w:sz w:val="20"/>
          <w:szCs w:val="20"/>
          <w:lang w:val="en-US"/>
        </w:rPr>
        <w:t>norbornanes</w:t>
      </w:r>
      <w:proofErr w:type="spellEnd"/>
      <w:r w:rsidR="00FD0536" w:rsidRPr="00E56CA8">
        <w:rPr>
          <w:rFonts w:ascii="Arial" w:hAnsi="Arial" w:cs="Arial"/>
          <w:sz w:val="20"/>
          <w:szCs w:val="20"/>
          <w:lang w:val="en-US"/>
        </w:rPr>
        <w:t xml:space="preserve">, were for the first time reported in a European population. While there were no significant correlations between the </w:t>
      </w:r>
      <w:proofErr w:type="spellStart"/>
      <w:r w:rsidR="00FD0536" w:rsidRPr="00E56CA8">
        <w:rPr>
          <w:rFonts w:ascii="Arial" w:hAnsi="Arial" w:cs="Arial"/>
          <w:sz w:val="20"/>
          <w:szCs w:val="20"/>
          <w:lang w:val="en-US"/>
        </w:rPr>
        <w:t>biomonitoring</w:t>
      </w:r>
      <w:proofErr w:type="spellEnd"/>
      <w:r w:rsidR="00FD0536" w:rsidRPr="00E56CA8">
        <w:rPr>
          <w:rFonts w:ascii="Arial" w:hAnsi="Arial" w:cs="Arial"/>
          <w:sz w:val="20"/>
          <w:szCs w:val="20"/>
          <w:lang w:val="en-US"/>
        </w:rPr>
        <w:t xml:space="preserve"> data and measured concentrations in indoor air and dust, </w:t>
      </w:r>
      <w:proofErr w:type="spellStart"/>
      <w:r w:rsidR="00FD0536" w:rsidRPr="00E56CA8">
        <w:rPr>
          <w:rFonts w:ascii="Arial" w:hAnsi="Arial" w:cs="Arial"/>
          <w:sz w:val="20"/>
          <w:szCs w:val="20"/>
          <w:lang w:val="en-US"/>
        </w:rPr>
        <w:t>PBDEs</w:t>
      </w:r>
      <w:proofErr w:type="spellEnd"/>
      <w:r w:rsidR="00FD0536" w:rsidRPr="00E56CA8">
        <w:rPr>
          <w:rFonts w:ascii="Arial" w:hAnsi="Arial" w:cs="Arial"/>
          <w:sz w:val="20"/>
          <w:szCs w:val="20"/>
          <w:lang w:val="en-US"/>
        </w:rPr>
        <w:t xml:space="preserve"> were associated with specific food items. In contrast, for </w:t>
      </w:r>
      <w:proofErr w:type="spellStart"/>
      <w:r w:rsidR="00FD0536" w:rsidRPr="00E56CA8">
        <w:rPr>
          <w:rFonts w:ascii="Arial" w:hAnsi="Arial" w:cs="Arial"/>
          <w:sz w:val="20"/>
          <w:szCs w:val="20"/>
          <w:lang w:val="en-US"/>
        </w:rPr>
        <w:t>PFRs</w:t>
      </w:r>
      <w:proofErr w:type="spellEnd"/>
      <w:r w:rsidR="00FD0536" w:rsidRPr="00E56CA8">
        <w:rPr>
          <w:rFonts w:ascii="Arial" w:hAnsi="Arial" w:cs="Arial"/>
          <w:sz w:val="20"/>
          <w:szCs w:val="20"/>
          <w:lang w:val="en-US"/>
        </w:rPr>
        <w:t xml:space="preserve">, several </w:t>
      </w:r>
      <w:proofErr w:type="spellStart"/>
      <w:r w:rsidR="00FD0536" w:rsidRPr="00E56CA8">
        <w:rPr>
          <w:rFonts w:ascii="Arial" w:hAnsi="Arial" w:cs="Arial"/>
          <w:sz w:val="20"/>
          <w:szCs w:val="20"/>
          <w:lang w:val="en-US"/>
        </w:rPr>
        <w:t>DAPs</w:t>
      </w:r>
      <w:proofErr w:type="spellEnd"/>
      <w:r w:rsidR="00FD0536" w:rsidRPr="00E56CA8">
        <w:rPr>
          <w:rFonts w:ascii="Arial" w:hAnsi="Arial" w:cs="Arial"/>
          <w:sz w:val="20"/>
          <w:szCs w:val="20"/>
          <w:lang w:val="en-US"/>
        </w:rPr>
        <w:t xml:space="preserve"> in urine correlated significantly with </w:t>
      </w:r>
      <w:r w:rsidR="00842A59" w:rsidRPr="00E56CA8">
        <w:rPr>
          <w:rFonts w:ascii="Arial" w:hAnsi="Arial" w:cs="Arial"/>
          <w:sz w:val="20"/>
          <w:szCs w:val="20"/>
          <w:lang w:val="en-US"/>
        </w:rPr>
        <w:t xml:space="preserve">the corresponding parent </w:t>
      </w:r>
      <w:proofErr w:type="spellStart"/>
      <w:r w:rsidR="00842A59" w:rsidRPr="00E56CA8">
        <w:rPr>
          <w:rFonts w:ascii="Arial" w:hAnsi="Arial" w:cs="Arial"/>
          <w:sz w:val="20"/>
          <w:szCs w:val="20"/>
          <w:lang w:val="en-US"/>
        </w:rPr>
        <w:t>TAPs</w:t>
      </w:r>
      <w:proofErr w:type="spellEnd"/>
      <w:r w:rsidR="00842A59" w:rsidRPr="00E56CA8">
        <w:rPr>
          <w:rFonts w:ascii="Arial" w:hAnsi="Arial" w:cs="Arial"/>
          <w:sz w:val="20"/>
          <w:szCs w:val="20"/>
          <w:lang w:val="en-US"/>
        </w:rPr>
        <w:t xml:space="preserve"> in air and dust from the household suggesting that the indoor environment is an important source of </w:t>
      </w:r>
      <w:proofErr w:type="spellStart"/>
      <w:r w:rsidR="00842A59" w:rsidRPr="00E56CA8">
        <w:rPr>
          <w:rFonts w:ascii="Arial" w:hAnsi="Arial" w:cs="Arial"/>
          <w:sz w:val="20"/>
          <w:szCs w:val="20"/>
          <w:lang w:val="en-US"/>
        </w:rPr>
        <w:t>PFR</w:t>
      </w:r>
      <w:proofErr w:type="spellEnd"/>
      <w:r w:rsidR="00842A59" w:rsidRPr="00E56CA8">
        <w:rPr>
          <w:rFonts w:ascii="Arial" w:hAnsi="Arial" w:cs="Arial"/>
          <w:sz w:val="20"/>
          <w:szCs w:val="20"/>
          <w:lang w:val="en-US"/>
        </w:rPr>
        <w:t xml:space="preserve"> exposure by dermal absorption and</w:t>
      </w:r>
      <w:r w:rsidR="00A503C0" w:rsidRPr="00E56CA8">
        <w:rPr>
          <w:rFonts w:ascii="Arial" w:hAnsi="Arial" w:cs="Arial"/>
          <w:sz w:val="20"/>
          <w:szCs w:val="20"/>
          <w:lang w:val="en-US"/>
        </w:rPr>
        <w:t>/or</w:t>
      </w:r>
      <w:r w:rsidR="00842A59" w:rsidRPr="00E56CA8">
        <w:rPr>
          <w:rFonts w:ascii="Arial" w:hAnsi="Arial" w:cs="Arial"/>
          <w:sz w:val="20"/>
          <w:szCs w:val="20"/>
          <w:lang w:val="en-US"/>
        </w:rPr>
        <w:t xml:space="preserve"> dust ingestion. </w:t>
      </w:r>
      <w:r w:rsidR="0027051B">
        <w:rPr>
          <w:rFonts w:ascii="Arial" w:hAnsi="Arial" w:cs="Arial"/>
          <w:sz w:val="20"/>
          <w:szCs w:val="20"/>
          <w:lang w:val="en-US"/>
        </w:rPr>
        <w:t>C</w:t>
      </w:r>
      <w:r w:rsidR="00BF60FB">
        <w:rPr>
          <w:rFonts w:ascii="Arial" w:hAnsi="Arial" w:cs="Arial"/>
          <w:sz w:val="20"/>
          <w:szCs w:val="20"/>
          <w:lang w:val="en-US"/>
        </w:rPr>
        <w:t>hildren</w:t>
      </w:r>
      <w:r w:rsidR="0027051B">
        <w:rPr>
          <w:rFonts w:ascii="Arial" w:hAnsi="Arial" w:cs="Arial"/>
          <w:sz w:val="20"/>
          <w:szCs w:val="20"/>
          <w:lang w:val="en-US"/>
        </w:rPr>
        <w:t xml:space="preserve"> had systematically higher urinary concentrations of DAPs</w:t>
      </w:r>
      <w:bookmarkStart w:id="0" w:name="_GoBack"/>
      <w:bookmarkEnd w:id="0"/>
      <w:r w:rsidR="00BF60FB">
        <w:rPr>
          <w:rFonts w:ascii="Arial" w:hAnsi="Arial" w:cs="Arial"/>
          <w:sz w:val="20"/>
          <w:szCs w:val="20"/>
          <w:lang w:val="en-US"/>
        </w:rPr>
        <w:t xml:space="preserve"> than their mothers suggesting a higher exposure of children.</w:t>
      </w:r>
    </w:p>
    <w:p w14:paraId="0062B413" w14:textId="38DAF4AB" w:rsidR="00E56CA8" w:rsidRPr="00882691" w:rsidRDefault="00E56CA8" w:rsidP="00A66A74">
      <w:pPr>
        <w:spacing w:before="120" w:after="0"/>
        <w:rPr>
          <w:sz w:val="18"/>
          <w:szCs w:val="18"/>
          <w:lang w:val="en-US"/>
        </w:rPr>
      </w:pPr>
      <w:proofErr w:type="spellStart"/>
      <w:r w:rsidRPr="00882691">
        <w:rPr>
          <w:sz w:val="18"/>
          <w:szCs w:val="18"/>
          <w:lang w:val="en-US"/>
        </w:rPr>
        <w:t>Cequier</w:t>
      </w:r>
      <w:proofErr w:type="spellEnd"/>
      <w:r w:rsidRPr="00882691">
        <w:rPr>
          <w:sz w:val="18"/>
          <w:szCs w:val="18"/>
          <w:lang w:val="en-US"/>
        </w:rPr>
        <w:t xml:space="preserve"> et al. Occurrence of a broad range of legacy and emerging </w:t>
      </w:r>
      <w:proofErr w:type="gramStart"/>
      <w:r w:rsidRPr="00882691">
        <w:rPr>
          <w:sz w:val="18"/>
          <w:szCs w:val="18"/>
          <w:lang w:val="en-US"/>
        </w:rPr>
        <w:t>flame retardants</w:t>
      </w:r>
      <w:proofErr w:type="gramEnd"/>
      <w:r w:rsidRPr="00882691">
        <w:rPr>
          <w:sz w:val="18"/>
          <w:szCs w:val="18"/>
          <w:lang w:val="en-US"/>
        </w:rPr>
        <w:t xml:space="preserve"> in indoor environments in Norway. Environ </w:t>
      </w:r>
      <w:proofErr w:type="spellStart"/>
      <w:r w:rsidRPr="00882691">
        <w:rPr>
          <w:sz w:val="18"/>
          <w:szCs w:val="18"/>
          <w:lang w:val="en-US"/>
        </w:rPr>
        <w:t>Sci</w:t>
      </w:r>
      <w:proofErr w:type="spellEnd"/>
      <w:r w:rsidRPr="00882691">
        <w:rPr>
          <w:sz w:val="18"/>
          <w:szCs w:val="18"/>
          <w:lang w:val="en-US"/>
        </w:rPr>
        <w:t xml:space="preserve"> </w:t>
      </w:r>
      <w:proofErr w:type="spellStart"/>
      <w:r w:rsidRPr="00882691">
        <w:rPr>
          <w:sz w:val="18"/>
          <w:szCs w:val="18"/>
          <w:lang w:val="en-US"/>
        </w:rPr>
        <w:t>Technol</w:t>
      </w:r>
      <w:proofErr w:type="spellEnd"/>
      <w:r w:rsidRPr="00882691">
        <w:rPr>
          <w:sz w:val="18"/>
          <w:szCs w:val="18"/>
          <w:lang w:val="en-US"/>
        </w:rPr>
        <w:t xml:space="preserve"> 2014</w:t>
      </w:r>
      <w:proofErr w:type="gramStart"/>
      <w:r w:rsidRPr="00882691">
        <w:rPr>
          <w:sz w:val="18"/>
          <w:szCs w:val="18"/>
          <w:lang w:val="en-US"/>
        </w:rPr>
        <w:t>;48:6827</w:t>
      </w:r>
      <w:proofErr w:type="gramEnd"/>
      <w:r w:rsidRPr="00882691">
        <w:rPr>
          <w:sz w:val="18"/>
          <w:szCs w:val="18"/>
          <w:lang w:val="en-US"/>
        </w:rPr>
        <w:t>-35.</w:t>
      </w:r>
    </w:p>
    <w:p w14:paraId="5FCC5271" w14:textId="74F19E9B" w:rsidR="00882691" w:rsidRPr="00882691" w:rsidRDefault="00882691" w:rsidP="00882691">
      <w:pPr>
        <w:spacing w:after="0"/>
        <w:rPr>
          <w:sz w:val="18"/>
          <w:szCs w:val="18"/>
          <w:lang w:val="en-US"/>
        </w:rPr>
      </w:pPr>
      <w:proofErr w:type="spellStart"/>
      <w:r w:rsidRPr="00882691">
        <w:rPr>
          <w:sz w:val="18"/>
          <w:szCs w:val="18"/>
          <w:lang w:val="en-US"/>
        </w:rPr>
        <w:t>Cequier</w:t>
      </w:r>
      <w:proofErr w:type="spellEnd"/>
      <w:r w:rsidRPr="00882691">
        <w:rPr>
          <w:sz w:val="18"/>
          <w:szCs w:val="18"/>
          <w:lang w:val="en-US"/>
        </w:rPr>
        <w:t xml:space="preserve"> et al. </w:t>
      </w:r>
      <w:proofErr w:type="gramStart"/>
      <w:r w:rsidRPr="00882691">
        <w:rPr>
          <w:sz w:val="18"/>
          <w:szCs w:val="18"/>
          <w:lang w:val="en-US"/>
        </w:rPr>
        <w:t>Comparing</w:t>
      </w:r>
      <w:proofErr w:type="gramEnd"/>
      <w:r w:rsidRPr="00882691">
        <w:rPr>
          <w:sz w:val="18"/>
          <w:szCs w:val="18"/>
          <w:lang w:val="en-US"/>
        </w:rPr>
        <w:t xml:space="preserve"> human exposure to emerging and legacy flame retardants from the indoor environment and diet with biomarkers measured in serum. Environ </w:t>
      </w:r>
      <w:proofErr w:type="spellStart"/>
      <w:r w:rsidRPr="00882691">
        <w:rPr>
          <w:sz w:val="18"/>
          <w:szCs w:val="18"/>
          <w:lang w:val="en-US"/>
        </w:rPr>
        <w:t>Int</w:t>
      </w:r>
      <w:proofErr w:type="spellEnd"/>
      <w:r w:rsidRPr="00882691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>2015</w:t>
      </w:r>
      <w:proofErr w:type="gramStart"/>
      <w:r>
        <w:rPr>
          <w:sz w:val="18"/>
          <w:szCs w:val="18"/>
          <w:lang w:val="en-US"/>
        </w:rPr>
        <w:t>;74:54</w:t>
      </w:r>
      <w:proofErr w:type="gramEnd"/>
      <w:r>
        <w:rPr>
          <w:sz w:val="18"/>
          <w:szCs w:val="18"/>
          <w:lang w:val="en-US"/>
        </w:rPr>
        <w:t>-9.</w:t>
      </w:r>
    </w:p>
    <w:p w14:paraId="2520F752" w14:textId="7CBCCB71" w:rsidR="002E13C1" w:rsidRPr="00882691" w:rsidRDefault="00E56CA8" w:rsidP="00882691">
      <w:pPr>
        <w:spacing w:after="0"/>
        <w:rPr>
          <w:sz w:val="18"/>
          <w:szCs w:val="18"/>
          <w:lang w:val="en-US"/>
        </w:rPr>
      </w:pPr>
      <w:proofErr w:type="spellStart"/>
      <w:proofErr w:type="gramStart"/>
      <w:r w:rsidRPr="00882691">
        <w:rPr>
          <w:sz w:val="18"/>
          <w:szCs w:val="18"/>
          <w:lang w:val="en-US"/>
        </w:rPr>
        <w:t>Cequier</w:t>
      </w:r>
      <w:proofErr w:type="spellEnd"/>
      <w:r w:rsidRPr="00882691">
        <w:rPr>
          <w:sz w:val="18"/>
          <w:szCs w:val="18"/>
          <w:lang w:val="en-US"/>
        </w:rPr>
        <w:t xml:space="preserve"> et al. Human exposure pathways t</w:t>
      </w:r>
      <w:r w:rsidR="00882691" w:rsidRPr="00882691">
        <w:rPr>
          <w:sz w:val="18"/>
          <w:szCs w:val="18"/>
          <w:lang w:val="en-US"/>
        </w:rPr>
        <w:t xml:space="preserve">o organophosphate </w:t>
      </w:r>
      <w:proofErr w:type="spellStart"/>
      <w:r w:rsidR="00882691" w:rsidRPr="00882691">
        <w:rPr>
          <w:sz w:val="18"/>
          <w:szCs w:val="18"/>
          <w:lang w:val="en-US"/>
        </w:rPr>
        <w:t>triesters</w:t>
      </w:r>
      <w:proofErr w:type="spellEnd"/>
      <w:r w:rsidR="00882691" w:rsidRPr="00882691">
        <w:rPr>
          <w:sz w:val="18"/>
          <w:szCs w:val="18"/>
          <w:lang w:val="en-US"/>
        </w:rPr>
        <w:t xml:space="preserve"> – A </w:t>
      </w:r>
      <w:proofErr w:type="spellStart"/>
      <w:r w:rsidR="00882691" w:rsidRPr="00882691">
        <w:rPr>
          <w:sz w:val="18"/>
          <w:szCs w:val="18"/>
          <w:lang w:val="en-US"/>
        </w:rPr>
        <w:t>biomonioring</w:t>
      </w:r>
      <w:proofErr w:type="spellEnd"/>
      <w:r w:rsidR="00882691" w:rsidRPr="00882691">
        <w:rPr>
          <w:sz w:val="18"/>
          <w:szCs w:val="18"/>
          <w:lang w:val="en-US"/>
        </w:rPr>
        <w:t xml:space="preserve"> study of mother-child pairs.</w:t>
      </w:r>
      <w:proofErr w:type="gramEnd"/>
      <w:r w:rsidR="00882691" w:rsidRPr="00882691">
        <w:rPr>
          <w:sz w:val="18"/>
          <w:szCs w:val="18"/>
          <w:lang w:val="en-US"/>
        </w:rPr>
        <w:t xml:space="preserve"> Environ </w:t>
      </w:r>
      <w:proofErr w:type="spellStart"/>
      <w:r w:rsidR="00882691" w:rsidRPr="00882691">
        <w:rPr>
          <w:sz w:val="18"/>
          <w:szCs w:val="18"/>
          <w:lang w:val="en-US"/>
        </w:rPr>
        <w:t>Int</w:t>
      </w:r>
      <w:proofErr w:type="spellEnd"/>
      <w:r w:rsidR="00882691" w:rsidRPr="00882691">
        <w:rPr>
          <w:sz w:val="18"/>
          <w:szCs w:val="18"/>
          <w:lang w:val="en-US"/>
        </w:rPr>
        <w:t xml:space="preserve"> </w:t>
      </w:r>
      <w:r w:rsidR="00882691">
        <w:rPr>
          <w:sz w:val="18"/>
          <w:szCs w:val="18"/>
          <w:lang w:val="en-US"/>
        </w:rPr>
        <w:t>2015</w:t>
      </w:r>
      <w:proofErr w:type="gramStart"/>
      <w:r w:rsidR="00882691">
        <w:rPr>
          <w:sz w:val="18"/>
          <w:szCs w:val="18"/>
          <w:lang w:val="en-US"/>
        </w:rPr>
        <w:t>;75:159</w:t>
      </w:r>
      <w:proofErr w:type="gramEnd"/>
      <w:r w:rsidR="00882691">
        <w:rPr>
          <w:sz w:val="18"/>
          <w:szCs w:val="18"/>
          <w:lang w:val="en-US"/>
        </w:rPr>
        <w:t>-65.</w:t>
      </w:r>
    </w:p>
    <w:sectPr w:rsidR="002E13C1" w:rsidRPr="00882691" w:rsidSect="008826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A0"/>
    <w:rsid w:val="00120B09"/>
    <w:rsid w:val="00165CAB"/>
    <w:rsid w:val="001B36FE"/>
    <w:rsid w:val="0027051B"/>
    <w:rsid w:val="00271EE8"/>
    <w:rsid w:val="00276169"/>
    <w:rsid w:val="002E13C1"/>
    <w:rsid w:val="003B7EA0"/>
    <w:rsid w:val="00483184"/>
    <w:rsid w:val="00607443"/>
    <w:rsid w:val="00621E7A"/>
    <w:rsid w:val="00626CAD"/>
    <w:rsid w:val="00707E0F"/>
    <w:rsid w:val="00713D89"/>
    <w:rsid w:val="007147AA"/>
    <w:rsid w:val="007207FE"/>
    <w:rsid w:val="00807BCA"/>
    <w:rsid w:val="00842A59"/>
    <w:rsid w:val="00882691"/>
    <w:rsid w:val="008B0246"/>
    <w:rsid w:val="008C6CDA"/>
    <w:rsid w:val="00904DD0"/>
    <w:rsid w:val="0091667B"/>
    <w:rsid w:val="0092576C"/>
    <w:rsid w:val="00A503C0"/>
    <w:rsid w:val="00A55BDC"/>
    <w:rsid w:val="00A66A74"/>
    <w:rsid w:val="00A74A92"/>
    <w:rsid w:val="00A76AA8"/>
    <w:rsid w:val="00B50013"/>
    <w:rsid w:val="00BE4731"/>
    <w:rsid w:val="00BF60FB"/>
    <w:rsid w:val="00C311FB"/>
    <w:rsid w:val="00C3317A"/>
    <w:rsid w:val="00C557A5"/>
    <w:rsid w:val="00E56CA8"/>
    <w:rsid w:val="00FA03FF"/>
    <w:rsid w:val="00FD0536"/>
    <w:rsid w:val="00FE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D7CB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7147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7147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687</Words>
  <Characters>3645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Becher, Georg</dc:creator>
  <cp:lastModifiedBy>Georg Becher</cp:lastModifiedBy>
  <cp:revision>13</cp:revision>
  <cp:lastPrinted>2015-03-26T10:27:00Z</cp:lastPrinted>
  <dcterms:created xsi:type="dcterms:W3CDTF">2015-03-13T08:45:00Z</dcterms:created>
  <dcterms:modified xsi:type="dcterms:W3CDTF">2015-03-26T10:27:00Z</dcterms:modified>
</cp:coreProperties>
</file>