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D43" w:rsidRPr="00593701" w:rsidRDefault="00DF61BE" w:rsidP="00593701">
      <w:pPr>
        <w:autoSpaceDE w:val="0"/>
        <w:autoSpaceDN w:val="0"/>
        <w:adjustRightInd w:val="0"/>
        <w:spacing w:line="240" w:lineRule="auto"/>
        <w:ind w:firstLine="709"/>
        <w:jc w:val="center"/>
        <w:rPr>
          <w:rFonts w:ascii="Times New Roman" w:hAnsi="Times New Roman" w:cs="Times New Roman"/>
          <w:b/>
          <w:sz w:val="28"/>
          <w:szCs w:val="28"/>
          <w:lang w:val="en-US"/>
        </w:rPr>
      </w:pPr>
      <w:r w:rsidRPr="00593701">
        <w:rPr>
          <w:rFonts w:ascii="Times New Roman" w:hAnsi="Times New Roman" w:cs="Times New Roman"/>
          <w:b/>
          <w:sz w:val="28"/>
          <w:szCs w:val="28"/>
          <w:lang w:val="en-US"/>
        </w:rPr>
        <w:t>SY</w:t>
      </w:r>
      <w:r w:rsidR="008600D7" w:rsidRPr="00593701">
        <w:rPr>
          <w:rFonts w:ascii="Times New Roman" w:hAnsi="Times New Roman" w:cs="Times New Roman"/>
          <w:b/>
          <w:sz w:val="28"/>
          <w:szCs w:val="28"/>
          <w:lang w:val="en-US"/>
        </w:rPr>
        <w:t xml:space="preserve">NTHESIS OF NANOSTRUCTURED METAL - </w:t>
      </w:r>
      <w:r w:rsidRPr="00593701">
        <w:rPr>
          <w:rFonts w:ascii="Times New Roman" w:hAnsi="Times New Roman" w:cs="Times New Roman"/>
          <w:b/>
          <w:sz w:val="28"/>
          <w:szCs w:val="28"/>
          <w:lang w:val="en-US"/>
        </w:rPr>
        <w:t>CONTAINING CATALYSTS AND THEIR USE AT REFINING OF HEAVY OIL RESIDUES</w:t>
      </w:r>
    </w:p>
    <w:p w:rsidR="00EB7D43" w:rsidRPr="00593701" w:rsidRDefault="00DF61BE" w:rsidP="00EB7D43">
      <w:pPr>
        <w:autoSpaceDE w:val="0"/>
        <w:autoSpaceDN w:val="0"/>
        <w:adjustRightInd w:val="0"/>
        <w:ind w:firstLine="709"/>
        <w:jc w:val="center"/>
        <w:rPr>
          <w:rFonts w:ascii="Times New Roman" w:hAnsi="Times New Roman" w:cs="Times New Roman"/>
          <w:sz w:val="24"/>
          <w:szCs w:val="24"/>
          <w:lang w:val="en-US"/>
        </w:rPr>
      </w:pPr>
      <w:r w:rsidRPr="00593701">
        <w:rPr>
          <w:rFonts w:ascii="Times New Roman" w:hAnsi="Times New Roman" w:cs="Times New Roman"/>
          <w:b/>
          <w:sz w:val="24"/>
          <w:szCs w:val="24"/>
          <w:lang w:val="en-US"/>
        </w:rPr>
        <w:t xml:space="preserve">V.M. </w:t>
      </w:r>
      <w:proofErr w:type="spellStart"/>
      <w:r w:rsidRPr="00593701">
        <w:rPr>
          <w:rFonts w:ascii="Times New Roman" w:hAnsi="Times New Roman" w:cs="Times New Roman"/>
          <w:b/>
          <w:sz w:val="24"/>
          <w:szCs w:val="24"/>
          <w:lang w:val="en-US"/>
        </w:rPr>
        <w:t>Abbasov</w:t>
      </w:r>
      <w:proofErr w:type="spellEnd"/>
      <w:r w:rsidR="00EB7D43" w:rsidRPr="00593701">
        <w:rPr>
          <w:rFonts w:ascii="Times New Roman" w:hAnsi="Times New Roman" w:cs="Times New Roman"/>
          <w:b/>
          <w:sz w:val="24"/>
          <w:szCs w:val="24"/>
          <w:lang w:val="az-Latn-AZ"/>
        </w:rPr>
        <w:t>,</w:t>
      </w:r>
      <w:r w:rsidR="00EB7D43" w:rsidRPr="00593701">
        <w:rPr>
          <w:rFonts w:ascii="Times New Roman" w:hAnsi="Times New Roman" w:cs="Times New Roman"/>
          <w:b/>
          <w:sz w:val="24"/>
          <w:szCs w:val="24"/>
          <w:lang w:val="en-US"/>
        </w:rPr>
        <w:t xml:space="preserve"> </w:t>
      </w:r>
      <w:r w:rsidRPr="00593701">
        <w:rPr>
          <w:rFonts w:ascii="Times New Roman" w:hAnsi="Times New Roman" w:cs="Times New Roman"/>
          <w:b/>
          <w:sz w:val="24"/>
          <w:szCs w:val="24"/>
          <w:lang w:val="en-US"/>
        </w:rPr>
        <w:t>H.</w:t>
      </w:r>
      <w:r w:rsidR="00230A3B" w:rsidRPr="00593701">
        <w:rPr>
          <w:rFonts w:ascii="Times New Roman" w:hAnsi="Times New Roman" w:cs="Times New Roman"/>
          <w:b/>
          <w:sz w:val="24"/>
          <w:szCs w:val="24"/>
          <w:lang w:val="en-US"/>
        </w:rPr>
        <w:t>J</w:t>
      </w:r>
      <w:r w:rsidRPr="00593701">
        <w:rPr>
          <w:rFonts w:ascii="Times New Roman" w:hAnsi="Times New Roman" w:cs="Times New Roman"/>
          <w:b/>
          <w:sz w:val="24"/>
          <w:szCs w:val="24"/>
          <w:lang w:val="en-US"/>
        </w:rPr>
        <w:t xml:space="preserve">. </w:t>
      </w:r>
      <w:proofErr w:type="spellStart"/>
      <w:r w:rsidRPr="00593701">
        <w:rPr>
          <w:rFonts w:ascii="Times New Roman" w:hAnsi="Times New Roman" w:cs="Times New Roman"/>
          <w:b/>
          <w:sz w:val="24"/>
          <w:szCs w:val="24"/>
          <w:lang w:val="en-US"/>
        </w:rPr>
        <w:t>Ibrahimov</w:t>
      </w:r>
      <w:proofErr w:type="spellEnd"/>
      <w:r w:rsidR="00EB7D43" w:rsidRPr="00593701">
        <w:rPr>
          <w:rFonts w:ascii="Times New Roman" w:hAnsi="Times New Roman" w:cs="Times New Roman"/>
          <w:b/>
          <w:sz w:val="24"/>
          <w:szCs w:val="24"/>
          <w:lang w:val="az-Latn-AZ"/>
        </w:rPr>
        <w:t>,</w:t>
      </w:r>
      <w:r w:rsidR="00EB7D43" w:rsidRPr="00593701">
        <w:rPr>
          <w:rFonts w:ascii="Times New Roman" w:hAnsi="Times New Roman" w:cs="Times New Roman"/>
          <w:b/>
          <w:sz w:val="24"/>
          <w:szCs w:val="24"/>
          <w:lang w:val="en-US"/>
        </w:rPr>
        <w:t xml:space="preserve"> </w:t>
      </w:r>
      <w:proofErr w:type="spellStart"/>
      <w:r w:rsidRPr="00593701">
        <w:rPr>
          <w:rFonts w:ascii="Times New Roman" w:hAnsi="Times New Roman" w:cs="Times New Roman"/>
          <w:b/>
          <w:sz w:val="24"/>
          <w:szCs w:val="24"/>
          <w:u w:val="single"/>
          <w:lang w:val="en-US"/>
        </w:rPr>
        <w:t>G.S.Mukhtarova</w:t>
      </w:r>
      <w:proofErr w:type="spellEnd"/>
      <w:r w:rsidR="00EB7D43" w:rsidRPr="00593701">
        <w:rPr>
          <w:rFonts w:ascii="Times New Roman" w:hAnsi="Times New Roman" w:cs="Times New Roman"/>
          <w:b/>
          <w:sz w:val="24"/>
          <w:szCs w:val="24"/>
          <w:lang w:val="az-Latn-AZ"/>
        </w:rPr>
        <w:t>,</w:t>
      </w:r>
      <w:r w:rsidR="00EB7D43" w:rsidRPr="00593701">
        <w:rPr>
          <w:rFonts w:ascii="Times New Roman" w:hAnsi="Times New Roman" w:cs="Times New Roman"/>
          <w:b/>
          <w:sz w:val="24"/>
          <w:szCs w:val="24"/>
          <w:lang w:val="en-US"/>
        </w:rPr>
        <w:t xml:space="preserve"> </w:t>
      </w:r>
      <w:proofErr w:type="spellStart"/>
      <w:r w:rsidRPr="00593701">
        <w:rPr>
          <w:rFonts w:ascii="Times New Roman" w:hAnsi="Times New Roman" w:cs="Times New Roman"/>
          <w:b/>
          <w:sz w:val="24"/>
          <w:szCs w:val="24"/>
          <w:lang w:val="en-US"/>
        </w:rPr>
        <w:t>N.Kh.Efendiyeva</w:t>
      </w:r>
      <w:proofErr w:type="spellEnd"/>
      <w:r w:rsidR="00EB7D43" w:rsidRPr="00593701">
        <w:rPr>
          <w:rFonts w:ascii="Times New Roman" w:hAnsi="Times New Roman" w:cs="Times New Roman"/>
          <w:b/>
          <w:sz w:val="24"/>
          <w:szCs w:val="24"/>
          <w:lang w:val="en-US"/>
        </w:rPr>
        <w:t xml:space="preserve">, </w:t>
      </w:r>
      <w:proofErr w:type="spellStart"/>
      <w:r w:rsidRPr="00593701">
        <w:rPr>
          <w:rFonts w:ascii="Times New Roman" w:hAnsi="Times New Roman" w:cs="Times New Roman"/>
          <w:b/>
          <w:sz w:val="24"/>
          <w:szCs w:val="24"/>
          <w:lang w:val="en-US"/>
        </w:rPr>
        <w:t>R.I.Huseynova</w:t>
      </w:r>
      <w:proofErr w:type="spellEnd"/>
    </w:p>
    <w:p w:rsidR="007F628E" w:rsidRPr="00593701" w:rsidRDefault="007F628E" w:rsidP="007F628E">
      <w:pPr>
        <w:tabs>
          <w:tab w:val="left" w:pos="720"/>
        </w:tabs>
        <w:jc w:val="center"/>
        <w:rPr>
          <w:rFonts w:ascii="Times New Roman" w:hAnsi="Times New Roman" w:cs="Times New Roman"/>
          <w:sz w:val="18"/>
          <w:szCs w:val="18"/>
          <w:lang w:val="en-US"/>
        </w:rPr>
      </w:pPr>
      <w:r w:rsidRPr="00593701">
        <w:rPr>
          <w:rFonts w:ascii="Times New Roman" w:hAnsi="Times New Roman" w:cs="Times New Roman"/>
          <w:sz w:val="18"/>
          <w:szCs w:val="18"/>
          <w:lang w:val="en-US"/>
        </w:rPr>
        <w:t>Azerbaijan NAS Institute of Petrochemical Processes, Azerbaijan, Baku</w:t>
      </w:r>
    </w:p>
    <w:p w:rsidR="007F628E" w:rsidRDefault="008717C2" w:rsidP="003C6C7B">
      <w:pPr>
        <w:tabs>
          <w:tab w:val="left" w:pos="720"/>
        </w:tabs>
        <w:spacing w:after="0" w:line="240" w:lineRule="auto"/>
        <w:jc w:val="center"/>
        <w:rPr>
          <w:lang w:val="en-US"/>
        </w:rPr>
      </w:pPr>
      <w:r>
        <w:fldChar w:fldCharType="begin"/>
      </w:r>
      <w:r w:rsidRPr="00CC79C1">
        <w:rPr>
          <w:lang w:val="en-US"/>
        </w:rPr>
        <w:instrText>HYPERLINK "mailto:gulermuxtarova@yahoo.com"</w:instrText>
      </w:r>
      <w:r>
        <w:fldChar w:fldCharType="separate"/>
      </w:r>
      <w:r w:rsidR="007F628E" w:rsidRPr="003C6C7B">
        <w:rPr>
          <w:rStyle w:val="a3"/>
          <w:rFonts w:ascii="Times New Roman" w:hAnsi="Times New Roman"/>
          <w:i/>
          <w:lang w:val="en-US"/>
        </w:rPr>
        <w:t>gulermuxtarova@yahoo.com</w:t>
      </w:r>
      <w:r>
        <w:fldChar w:fldCharType="end"/>
      </w:r>
    </w:p>
    <w:p w:rsidR="003C6C7B" w:rsidRPr="003C6C7B" w:rsidRDefault="003C6C7B" w:rsidP="003C6C7B">
      <w:pPr>
        <w:tabs>
          <w:tab w:val="left" w:pos="720"/>
        </w:tabs>
        <w:spacing w:after="0" w:line="240" w:lineRule="auto"/>
        <w:jc w:val="center"/>
        <w:rPr>
          <w:rFonts w:ascii="Times New Roman" w:hAnsi="Times New Roman" w:cs="Times New Roman"/>
          <w:i/>
          <w:lang w:val="en-US"/>
        </w:rPr>
      </w:pPr>
    </w:p>
    <w:p w:rsidR="00EB7D43" w:rsidRPr="00593701" w:rsidRDefault="00392567" w:rsidP="003C6C7B">
      <w:pPr>
        <w:pStyle w:val="1"/>
        <w:shd w:val="clear" w:color="auto" w:fill="auto"/>
        <w:tabs>
          <w:tab w:val="left" w:pos="9356"/>
        </w:tabs>
        <w:spacing w:before="0" w:line="240" w:lineRule="auto"/>
        <w:ind w:left="20" w:right="24" w:firstLine="547"/>
        <w:rPr>
          <w:rFonts w:ascii="Times New Roman" w:hAnsi="Times New Roman" w:cs="Times New Roman"/>
          <w:sz w:val="20"/>
          <w:szCs w:val="20"/>
          <w:lang w:val="en-US"/>
        </w:rPr>
      </w:pPr>
      <w:r w:rsidRPr="00593701">
        <w:rPr>
          <w:rFonts w:ascii="Times New Roman" w:hAnsi="Times New Roman" w:cs="Times New Roman"/>
          <w:sz w:val="20"/>
          <w:szCs w:val="20"/>
          <w:lang w:val="en-US"/>
        </w:rPr>
        <w:t>The main peculiarity of all existing technologies of hydrogenation refining of heavy oil residues is the application of the catalytic systems with applying of active elements. A structure of such catalysts imposes constraints on quality of processing raw material, in particular on con</w:t>
      </w:r>
      <w:r w:rsidRPr="00593701">
        <w:rPr>
          <w:rFonts w:ascii="Times New Roman" w:hAnsi="Times New Roman" w:cs="Times New Roman"/>
          <w:sz w:val="20"/>
          <w:szCs w:val="20"/>
          <w:lang w:val="en-US"/>
        </w:rPr>
        <w:softHyphen/>
        <w:t xml:space="preserve">tent of the catalytic systems. </w:t>
      </w:r>
      <w:proofErr w:type="spellStart"/>
      <w:r w:rsidRPr="00593701">
        <w:rPr>
          <w:rFonts w:ascii="Times New Roman" w:hAnsi="Times New Roman" w:cs="Times New Roman"/>
          <w:sz w:val="20"/>
          <w:szCs w:val="20"/>
          <w:lang w:val="en-US"/>
        </w:rPr>
        <w:t>Aluminosilcate</w:t>
      </w:r>
      <w:proofErr w:type="spellEnd"/>
      <w:r w:rsidRPr="00593701">
        <w:rPr>
          <w:rFonts w:ascii="Times New Roman" w:hAnsi="Times New Roman" w:cs="Times New Roman"/>
          <w:sz w:val="20"/>
          <w:szCs w:val="20"/>
          <w:lang w:val="en-US"/>
        </w:rPr>
        <w:t xml:space="preserve">, </w:t>
      </w:r>
      <w:proofErr w:type="spellStart"/>
      <w:r w:rsidRPr="00593701">
        <w:rPr>
          <w:rFonts w:ascii="Times New Roman" w:hAnsi="Times New Roman" w:cs="Times New Roman"/>
          <w:sz w:val="20"/>
          <w:szCs w:val="20"/>
          <w:lang w:val="en-US"/>
        </w:rPr>
        <w:t>zeolite</w:t>
      </w:r>
      <w:proofErr w:type="spellEnd"/>
      <w:r w:rsidRPr="00593701">
        <w:rPr>
          <w:rFonts w:ascii="Times New Roman" w:hAnsi="Times New Roman" w:cs="Times New Roman"/>
          <w:sz w:val="20"/>
          <w:szCs w:val="20"/>
          <w:lang w:val="en-US"/>
        </w:rPr>
        <w:t xml:space="preserve">, carbon and other active catalytic centers applied on various porous bearers, having form of ball; sphere, tablets, cuttings, etc are on the surface and in the pores of bearers. In the conditions of thermal catalytic destruction process of heavy residues the surface and pores of bearer are covered with high-molecular (asphalt- </w:t>
      </w:r>
      <w:proofErr w:type="spellStart"/>
      <w:r w:rsidRPr="00593701">
        <w:rPr>
          <w:rFonts w:ascii="Times New Roman" w:hAnsi="Times New Roman" w:cs="Times New Roman"/>
          <w:sz w:val="20"/>
          <w:szCs w:val="20"/>
          <w:lang w:val="en-US"/>
        </w:rPr>
        <w:t>resionous</w:t>
      </w:r>
      <w:proofErr w:type="spellEnd"/>
      <w:r w:rsidRPr="00593701">
        <w:rPr>
          <w:rFonts w:ascii="Times New Roman" w:hAnsi="Times New Roman" w:cs="Times New Roman"/>
          <w:sz w:val="20"/>
          <w:szCs w:val="20"/>
          <w:lang w:val="en-US"/>
        </w:rPr>
        <w:t xml:space="preserve">) components of raw material and consolidation products forming in the process, which is accompanied by blocking of the active catalytic centers and fast deactivation of the catalyst. It has been revealed that the </w:t>
      </w:r>
      <w:proofErr w:type="spellStart"/>
      <w:r w:rsidRPr="00593701">
        <w:rPr>
          <w:rFonts w:ascii="Times New Roman" w:hAnsi="Times New Roman" w:cs="Times New Roman"/>
          <w:sz w:val="20"/>
          <w:szCs w:val="20"/>
          <w:lang w:val="en-US"/>
        </w:rPr>
        <w:t>nanosize</w:t>
      </w:r>
      <w:proofErr w:type="spellEnd"/>
      <w:r w:rsidRPr="00593701">
        <w:rPr>
          <w:rFonts w:ascii="Times New Roman" w:hAnsi="Times New Roman" w:cs="Times New Roman"/>
          <w:sz w:val="20"/>
          <w:szCs w:val="20"/>
          <w:lang w:val="en-US"/>
        </w:rPr>
        <w:t xml:space="preserve"> particles of the catalysts of raw material hydro-conversion and also special technology of their formation in the reaction zone have not these defects.</w:t>
      </w:r>
      <w:r w:rsidR="00EB7D43" w:rsidRPr="00593701">
        <w:rPr>
          <w:rFonts w:ascii="Times New Roman" w:hAnsi="Times New Roman" w:cs="Times New Roman"/>
          <w:sz w:val="20"/>
          <w:szCs w:val="20"/>
          <w:lang w:val="az-Latn-AZ"/>
        </w:rPr>
        <w:t xml:space="preserve"> </w:t>
      </w:r>
      <w:r w:rsidR="00EB7D43" w:rsidRPr="00593701">
        <w:rPr>
          <w:rFonts w:ascii="Times New Roman" w:hAnsi="Times New Roman" w:cs="Times New Roman"/>
          <w:color w:val="000000"/>
          <w:sz w:val="20"/>
          <w:szCs w:val="20"/>
          <w:lang w:val="en-US"/>
        </w:rPr>
        <w:t>[1</w:t>
      </w:r>
      <w:r w:rsidR="00EB7D43" w:rsidRPr="00593701">
        <w:rPr>
          <w:rFonts w:ascii="Times New Roman" w:hAnsi="Times New Roman" w:cs="Times New Roman"/>
          <w:color w:val="000000"/>
          <w:sz w:val="20"/>
          <w:szCs w:val="20"/>
          <w:lang w:val="az-Latn-AZ"/>
        </w:rPr>
        <w:t>-</w:t>
      </w:r>
      <w:r w:rsidR="00F128FA" w:rsidRPr="00593701">
        <w:rPr>
          <w:rFonts w:ascii="Times New Roman" w:hAnsi="Times New Roman" w:cs="Times New Roman"/>
          <w:color w:val="000000"/>
          <w:sz w:val="20"/>
          <w:szCs w:val="20"/>
          <w:lang w:val="en-US"/>
        </w:rPr>
        <w:t>4</w:t>
      </w:r>
      <w:r w:rsidR="00EB7D43" w:rsidRPr="00593701">
        <w:rPr>
          <w:rFonts w:ascii="Times New Roman" w:hAnsi="Times New Roman" w:cs="Times New Roman"/>
          <w:color w:val="000000"/>
          <w:sz w:val="20"/>
          <w:szCs w:val="20"/>
          <w:lang w:val="en-US"/>
        </w:rPr>
        <w:t>].</w:t>
      </w:r>
    </w:p>
    <w:p w:rsidR="00392567" w:rsidRPr="00593701" w:rsidRDefault="00392567" w:rsidP="003C6C7B">
      <w:pPr>
        <w:autoSpaceDE w:val="0"/>
        <w:autoSpaceDN w:val="0"/>
        <w:adjustRightInd w:val="0"/>
        <w:spacing w:after="0" w:line="240" w:lineRule="auto"/>
        <w:ind w:firstLine="708"/>
        <w:jc w:val="both"/>
        <w:rPr>
          <w:rFonts w:ascii="Times New Roman" w:hAnsi="Times New Roman" w:cs="Times New Roman"/>
          <w:sz w:val="20"/>
          <w:szCs w:val="20"/>
          <w:lang w:val="en-US"/>
        </w:rPr>
      </w:pPr>
      <w:r w:rsidRPr="00593701">
        <w:rPr>
          <w:rFonts w:ascii="Times New Roman" w:hAnsi="Times New Roman" w:cs="Times New Roman"/>
          <w:sz w:val="20"/>
          <w:szCs w:val="20"/>
          <w:lang w:val="en-US"/>
        </w:rPr>
        <w:t xml:space="preserve">In this paper the basic results of the investigations of tar </w:t>
      </w:r>
      <w:proofErr w:type="spellStart"/>
      <w:r w:rsidRPr="00593701">
        <w:rPr>
          <w:rFonts w:ascii="Times New Roman" w:hAnsi="Times New Roman" w:cs="Times New Roman"/>
          <w:sz w:val="20"/>
          <w:szCs w:val="20"/>
          <w:lang w:val="en-US"/>
        </w:rPr>
        <w:t>hydrocracking</w:t>
      </w:r>
      <w:proofErr w:type="spellEnd"/>
      <w:r w:rsidRPr="00593701">
        <w:rPr>
          <w:rFonts w:ascii="Times New Roman" w:hAnsi="Times New Roman" w:cs="Times New Roman"/>
          <w:sz w:val="20"/>
          <w:szCs w:val="20"/>
          <w:lang w:val="en-US"/>
        </w:rPr>
        <w:t xml:space="preserve"> process of mixture of Baku oils in the presence of the high-disperse </w:t>
      </w:r>
      <w:proofErr w:type="spellStart"/>
      <w:r w:rsidRPr="00593701">
        <w:rPr>
          <w:rFonts w:ascii="Times New Roman" w:hAnsi="Times New Roman" w:cs="Times New Roman"/>
          <w:sz w:val="20"/>
          <w:szCs w:val="20"/>
          <w:lang w:val="en-US"/>
        </w:rPr>
        <w:t>nanostructured</w:t>
      </w:r>
      <w:proofErr w:type="spellEnd"/>
      <w:r w:rsidRPr="00593701">
        <w:rPr>
          <w:rFonts w:ascii="Times New Roman" w:hAnsi="Times New Roman" w:cs="Times New Roman"/>
          <w:sz w:val="20"/>
          <w:szCs w:val="20"/>
          <w:lang w:val="en-US"/>
        </w:rPr>
        <w:t xml:space="preserve"> suspended catalysts under low pressure for the production of the additional quantities of the light oil products and deepening of oil refining have been presented. </w:t>
      </w:r>
    </w:p>
    <w:p w:rsidR="00FD74D8" w:rsidRPr="00593701" w:rsidRDefault="00FD74D8" w:rsidP="003C6C7B">
      <w:pPr>
        <w:pStyle w:val="1"/>
        <w:shd w:val="clear" w:color="auto" w:fill="auto"/>
        <w:tabs>
          <w:tab w:val="left" w:pos="9356"/>
        </w:tabs>
        <w:spacing w:before="0" w:line="240" w:lineRule="auto"/>
        <w:ind w:left="20" w:right="24" w:firstLine="540"/>
        <w:rPr>
          <w:rFonts w:ascii="Times New Roman" w:hAnsi="Times New Roman" w:cs="Times New Roman"/>
          <w:sz w:val="20"/>
          <w:szCs w:val="20"/>
          <w:lang w:val="en-US"/>
        </w:rPr>
      </w:pPr>
      <w:r w:rsidRPr="00593701">
        <w:rPr>
          <w:rFonts w:ascii="Times New Roman" w:hAnsi="Times New Roman" w:cs="Times New Roman"/>
          <w:sz w:val="20"/>
          <w:szCs w:val="20"/>
          <w:lang w:val="en-US"/>
        </w:rPr>
        <w:t xml:space="preserve">For carrying out of tar </w:t>
      </w:r>
      <w:proofErr w:type="spellStart"/>
      <w:r w:rsidRPr="00593701">
        <w:rPr>
          <w:rFonts w:ascii="Times New Roman" w:hAnsi="Times New Roman" w:cs="Times New Roman"/>
          <w:sz w:val="20"/>
          <w:szCs w:val="20"/>
          <w:lang w:val="en-US"/>
        </w:rPr>
        <w:t>hydrocracking</w:t>
      </w:r>
      <w:proofErr w:type="spellEnd"/>
      <w:r w:rsidRPr="00593701">
        <w:rPr>
          <w:rFonts w:ascii="Times New Roman" w:hAnsi="Times New Roman" w:cs="Times New Roman"/>
          <w:sz w:val="20"/>
          <w:szCs w:val="20"/>
          <w:lang w:val="en-US"/>
        </w:rPr>
        <w:t xml:space="preserve"> the process of making of the catalytic systems by a method of impregnation of the natural minerals was carried out as follows:</w:t>
      </w:r>
    </w:p>
    <w:p w:rsidR="00FD74D8" w:rsidRPr="00593701" w:rsidRDefault="00FD74D8" w:rsidP="003C6C7B">
      <w:pPr>
        <w:pStyle w:val="1"/>
        <w:shd w:val="clear" w:color="auto" w:fill="auto"/>
        <w:tabs>
          <w:tab w:val="left" w:pos="9356"/>
        </w:tabs>
        <w:spacing w:before="0" w:line="240" w:lineRule="auto"/>
        <w:ind w:left="560" w:right="24"/>
        <w:rPr>
          <w:rFonts w:ascii="Times New Roman" w:hAnsi="Times New Roman" w:cs="Times New Roman"/>
          <w:sz w:val="20"/>
          <w:szCs w:val="20"/>
          <w:lang w:val="en-US"/>
        </w:rPr>
      </w:pPr>
      <w:r w:rsidRPr="00593701">
        <w:rPr>
          <w:rFonts w:ascii="Times New Roman" w:hAnsi="Times New Roman" w:cs="Times New Roman"/>
          <w:sz w:val="20"/>
          <w:szCs w:val="20"/>
          <w:lang w:val="en-US"/>
        </w:rPr>
        <w:t>• Dispersed catalytic systems Ni/</w:t>
      </w:r>
      <w:proofErr w:type="spellStart"/>
      <w:r w:rsidRPr="00593701">
        <w:rPr>
          <w:rFonts w:ascii="Times New Roman" w:hAnsi="Times New Roman" w:cs="Times New Roman"/>
          <w:sz w:val="20"/>
          <w:szCs w:val="20"/>
          <w:lang w:val="en-US"/>
        </w:rPr>
        <w:t>Kaolinite</w:t>
      </w:r>
      <w:proofErr w:type="spellEnd"/>
      <w:r w:rsidRPr="00593701">
        <w:rPr>
          <w:rFonts w:ascii="Times New Roman" w:hAnsi="Times New Roman" w:cs="Times New Roman"/>
          <w:sz w:val="20"/>
          <w:szCs w:val="20"/>
          <w:lang w:val="en-US"/>
        </w:rPr>
        <w:t>, Ni/Fe/</w:t>
      </w:r>
      <w:proofErr w:type="spellStart"/>
      <w:r w:rsidRPr="00593701">
        <w:rPr>
          <w:rFonts w:ascii="Times New Roman" w:hAnsi="Times New Roman" w:cs="Times New Roman"/>
          <w:sz w:val="20"/>
          <w:szCs w:val="20"/>
          <w:lang w:val="en-US"/>
        </w:rPr>
        <w:t>Kaolinite</w:t>
      </w:r>
      <w:proofErr w:type="spellEnd"/>
      <w:r w:rsidRPr="00593701">
        <w:rPr>
          <w:rFonts w:ascii="Times New Roman" w:hAnsi="Times New Roman" w:cs="Times New Roman"/>
          <w:sz w:val="20"/>
          <w:szCs w:val="20"/>
          <w:lang w:val="en-US"/>
        </w:rPr>
        <w:t xml:space="preserve"> have been prepared by impregnation dried at 150°C mineral of </w:t>
      </w:r>
      <w:proofErr w:type="spellStart"/>
      <w:r w:rsidRPr="00593701">
        <w:rPr>
          <w:rFonts w:ascii="Times New Roman" w:hAnsi="Times New Roman" w:cs="Times New Roman"/>
          <w:sz w:val="20"/>
          <w:szCs w:val="20"/>
          <w:lang w:val="en-US"/>
        </w:rPr>
        <w:t>kaolinite</w:t>
      </w:r>
      <w:proofErr w:type="spellEnd"/>
      <w:r w:rsidRPr="00593701">
        <w:rPr>
          <w:rFonts w:ascii="Times New Roman" w:hAnsi="Times New Roman" w:cs="Times New Roman"/>
          <w:sz w:val="20"/>
          <w:szCs w:val="20"/>
          <w:lang w:val="en-US"/>
        </w:rPr>
        <w:t xml:space="preserve"> by aqueous solutions of salts of NiCl</w:t>
      </w:r>
      <w:r w:rsidRPr="00593701">
        <w:rPr>
          <w:rFonts w:ascii="Times New Roman" w:hAnsi="Times New Roman" w:cs="Times New Roman"/>
          <w:sz w:val="20"/>
          <w:szCs w:val="20"/>
          <w:vertAlign w:val="subscript"/>
          <w:lang w:val="en-US"/>
        </w:rPr>
        <w:t>2</w:t>
      </w:r>
      <w:r w:rsidRPr="00593701">
        <w:rPr>
          <w:rFonts w:ascii="Times New Roman" w:hAnsi="Times New Roman" w:cs="Times New Roman"/>
          <w:sz w:val="20"/>
          <w:szCs w:val="20"/>
          <w:lang w:val="en-US"/>
        </w:rPr>
        <w:t xml:space="preserve"> (5%) and mixture of salts NiCl</w:t>
      </w:r>
      <w:r w:rsidRPr="00593701">
        <w:rPr>
          <w:rStyle w:val="Candara85pt0pt"/>
          <w:rFonts w:ascii="Times New Roman" w:hAnsi="Times New Roman" w:cs="Times New Roman"/>
          <w:sz w:val="20"/>
          <w:szCs w:val="20"/>
          <w:vertAlign w:val="subscript"/>
        </w:rPr>
        <w:t>2</w:t>
      </w:r>
      <w:r w:rsidRPr="00593701">
        <w:rPr>
          <w:rFonts w:ascii="Times New Roman" w:hAnsi="Times New Roman" w:cs="Times New Roman"/>
          <w:sz w:val="20"/>
          <w:szCs w:val="20"/>
          <w:lang w:val="en-US"/>
        </w:rPr>
        <w:t>, FeCl</w:t>
      </w:r>
      <w:r w:rsidRPr="00593701">
        <w:rPr>
          <w:rFonts w:ascii="Times New Roman" w:hAnsi="Times New Roman" w:cs="Times New Roman"/>
          <w:sz w:val="20"/>
          <w:szCs w:val="20"/>
          <w:vertAlign w:val="subscript"/>
          <w:lang w:val="en-US"/>
        </w:rPr>
        <w:t>3</w:t>
      </w:r>
      <w:r w:rsidRPr="00593701">
        <w:rPr>
          <w:rFonts w:ascii="Times New Roman" w:hAnsi="Times New Roman" w:cs="Times New Roman"/>
          <w:sz w:val="20"/>
          <w:szCs w:val="20"/>
          <w:lang w:val="en-US"/>
        </w:rPr>
        <w:t xml:space="preserve"> (5%) by their further evaporation at 150°C and thermal treatment for 4 h at 850</w:t>
      </w:r>
      <w:r w:rsidRPr="00593701">
        <w:rPr>
          <w:rFonts w:ascii="Times New Roman" w:hAnsi="Times New Roman" w:cs="Times New Roman"/>
          <w:sz w:val="20"/>
          <w:szCs w:val="20"/>
          <w:vertAlign w:val="superscript"/>
          <w:lang w:val="en-US"/>
        </w:rPr>
        <w:t>o</w:t>
      </w:r>
      <w:r w:rsidRPr="00593701">
        <w:rPr>
          <w:rFonts w:ascii="Times New Roman" w:hAnsi="Times New Roman" w:cs="Times New Roman"/>
          <w:sz w:val="20"/>
          <w:szCs w:val="20"/>
          <w:lang w:val="en-US"/>
        </w:rPr>
        <w:t xml:space="preserve">C in </w:t>
      </w:r>
      <w:proofErr w:type="spellStart"/>
      <w:r w:rsidRPr="00593701">
        <w:rPr>
          <w:rFonts w:ascii="Times New Roman" w:hAnsi="Times New Roman" w:cs="Times New Roman"/>
          <w:sz w:val="20"/>
          <w:szCs w:val="20"/>
          <w:lang w:val="en-US"/>
        </w:rPr>
        <w:t>helim</w:t>
      </w:r>
      <w:proofErr w:type="spellEnd"/>
      <w:r w:rsidRPr="00593701">
        <w:rPr>
          <w:rFonts w:ascii="Times New Roman" w:hAnsi="Times New Roman" w:cs="Times New Roman"/>
          <w:sz w:val="20"/>
          <w:szCs w:val="20"/>
          <w:lang w:val="en-US"/>
        </w:rPr>
        <w:t xml:space="preserve"> atmosphere on apparatus CVD (Chemical vapor deposition).</w:t>
      </w:r>
    </w:p>
    <w:p w:rsidR="00FD74D8" w:rsidRPr="00593701" w:rsidRDefault="00FD74D8" w:rsidP="003C6C7B">
      <w:pPr>
        <w:pStyle w:val="1"/>
        <w:shd w:val="clear" w:color="auto" w:fill="auto"/>
        <w:tabs>
          <w:tab w:val="left" w:pos="9356"/>
        </w:tabs>
        <w:spacing w:before="0" w:line="240" w:lineRule="auto"/>
        <w:ind w:left="560" w:right="24"/>
        <w:rPr>
          <w:rFonts w:ascii="Times New Roman" w:hAnsi="Times New Roman" w:cs="Times New Roman"/>
          <w:sz w:val="20"/>
          <w:szCs w:val="20"/>
          <w:lang w:val="en-US"/>
        </w:rPr>
      </w:pPr>
      <w:r w:rsidRPr="00593701">
        <w:rPr>
          <w:rFonts w:ascii="Times New Roman" w:hAnsi="Times New Roman" w:cs="Times New Roman"/>
          <w:sz w:val="20"/>
          <w:szCs w:val="20"/>
          <w:lang w:val="en-US"/>
        </w:rPr>
        <w:t xml:space="preserve">•   For transfer of natural </w:t>
      </w:r>
      <w:proofErr w:type="spellStart"/>
      <w:r w:rsidRPr="00593701">
        <w:rPr>
          <w:rFonts w:ascii="Times New Roman" w:hAnsi="Times New Roman" w:cs="Times New Roman"/>
          <w:sz w:val="20"/>
          <w:szCs w:val="20"/>
          <w:lang w:val="en-US"/>
        </w:rPr>
        <w:t>mordenite</w:t>
      </w:r>
      <w:proofErr w:type="spellEnd"/>
      <w:r w:rsidRPr="00593701">
        <w:rPr>
          <w:rFonts w:ascii="Times New Roman" w:hAnsi="Times New Roman" w:cs="Times New Roman"/>
          <w:sz w:val="20"/>
          <w:szCs w:val="20"/>
          <w:lang w:val="en-US"/>
        </w:rPr>
        <w:t xml:space="preserve"> (</w:t>
      </w:r>
      <w:proofErr w:type="spellStart"/>
      <w:r w:rsidRPr="00593701">
        <w:rPr>
          <w:rFonts w:ascii="Times New Roman" w:hAnsi="Times New Roman" w:cs="Times New Roman"/>
          <w:sz w:val="20"/>
          <w:szCs w:val="20"/>
          <w:lang w:val="en-US"/>
        </w:rPr>
        <w:t>Nakhichevan</w:t>
      </w:r>
      <w:proofErr w:type="spellEnd"/>
      <w:r w:rsidRPr="00593701">
        <w:rPr>
          <w:rFonts w:ascii="Times New Roman" w:hAnsi="Times New Roman" w:cs="Times New Roman"/>
          <w:sz w:val="20"/>
          <w:szCs w:val="20"/>
          <w:lang w:val="en-US"/>
        </w:rPr>
        <w:t xml:space="preserve"> </w:t>
      </w:r>
      <w:proofErr w:type="spellStart"/>
      <w:r w:rsidRPr="00593701">
        <w:rPr>
          <w:rFonts w:ascii="Times New Roman" w:hAnsi="Times New Roman" w:cs="Times New Roman"/>
          <w:sz w:val="20"/>
          <w:szCs w:val="20"/>
          <w:lang w:val="en-US"/>
        </w:rPr>
        <w:t>deposite</w:t>
      </w:r>
      <w:proofErr w:type="spellEnd"/>
      <w:r w:rsidRPr="00593701">
        <w:rPr>
          <w:rFonts w:ascii="Times New Roman" w:hAnsi="Times New Roman" w:cs="Times New Roman"/>
          <w:sz w:val="20"/>
          <w:szCs w:val="20"/>
          <w:lang w:val="en-US"/>
        </w:rPr>
        <w:t xml:space="preserve">) to the dispersed state the samples were subjected to the thermal treatment in helium atmosphere 850 </w:t>
      </w:r>
      <w:proofErr w:type="spellStart"/>
      <w:r w:rsidRPr="00593701">
        <w:rPr>
          <w:rFonts w:ascii="Times New Roman" w:hAnsi="Times New Roman" w:cs="Times New Roman"/>
          <w:sz w:val="20"/>
          <w:szCs w:val="20"/>
          <w:vertAlign w:val="superscript"/>
          <w:lang w:val="en-US"/>
        </w:rPr>
        <w:t>o</w:t>
      </w:r>
      <w:r w:rsidRPr="00593701">
        <w:rPr>
          <w:rFonts w:ascii="Times New Roman" w:hAnsi="Times New Roman" w:cs="Times New Roman"/>
          <w:sz w:val="20"/>
          <w:szCs w:val="20"/>
          <w:lang w:val="en-US"/>
        </w:rPr>
        <w:t>C</w:t>
      </w:r>
      <w:proofErr w:type="spellEnd"/>
      <w:r w:rsidRPr="00593701">
        <w:rPr>
          <w:rFonts w:ascii="Times New Roman" w:hAnsi="Times New Roman" w:cs="Times New Roman"/>
          <w:sz w:val="20"/>
          <w:szCs w:val="20"/>
          <w:lang w:val="en-US"/>
        </w:rPr>
        <w:t xml:space="preserve"> for 4 h.</w:t>
      </w:r>
    </w:p>
    <w:p w:rsidR="00EB7D43" w:rsidRPr="00593701" w:rsidRDefault="00EB7D43" w:rsidP="003C6C7B">
      <w:pPr>
        <w:spacing w:after="0" w:line="240" w:lineRule="auto"/>
        <w:ind w:firstLine="708"/>
        <w:jc w:val="both"/>
        <w:rPr>
          <w:rFonts w:ascii="Times New Roman" w:hAnsi="Times New Roman" w:cs="Times New Roman"/>
          <w:sz w:val="20"/>
          <w:szCs w:val="20"/>
          <w:lang w:val="en-US"/>
        </w:rPr>
      </w:pPr>
      <w:r w:rsidRPr="00593701">
        <w:rPr>
          <w:rFonts w:ascii="Times New Roman" w:hAnsi="Times New Roman" w:cs="Times New Roman"/>
          <w:sz w:val="20"/>
          <w:szCs w:val="20"/>
          <w:lang w:val="en-US"/>
        </w:rPr>
        <w:t xml:space="preserve">The experiments were carried out in a rotating </w:t>
      </w:r>
      <w:proofErr w:type="gramStart"/>
      <w:r w:rsidRPr="00593701">
        <w:rPr>
          <w:rFonts w:ascii="Times New Roman" w:hAnsi="Times New Roman" w:cs="Times New Roman"/>
          <w:sz w:val="20"/>
          <w:szCs w:val="20"/>
          <w:lang w:val="en-US"/>
        </w:rPr>
        <w:t>autoclave(</w:t>
      </w:r>
      <w:proofErr w:type="gramEnd"/>
      <w:r w:rsidRPr="00593701">
        <w:rPr>
          <w:rFonts w:ascii="Times New Roman" w:hAnsi="Times New Roman" w:cs="Times New Roman"/>
          <w:sz w:val="20"/>
          <w:szCs w:val="20"/>
          <w:lang w:val="en-US"/>
        </w:rPr>
        <w:t xml:space="preserve"> of </w:t>
      </w:r>
      <w:smartTag w:uri="urn:schemas-microsoft-com:office:smarttags" w:element="metricconverter">
        <w:smartTagPr>
          <w:attr w:name="ProductID" w:val="1 l"/>
        </w:smartTagPr>
        <w:r w:rsidRPr="00593701">
          <w:rPr>
            <w:rFonts w:ascii="Times New Roman" w:hAnsi="Times New Roman" w:cs="Times New Roman"/>
            <w:sz w:val="20"/>
            <w:szCs w:val="20"/>
            <w:lang w:val="en-US"/>
          </w:rPr>
          <w:t>1 l</w:t>
        </w:r>
      </w:smartTag>
      <w:r w:rsidRPr="00593701">
        <w:rPr>
          <w:rFonts w:ascii="Times New Roman" w:hAnsi="Times New Roman" w:cs="Times New Roman"/>
          <w:sz w:val="20"/>
          <w:szCs w:val="20"/>
          <w:lang w:val="en-US"/>
        </w:rPr>
        <w:t xml:space="preserve"> volume) at 410-460°C temperature and 0.5-2 </w:t>
      </w:r>
      <w:proofErr w:type="spellStart"/>
      <w:r w:rsidRPr="00593701">
        <w:rPr>
          <w:rFonts w:ascii="Times New Roman" w:hAnsi="Times New Roman" w:cs="Times New Roman"/>
          <w:sz w:val="20"/>
          <w:szCs w:val="20"/>
          <w:lang w:val="en-US"/>
        </w:rPr>
        <w:t>MPa</w:t>
      </w:r>
      <w:proofErr w:type="spellEnd"/>
      <w:r w:rsidRPr="00593701">
        <w:rPr>
          <w:rFonts w:ascii="Times New Roman" w:hAnsi="Times New Roman" w:cs="Times New Roman"/>
          <w:sz w:val="20"/>
          <w:szCs w:val="20"/>
          <w:lang w:val="en-US"/>
        </w:rPr>
        <w:t xml:space="preserve"> pressure. The obtained hydrogenation product after filtration from catalytic additive and deposited on it coke-like  products as well as metals (Ni, V, Fe and Cu), was distilled with isolation of gasoline (start of boiling- </w:t>
      </w:r>
      <w:smartTag w:uri="urn:schemas-microsoft-com:office:smarttags" w:element="metricconverter">
        <w:smartTagPr>
          <w:attr w:name="ProductID" w:val="200ﾰC"/>
        </w:smartTagPr>
        <w:r w:rsidRPr="00593701">
          <w:rPr>
            <w:rFonts w:ascii="Times New Roman" w:hAnsi="Times New Roman" w:cs="Times New Roman"/>
            <w:sz w:val="20"/>
            <w:szCs w:val="20"/>
            <w:lang w:val="en-US"/>
          </w:rPr>
          <w:t>200°C</w:t>
        </w:r>
      </w:smartTag>
      <w:r w:rsidRPr="00593701">
        <w:rPr>
          <w:rFonts w:ascii="Times New Roman" w:hAnsi="Times New Roman" w:cs="Times New Roman"/>
          <w:sz w:val="20"/>
          <w:szCs w:val="20"/>
          <w:lang w:val="en-US"/>
        </w:rPr>
        <w:t>), diesel (200-</w:t>
      </w:r>
      <w:smartTag w:uri="urn:schemas-microsoft-com:office:smarttags" w:element="metricconverter">
        <w:smartTagPr>
          <w:attr w:name="ProductID" w:val="360ﾰC"/>
        </w:smartTagPr>
        <w:r w:rsidRPr="00593701">
          <w:rPr>
            <w:rFonts w:ascii="Times New Roman" w:hAnsi="Times New Roman" w:cs="Times New Roman"/>
            <w:sz w:val="20"/>
            <w:szCs w:val="20"/>
            <w:lang w:val="en-US"/>
          </w:rPr>
          <w:t>360°C</w:t>
        </w:r>
      </w:smartTag>
      <w:r w:rsidRPr="00593701">
        <w:rPr>
          <w:rFonts w:ascii="Times New Roman" w:hAnsi="Times New Roman" w:cs="Times New Roman"/>
          <w:sz w:val="20"/>
          <w:szCs w:val="20"/>
          <w:lang w:val="en-US"/>
        </w:rPr>
        <w:t>)  fractions and residue (&gt;</w:t>
      </w:r>
      <w:smartTag w:uri="urn:schemas-microsoft-com:office:smarttags" w:element="metricconverter">
        <w:smartTagPr>
          <w:attr w:name="ProductID" w:val="360°C"/>
        </w:smartTagPr>
        <w:r w:rsidRPr="00593701">
          <w:rPr>
            <w:rFonts w:ascii="Times New Roman" w:hAnsi="Times New Roman" w:cs="Times New Roman"/>
            <w:sz w:val="20"/>
            <w:szCs w:val="20"/>
            <w:lang w:val="en-US"/>
          </w:rPr>
          <w:t>360°C</w:t>
        </w:r>
      </w:smartTag>
      <w:r w:rsidRPr="00593701">
        <w:rPr>
          <w:rFonts w:ascii="Times New Roman" w:hAnsi="Times New Roman" w:cs="Times New Roman"/>
          <w:sz w:val="20"/>
          <w:szCs w:val="20"/>
          <w:lang w:val="en-US"/>
        </w:rPr>
        <w:t xml:space="preserve">). The analysis of the obtained results showed that upon </w:t>
      </w:r>
      <w:proofErr w:type="spellStart"/>
      <w:r w:rsidRPr="00593701">
        <w:rPr>
          <w:rFonts w:ascii="Times New Roman" w:hAnsi="Times New Roman" w:cs="Times New Roman"/>
          <w:sz w:val="20"/>
          <w:szCs w:val="20"/>
          <w:lang w:val="en-US"/>
        </w:rPr>
        <w:t>hydrocracking</w:t>
      </w:r>
      <w:proofErr w:type="spellEnd"/>
      <w:r w:rsidRPr="00593701">
        <w:rPr>
          <w:rFonts w:ascii="Times New Roman" w:hAnsi="Times New Roman" w:cs="Times New Roman"/>
          <w:sz w:val="20"/>
          <w:szCs w:val="20"/>
          <w:lang w:val="en-US"/>
        </w:rPr>
        <w:t xml:space="preserve"> of </w:t>
      </w:r>
      <w:proofErr w:type="spellStart"/>
      <w:r w:rsidRPr="00593701">
        <w:rPr>
          <w:rFonts w:ascii="Times New Roman" w:hAnsi="Times New Roman" w:cs="Times New Roman"/>
          <w:sz w:val="20"/>
          <w:szCs w:val="20"/>
          <w:lang w:val="en-US"/>
        </w:rPr>
        <w:t>goudron</w:t>
      </w:r>
      <w:proofErr w:type="spellEnd"/>
      <w:r w:rsidRPr="00593701">
        <w:rPr>
          <w:rFonts w:ascii="Times New Roman" w:hAnsi="Times New Roman" w:cs="Times New Roman"/>
          <w:sz w:val="20"/>
          <w:szCs w:val="20"/>
          <w:lang w:val="en-US"/>
        </w:rPr>
        <w:t xml:space="preserve"> over the tested catalytic additives the yield of the light products was significant and made 50-57% mass. The gasoline fraction produced at </w:t>
      </w:r>
      <w:proofErr w:type="spellStart"/>
      <w:r w:rsidRPr="00593701">
        <w:rPr>
          <w:rFonts w:ascii="Times New Roman" w:hAnsi="Times New Roman" w:cs="Times New Roman"/>
          <w:sz w:val="20"/>
          <w:szCs w:val="20"/>
          <w:lang w:val="en-US"/>
        </w:rPr>
        <w:t>hydrocracking</w:t>
      </w:r>
      <w:proofErr w:type="spellEnd"/>
      <w:r w:rsidRPr="00593701">
        <w:rPr>
          <w:rFonts w:ascii="Times New Roman" w:hAnsi="Times New Roman" w:cs="Times New Roman"/>
          <w:sz w:val="20"/>
          <w:szCs w:val="20"/>
          <w:lang w:val="en-US"/>
        </w:rPr>
        <w:t xml:space="preserve"> of </w:t>
      </w:r>
      <w:proofErr w:type="spellStart"/>
      <w:r w:rsidRPr="00593701">
        <w:rPr>
          <w:rFonts w:ascii="Times New Roman" w:hAnsi="Times New Roman" w:cs="Times New Roman"/>
          <w:sz w:val="20"/>
          <w:szCs w:val="20"/>
          <w:lang w:val="en-US"/>
        </w:rPr>
        <w:t>goudron</w:t>
      </w:r>
      <w:proofErr w:type="spellEnd"/>
      <w:r w:rsidRPr="00593701">
        <w:rPr>
          <w:rFonts w:ascii="Times New Roman" w:hAnsi="Times New Roman" w:cs="Times New Roman"/>
          <w:sz w:val="20"/>
          <w:szCs w:val="20"/>
          <w:lang w:val="en-US"/>
        </w:rPr>
        <w:t xml:space="preserve"> with the catalytic additive is characterized by a good </w:t>
      </w:r>
      <w:proofErr w:type="spellStart"/>
      <w:r w:rsidRPr="00593701">
        <w:rPr>
          <w:rFonts w:ascii="Times New Roman" w:hAnsi="Times New Roman" w:cs="Times New Roman"/>
          <w:sz w:val="20"/>
          <w:szCs w:val="20"/>
          <w:lang w:val="en-US"/>
        </w:rPr>
        <w:t>colour</w:t>
      </w:r>
      <w:proofErr w:type="spellEnd"/>
      <w:r w:rsidRPr="00593701">
        <w:rPr>
          <w:rFonts w:ascii="Times New Roman" w:hAnsi="Times New Roman" w:cs="Times New Roman"/>
          <w:sz w:val="20"/>
          <w:szCs w:val="20"/>
          <w:lang w:val="en-US"/>
        </w:rPr>
        <w:t>, a low content of unsaturated hydrocarbons and octane number 70-71 points according to the research method.</w:t>
      </w:r>
    </w:p>
    <w:p w:rsidR="00EB7D43" w:rsidRPr="00593701" w:rsidRDefault="00EB7D43" w:rsidP="003C6C7B">
      <w:pPr>
        <w:spacing w:after="0" w:line="240" w:lineRule="auto"/>
        <w:jc w:val="both"/>
        <w:rPr>
          <w:rFonts w:ascii="Times New Roman" w:hAnsi="Times New Roman" w:cs="Times New Roman"/>
          <w:sz w:val="20"/>
          <w:szCs w:val="20"/>
          <w:lang w:val="en-US"/>
        </w:rPr>
      </w:pPr>
    </w:p>
    <w:p w:rsidR="00EB7D43" w:rsidRPr="00593701" w:rsidRDefault="00A6684D" w:rsidP="003C6C7B">
      <w:pPr>
        <w:pStyle w:val="31"/>
        <w:spacing w:after="0" w:line="240" w:lineRule="auto"/>
        <w:ind w:left="0"/>
        <w:jc w:val="both"/>
        <w:rPr>
          <w:rFonts w:ascii="Times New Roman" w:hAnsi="Times New Roman"/>
          <w:sz w:val="20"/>
          <w:szCs w:val="20"/>
          <w:lang w:val="en-US"/>
        </w:rPr>
      </w:pPr>
      <w:proofErr w:type="gramStart"/>
      <w:r w:rsidRPr="00593701">
        <w:rPr>
          <w:rFonts w:ascii="Times New Roman" w:hAnsi="Times New Roman"/>
          <w:sz w:val="20"/>
          <w:szCs w:val="20"/>
          <w:lang w:val="en-US"/>
        </w:rPr>
        <w:t>References.</w:t>
      </w:r>
      <w:proofErr w:type="gramEnd"/>
    </w:p>
    <w:p w:rsidR="00A6684D" w:rsidRPr="00593701" w:rsidRDefault="00A6684D" w:rsidP="003C6C7B">
      <w:pPr>
        <w:pStyle w:val="a5"/>
        <w:numPr>
          <w:ilvl w:val="0"/>
          <w:numId w:val="5"/>
        </w:numPr>
        <w:tabs>
          <w:tab w:val="num" w:pos="0"/>
        </w:tabs>
        <w:spacing w:after="0" w:line="240" w:lineRule="auto"/>
        <w:ind w:right="-7"/>
        <w:jc w:val="both"/>
        <w:rPr>
          <w:rFonts w:ascii="Times New Roman" w:hAnsi="Times New Roman" w:cs="Times New Roman"/>
          <w:sz w:val="20"/>
          <w:szCs w:val="20"/>
          <w:lang w:val="az-Latn-AZ"/>
        </w:rPr>
      </w:pPr>
      <w:r w:rsidRPr="00593701">
        <w:rPr>
          <w:rFonts w:ascii="Times New Roman" w:hAnsi="Times New Roman" w:cs="Times New Roman"/>
          <w:sz w:val="20"/>
          <w:szCs w:val="20"/>
          <w:lang w:val="az-Latn-AZ"/>
        </w:rPr>
        <w:t xml:space="preserve">Gorlov E.G., Kotov A.S., Gorlova C.E./Thermocatalytic refining of oil residues in the presence of seolites and combustible shale. The chemistry of solid fuel. </w:t>
      </w:r>
      <w:r w:rsidRPr="00593701">
        <w:rPr>
          <w:rFonts w:ascii="Times New Roman" w:hAnsi="Times New Roman" w:cs="Times New Roman"/>
          <w:sz w:val="20"/>
          <w:szCs w:val="20"/>
          <w:lang w:val="en-US"/>
        </w:rPr>
        <w:t xml:space="preserve">2009. № 1. </w:t>
      </w:r>
      <w:proofErr w:type="gramStart"/>
      <w:r w:rsidRPr="00593701">
        <w:rPr>
          <w:rFonts w:ascii="Times New Roman" w:hAnsi="Times New Roman" w:cs="Times New Roman"/>
          <w:sz w:val="20"/>
          <w:szCs w:val="20"/>
          <w:lang w:val="en-US"/>
        </w:rPr>
        <w:t>p.31-39</w:t>
      </w:r>
      <w:proofErr w:type="gramEnd"/>
      <w:r w:rsidRPr="00593701">
        <w:rPr>
          <w:rFonts w:ascii="Times New Roman" w:hAnsi="Times New Roman" w:cs="Times New Roman"/>
          <w:sz w:val="20"/>
          <w:szCs w:val="20"/>
          <w:lang w:val="en-US"/>
        </w:rPr>
        <w:t>.</w:t>
      </w:r>
    </w:p>
    <w:p w:rsidR="00A6684D" w:rsidRPr="00593701" w:rsidRDefault="00A6684D" w:rsidP="003C6C7B">
      <w:pPr>
        <w:pStyle w:val="a5"/>
        <w:numPr>
          <w:ilvl w:val="0"/>
          <w:numId w:val="5"/>
        </w:numPr>
        <w:tabs>
          <w:tab w:val="num" w:pos="0"/>
        </w:tabs>
        <w:spacing w:after="0" w:line="240" w:lineRule="auto"/>
        <w:ind w:right="-7"/>
        <w:jc w:val="both"/>
        <w:rPr>
          <w:rFonts w:ascii="Times New Roman" w:hAnsi="Times New Roman"/>
          <w:sz w:val="20"/>
          <w:szCs w:val="20"/>
          <w:lang w:val="az-Latn-AZ"/>
        </w:rPr>
      </w:pPr>
      <w:r w:rsidRPr="00593701">
        <w:rPr>
          <w:rFonts w:ascii="Times New Roman" w:hAnsi="Times New Roman"/>
          <w:sz w:val="20"/>
          <w:szCs w:val="20"/>
          <w:lang w:val="az-Latn-AZ"/>
        </w:rPr>
        <w:t>Kotov A.S., Gorlov E.G. /Thermolysis of fuel oil and goudron with the activatingadditives for obtaining light oil fractions.The chemistry of solid fuel.</w:t>
      </w:r>
      <w:r w:rsidRPr="00593701">
        <w:rPr>
          <w:sz w:val="20"/>
          <w:szCs w:val="20"/>
          <w:lang w:val="en-US"/>
        </w:rPr>
        <w:t xml:space="preserve"> 2009. №3. </w:t>
      </w:r>
      <w:proofErr w:type="gramStart"/>
      <w:r w:rsidRPr="00593701">
        <w:rPr>
          <w:sz w:val="20"/>
          <w:szCs w:val="20"/>
          <w:lang w:val="en-US"/>
        </w:rPr>
        <w:t>p.30-36</w:t>
      </w:r>
      <w:proofErr w:type="gramEnd"/>
      <w:r w:rsidRPr="00593701">
        <w:rPr>
          <w:sz w:val="20"/>
          <w:szCs w:val="20"/>
          <w:lang w:val="en-US"/>
        </w:rPr>
        <w:t>.</w:t>
      </w:r>
    </w:p>
    <w:p w:rsidR="005A6A55" w:rsidRPr="00593701" w:rsidRDefault="005A6A55" w:rsidP="003C6C7B">
      <w:pPr>
        <w:pStyle w:val="a5"/>
        <w:numPr>
          <w:ilvl w:val="0"/>
          <w:numId w:val="5"/>
        </w:numPr>
        <w:spacing w:after="0" w:line="240" w:lineRule="auto"/>
        <w:ind w:right="-7"/>
        <w:jc w:val="both"/>
        <w:rPr>
          <w:rFonts w:ascii="Times New Roman" w:hAnsi="Times New Roman" w:cs="Times New Roman"/>
          <w:sz w:val="20"/>
          <w:szCs w:val="20"/>
        </w:rPr>
      </w:pPr>
      <w:r w:rsidRPr="00593701">
        <w:rPr>
          <w:rFonts w:ascii="Times New Roman" w:hAnsi="Times New Roman" w:cs="Times New Roman"/>
          <w:sz w:val="20"/>
          <w:szCs w:val="20"/>
          <w:lang w:val="en-US"/>
        </w:rPr>
        <w:t>Suvorov</w:t>
      </w:r>
      <w:r w:rsidRPr="00593701">
        <w:rPr>
          <w:rFonts w:ascii="Times New Roman" w:hAnsi="Times New Roman" w:cs="Times New Roman"/>
          <w:sz w:val="20"/>
          <w:szCs w:val="20"/>
          <w:lang w:val="en-US" w:eastAsia="zh-CN"/>
        </w:rPr>
        <w:t xml:space="preserve">, </w:t>
      </w:r>
      <w:r w:rsidRPr="00593701">
        <w:rPr>
          <w:rFonts w:ascii="Times New Roman" w:hAnsi="Times New Roman" w:cs="Times New Roman"/>
          <w:sz w:val="20"/>
          <w:szCs w:val="20"/>
          <w:lang w:val="en-US"/>
        </w:rPr>
        <w:t>Y</w:t>
      </w:r>
      <w:r w:rsidRPr="00593701">
        <w:rPr>
          <w:rFonts w:ascii="Times New Roman" w:hAnsi="Times New Roman" w:cs="Times New Roman"/>
          <w:sz w:val="20"/>
          <w:szCs w:val="20"/>
          <w:lang w:val="en-US" w:eastAsia="zh-CN"/>
        </w:rPr>
        <w:t xml:space="preserve">. </w:t>
      </w:r>
      <w:r w:rsidRPr="00593701">
        <w:rPr>
          <w:rFonts w:ascii="Times New Roman" w:hAnsi="Times New Roman" w:cs="Times New Roman"/>
          <w:sz w:val="20"/>
          <w:szCs w:val="20"/>
          <w:lang w:val="en-US"/>
        </w:rPr>
        <w:t xml:space="preserve">P. Refining of Heavy Petroleum Residues Using Various Organic Additives. </w:t>
      </w:r>
      <w:proofErr w:type="spellStart"/>
      <w:r w:rsidRPr="00593701">
        <w:rPr>
          <w:rFonts w:ascii="Times New Roman" w:hAnsi="Times New Roman" w:cs="Times New Roman"/>
          <w:sz w:val="20"/>
          <w:szCs w:val="20"/>
        </w:rPr>
        <w:t>Chemistry</w:t>
      </w:r>
      <w:proofErr w:type="spellEnd"/>
      <w:r w:rsidRPr="00593701">
        <w:rPr>
          <w:rFonts w:ascii="Times New Roman" w:hAnsi="Times New Roman" w:cs="Times New Roman"/>
          <w:sz w:val="20"/>
          <w:szCs w:val="20"/>
        </w:rPr>
        <w:t xml:space="preserve"> </w:t>
      </w:r>
      <w:proofErr w:type="spellStart"/>
      <w:r w:rsidRPr="00593701">
        <w:rPr>
          <w:rFonts w:ascii="Times New Roman" w:hAnsi="Times New Roman" w:cs="Times New Roman"/>
          <w:sz w:val="20"/>
          <w:szCs w:val="20"/>
        </w:rPr>
        <w:t>of</w:t>
      </w:r>
      <w:proofErr w:type="spellEnd"/>
      <w:r w:rsidRPr="00593701">
        <w:rPr>
          <w:rFonts w:ascii="Times New Roman" w:hAnsi="Times New Roman" w:cs="Times New Roman"/>
          <w:sz w:val="20"/>
          <w:szCs w:val="20"/>
        </w:rPr>
        <w:t xml:space="preserve"> </w:t>
      </w:r>
      <w:proofErr w:type="spellStart"/>
      <w:r w:rsidRPr="00593701">
        <w:rPr>
          <w:rFonts w:ascii="Times New Roman" w:hAnsi="Times New Roman" w:cs="Times New Roman"/>
          <w:sz w:val="20"/>
          <w:szCs w:val="20"/>
        </w:rPr>
        <w:t>Solid</w:t>
      </w:r>
      <w:proofErr w:type="spellEnd"/>
      <w:r w:rsidRPr="00593701">
        <w:rPr>
          <w:rFonts w:ascii="Times New Roman" w:hAnsi="Times New Roman" w:cs="Times New Roman"/>
          <w:sz w:val="20"/>
          <w:szCs w:val="20"/>
        </w:rPr>
        <w:t xml:space="preserve"> </w:t>
      </w:r>
      <w:proofErr w:type="spellStart"/>
      <w:r w:rsidRPr="00593701">
        <w:rPr>
          <w:rFonts w:ascii="Times New Roman" w:hAnsi="Times New Roman" w:cs="Times New Roman"/>
          <w:sz w:val="20"/>
          <w:szCs w:val="20"/>
        </w:rPr>
        <w:t>Fuel</w:t>
      </w:r>
      <w:proofErr w:type="spellEnd"/>
      <w:r w:rsidRPr="00593701">
        <w:rPr>
          <w:rFonts w:ascii="Times New Roman" w:hAnsi="Times New Roman" w:cs="Times New Roman"/>
          <w:sz w:val="20"/>
          <w:szCs w:val="20"/>
        </w:rPr>
        <w:t xml:space="preserve"> 2006</w:t>
      </w:r>
      <w:r w:rsidRPr="00593701">
        <w:rPr>
          <w:rFonts w:ascii="Times New Roman" w:hAnsi="Times New Roman" w:cs="Times New Roman"/>
          <w:b/>
          <w:sz w:val="20"/>
          <w:szCs w:val="20"/>
          <w:lang w:val="az-Latn-AZ" w:eastAsia="ja-JP"/>
        </w:rPr>
        <w:t>,</w:t>
      </w:r>
      <w:r w:rsidRPr="00593701">
        <w:rPr>
          <w:rFonts w:ascii="Times New Roman" w:hAnsi="Times New Roman" w:cs="Times New Roman"/>
          <w:sz w:val="20"/>
          <w:szCs w:val="20"/>
          <w:lang w:eastAsia="zh-CN"/>
        </w:rPr>
        <w:t xml:space="preserve"> </w:t>
      </w:r>
      <w:r w:rsidRPr="00593701">
        <w:rPr>
          <w:rFonts w:ascii="Times New Roman" w:hAnsi="Times New Roman" w:cs="Times New Roman"/>
          <w:sz w:val="20"/>
          <w:szCs w:val="20"/>
          <w:lang w:val="az-Latn-AZ" w:eastAsia="ja-JP"/>
        </w:rPr>
        <w:t>6, 57-62.</w:t>
      </w:r>
    </w:p>
    <w:p w:rsidR="00074C63" w:rsidRPr="00593701" w:rsidRDefault="00970BB3" w:rsidP="003C6C7B">
      <w:pPr>
        <w:pStyle w:val="a5"/>
        <w:numPr>
          <w:ilvl w:val="0"/>
          <w:numId w:val="5"/>
        </w:numPr>
        <w:spacing w:after="0" w:line="240" w:lineRule="auto"/>
        <w:ind w:right="-7"/>
        <w:jc w:val="both"/>
        <w:rPr>
          <w:rFonts w:ascii="Times New Roman" w:hAnsi="Times New Roman" w:cs="Times New Roman"/>
          <w:sz w:val="20"/>
          <w:szCs w:val="20"/>
          <w:lang w:val="az-Latn-AZ"/>
        </w:rPr>
      </w:pPr>
      <w:r w:rsidRPr="00593701">
        <w:rPr>
          <w:rFonts w:ascii="Times New Roman" w:hAnsi="Times New Roman" w:cs="Times New Roman"/>
          <w:sz w:val="20"/>
          <w:szCs w:val="20"/>
          <w:lang w:val="az-Latn-AZ"/>
        </w:rPr>
        <w:t>Zh</w:t>
      </w:r>
      <w:r w:rsidR="008600D7" w:rsidRPr="00593701">
        <w:rPr>
          <w:rFonts w:ascii="Times New Roman" w:hAnsi="Times New Roman" w:cs="Times New Roman"/>
          <w:sz w:val="20"/>
          <w:szCs w:val="20"/>
          <w:lang w:val="az-Latn-AZ"/>
        </w:rPr>
        <w:t>ukov V.Yu</w:t>
      </w:r>
      <w:r w:rsidR="00EB7D43" w:rsidRPr="00593701">
        <w:rPr>
          <w:rFonts w:ascii="Times New Roman" w:hAnsi="Times New Roman" w:cs="Times New Roman"/>
          <w:sz w:val="20"/>
          <w:szCs w:val="20"/>
          <w:lang w:val="az-Latn-AZ"/>
        </w:rPr>
        <w:t xml:space="preserve">, </w:t>
      </w:r>
      <w:r w:rsidR="008600D7" w:rsidRPr="00593701">
        <w:rPr>
          <w:rFonts w:ascii="Times New Roman" w:hAnsi="Times New Roman" w:cs="Times New Roman"/>
          <w:sz w:val="20"/>
          <w:szCs w:val="20"/>
          <w:lang w:val="az-Latn-AZ"/>
        </w:rPr>
        <w:t>Yakushin V.I., Kapustin V.M.</w:t>
      </w:r>
      <w:r w:rsidR="00EB7D43" w:rsidRPr="00593701">
        <w:rPr>
          <w:rFonts w:ascii="Times New Roman" w:hAnsi="Times New Roman" w:cs="Times New Roman"/>
          <w:sz w:val="20"/>
          <w:szCs w:val="20"/>
          <w:lang w:val="az-Latn-AZ"/>
        </w:rPr>
        <w:t xml:space="preserve"> «</w:t>
      </w:r>
      <w:r w:rsidRPr="00593701">
        <w:rPr>
          <w:rFonts w:ascii="Times New Roman" w:hAnsi="Times New Roman" w:cs="Times New Roman"/>
          <w:sz w:val="20"/>
          <w:szCs w:val="20"/>
          <w:lang w:val="az-Latn-AZ"/>
        </w:rPr>
        <w:t>Installation of hydrocracking T-Star OOO</w:t>
      </w:r>
      <w:r w:rsidR="00EB7D43" w:rsidRPr="00593701">
        <w:rPr>
          <w:rFonts w:ascii="Times New Roman" w:hAnsi="Times New Roman" w:cs="Times New Roman"/>
          <w:sz w:val="20"/>
          <w:szCs w:val="20"/>
          <w:lang w:val="az-Latn-AZ"/>
        </w:rPr>
        <w:t xml:space="preserve">» </w:t>
      </w:r>
      <w:r w:rsidRPr="00593701">
        <w:rPr>
          <w:rFonts w:ascii="Times New Roman" w:hAnsi="Times New Roman" w:cs="Times New Roman"/>
          <w:sz w:val="20"/>
          <w:szCs w:val="20"/>
          <w:lang w:val="az-Latn-AZ"/>
        </w:rPr>
        <w:t>Lukoil-Permnefte-orgsintez</w:t>
      </w:r>
      <w:r w:rsidR="00EB7D43" w:rsidRPr="00593701">
        <w:rPr>
          <w:rFonts w:ascii="Times New Roman" w:hAnsi="Times New Roman" w:cs="Times New Roman"/>
          <w:sz w:val="20"/>
          <w:szCs w:val="20"/>
          <w:lang w:val="az-Latn-AZ"/>
        </w:rPr>
        <w:t xml:space="preserve">. </w:t>
      </w:r>
      <w:r w:rsidRPr="00593701">
        <w:rPr>
          <w:rFonts w:ascii="Times New Roman" w:hAnsi="Times New Roman" w:cs="Times New Roman"/>
          <w:sz w:val="20"/>
          <w:szCs w:val="20"/>
          <w:lang w:val="az-Latn-AZ"/>
        </w:rPr>
        <w:t>Chemisrty and technology of fuel and oils</w:t>
      </w:r>
      <w:r w:rsidR="00EB7D43" w:rsidRPr="00593701">
        <w:rPr>
          <w:rFonts w:ascii="Times New Roman" w:hAnsi="Times New Roman" w:cs="Times New Roman"/>
          <w:sz w:val="20"/>
          <w:szCs w:val="20"/>
          <w:lang w:val="az-Latn-AZ"/>
        </w:rPr>
        <w:t xml:space="preserve">. 2009. № 1. </w:t>
      </w:r>
      <w:r w:rsidR="00735105" w:rsidRPr="00593701">
        <w:rPr>
          <w:rFonts w:ascii="Times New Roman" w:hAnsi="Times New Roman" w:cs="Times New Roman"/>
          <w:sz w:val="20"/>
          <w:szCs w:val="20"/>
          <w:lang w:val="az-Latn-AZ"/>
        </w:rPr>
        <w:t>P</w:t>
      </w:r>
      <w:r w:rsidR="00EB7D43" w:rsidRPr="00593701">
        <w:rPr>
          <w:rFonts w:ascii="Times New Roman" w:hAnsi="Times New Roman" w:cs="Times New Roman"/>
          <w:sz w:val="20"/>
          <w:szCs w:val="20"/>
          <w:lang w:val="az-Latn-AZ"/>
        </w:rPr>
        <w:t xml:space="preserve">.17.   </w:t>
      </w:r>
    </w:p>
    <w:p w:rsidR="005A6A55" w:rsidRPr="00593701" w:rsidRDefault="005A6A55" w:rsidP="003C6C7B">
      <w:pPr>
        <w:pStyle w:val="-1"/>
        <w:widowControl w:val="0"/>
        <w:tabs>
          <w:tab w:val="clear" w:pos="420"/>
        </w:tabs>
        <w:spacing w:line="240" w:lineRule="auto"/>
        <w:ind w:left="870" w:firstLine="0"/>
        <w:rPr>
          <w:sz w:val="20"/>
          <w:szCs w:val="20"/>
          <w:lang w:val="az-Latn-AZ"/>
        </w:rPr>
      </w:pPr>
    </w:p>
    <w:p w:rsidR="005A6A55" w:rsidRPr="00593701" w:rsidRDefault="005A6A55" w:rsidP="003C6C7B">
      <w:pPr>
        <w:spacing w:after="0" w:line="240" w:lineRule="auto"/>
        <w:ind w:right="-7"/>
        <w:jc w:val="both"/>
        <w:rPr>
          <w:rFonts w:ascii="Times New Roman" w:hAnsi="Times New Roman" w:cs="Times New Roman"/>
          <w:sz w:val="20"/>
          <w:szCs w:val="20"/>
          <w:lang w:val="az-Latn-AZ"/>
        </w:rPr>
      </w:pPr>
    </w:p>
    <w:sectPr w:rsidR="005A6A55" w:rsidRPr="00593701" w:rsidSect="00CC79C1">
      <w:pgSz w:w="11906" w:h="16838"/>
      <w:pgMar w:top="141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001FC"/>
    <w:multiLevelType w:val="hybridMultilevel"/>
    <w:tmpl w:val="AF62D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9D72FE"/>
    <w:multiLevelType w:val="hybridMultilevel"/>
    <w:tmpl w:val="C9822796"/>
    <w:lvl w:ilvl="0" w:tplc="75FCE47A">
      <w:start w:val="1"/>
      <w:numFmt w:val="decimal"/>
      <w:lvlText w:val="%1."/>
      <w:lvlJc w:val="left"/>
      <w:pPr>
        <w:tabs>
          <w:tab w:val="num" w:pos="870"/>
        </w:tabs>
        <w:ind w:left="870" w:hanging="5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AEA59AB"/>
    <w:multiLevelType w:val="hybridMultilevel"/>
    <w:tmpl w:val="7D92C1BC"/>
    <w:lvl w:ilvl="0" w:tplc="EE4ED248">
      <w:start w:val="1"/>
      <w:numFmt w:val="decimal"/>
      <w:lvlText w:val="%1."/>
      <w:lvlJc w:val="left"/>
      <w:pPr>
        <w:tabs>
          <w:tab w:val="num" w:pos="870"/>
        </w:tabs>
        <w:ind w:left="870" w:hanging="510"/>
      </w:pPr>
      <w:rPr>
        <w:rFonts w:ascii="Times New Roman" w:eastAsiaTheme="minorEastAsia"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0F54788"/>
    <w:multiLevelType w:val="hybridMultilevel"/>
    <w:tmpl w:val="A25E908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nsid w:val="57522E2B"/>
    <w:multiLevelType w:val="hybridMultilevel"/>
    <w:tmpl w:val="9A3CA034"/>
    <w:lvl w:ilvl="0" w:tplc="C4102D78">
      <w:start w:val="1"/>
      <w:numFmt w:val="decimal"/>
      <w:lvlText w:val="%1."/>
      <w:lvlJc w:val="left"/>
      <w:pPr>
        <w:ind w:left="341" w:hanging="360"/>
      </w:pPr>
      <w:rPr>
        <w:rFonts w:hint="default"/>
      </w:rPr>
    </w:lvl>
    <w:lvl w:ilvl="1" w:tplc="04190019" w:tentative="1">
      <w:start w:val="1"/>
      <w:numFmt w:val="lowerLetter"/>
      <w:lvlText w:val="%2."/>
      <w:lvlJc w:val="left"/>
      <w:pPr>
        <w:ind w:left="1061" w:hanging="360"/>
      </w:pPr>
    </w:lvl>
    <w:lvl w:ilvl="2" w:tplc="0419001B" w:tentative="1">
      <w:start w:val="1"/>
      <w:numFmt w:val="lowerRoman"/>
      <w:lvlText w:val="%3."/>
      <w:lvlJc w:val="right"/>
      <w:pPr>
        <w:ind w:left="1781" w:hanging="180"/>
      </w:pPr>
    </w:lvl>
    <w:lvl w:ilvl="3" w:tplc="0419000F" w:tentative="1">
      <w:start w:val="1"/>
      <w:numFmt w:val="decimal"/>
      <w:lvlText w:val="%4."/>
      <w:lvlJc w:val="left"/>
      <w:pPr>
        <w:ind w:left="2501" w:hanging="360"/>
      </w:pPr>
    </w:lvl>
    <w:lvl w:ilvl="4" w:tplc="04190019" w:tentative="1">
      <w:start w:val="1"/>
      <w:numFmt w:val="lowerLetter"/>
      <w:lvlText w:val="%5."/>
      <w:lvlJc w:val="left"/>
      <w:pPr>
        <w:ind w:left="3221" w:hanging="360"/>
      </w:pPr>
    </w:lvl>
    <w:lvl w:ilvl="5" w:tplc="0419001B" w:tentative="1">
      <w:start w:val="1"/>
      <w:numFmt w:val="lowerRoman"/>
      <w:lvlText w:val="%6."/>
      <w:lvlJc w:val="right"/>
      <w:pPr>
        <w:ind w:left="3941" w:hanging="180"/>
      </w:pPr>
    </w:lvl>
    <w:lvl w:ilvl="6" w:tplc="0419000F" w:tentative="1">
      <w:start w:val="1"/>
      <w:numFmt w:val="decimal"/>
      <w:lvlText w:val="%7."/>
      <w:lvlJc w:val="left"/>
      <w:pPr>
        <w:ind w:left="4661" w:hanging="360"/>
      </w:pPr>
    </w:lvl>
    <w:lvl w:ilvl="7" w:tplc="04190019" w:tentative="1">
      <w:start w:val="1"/>
      <w:numFmt w:val="lowerLetter"/>
      <w:lvlText w:val="%8."/>
      <w:lvlJc w:val="left"/>
      <w:pPr>
        <w:ind w:left="5381" w:hanging="360"/>
      </w:pPr>
    </w:lvl>
    <w:lvl w:ilvl="8" w:tplc="0419001B" w:tentative="1">
      <w:start w:val="1"/>
      <w:numFmt w:val="lowerRoman"/>
      <w:lvlText w:val="%9."/>
      <w:lvlJc w:val="right"/>
      <w:pPr>
        <w:ind w:left="6101"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B7D43"/>
    <w:rsid w:val="00074C63"/>
    <w:rsid w:val="00230A3B"/>
    <w:rsid w:val="002B312A"/>
    <w:rsid w:val="002E502D"/>
    <w:rsid w:val="00392567"/>
    <w:rsid w:val="003C6C7B"/>
    <w:rsid w:val="00435A16"/>
    <w:rsid w:val="004862CB"/>
    <w:rsid w:val="00593701"/>
    <w:rsid w:val="005A6A55"/>
    <w:rsid w:val="0064140F"/>
    <w:rsid w:val="00647203"/>
    <w:rsid w:val="00735105"/>
    <w:rsid w:val="007F628E"/>
    <w:rsid w:val="008600D7"/>
    <w:rsid w:val="008717C2"/>
    <w:rsid w:val="00912B02"/>
    <w:rsid w:val="00951531"/>
    <w:rsid w:val="00970BB3"/>
    <w:rsid w:val="00996893"/>
    <w:rsid w:val="00A6684D"/>
    <w:rsid w:val="00CC79C1"/>
    <w:rsid w:val="00DF61BE"/>
    <w:rsid w:val="00EB7D43"/>
    <w:rsid w:val="00F128FA"/>
    <w:rsid w:val="00FD74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2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EB7D43"/>
    <w:pPr>
      <w:spacing w:after="120" w:line="240" w:lineRule="auto"/>
    </w:pPr>
    <w:rPr>
      <w:rFonts w:ascii="Times New Roman" w:eastAsia="Calibri" w:hAnsi="Times New Roman" w:cs="Times New Roman"/>
      <w:sz w:val="16"/>
      <w:szCs w:val="16"/>
    </w:rPr>
  </w:style>
  <w:style w:type="character" w:customStyle="1" w:styleId="30">
    <w:name w:val="Основной текст 3 Знак"/>
    <w:basedOn w:val="a0"/>
    <w:link w:val="3"/>
    <w:uiPriority w:val="99"/>
    <w:rsid w:val="00EB7D43"/>
    <w:rPr>
      <w:rFonts w:ascii="Times New Roman" w:eastAsia="Calibri" w:hAnsi="Times New Roman" w:cs="Times New Roman"/>
      <w:sz w:val="16"/>
      <w:szCs w:val="16"/>
    </w:rPr>
  </w:style>
  <w:style w:type="character" w:styleId="a3">
    <w:name w:val="Hyperlink"/>
    <w:basedOn w:val="a0"/>
    <w:uiPriority w:val="99"/>
    <w:rsid w:val="00EB7D43"/>
    <w:rPr>
      <w:rFonts w:cs="Times New Roman"/>
      <w:color w:val="0000FF"/>
      <w:u w:val="single"/>
    </w:rPr>
  </w:style>
  <w:style w:type="character" w:customStyle="1" w:styleId="a4">
    <w:name w:val="Основной текст_"/>
    <w:basedOn w:val="a0"/>
    <w:link w:val="1"/>
    <w:rsid w:val="00FD74D8"/>
    <w:rPr>
      <w:rFonts w:ascii="Angsana New" w:eastAsia="Angsana New" w:hAnsi="Angsana New" w:cs="Angsana New"/>
      <w:sz w:val="36"/>
      <w:szCs w:val="36"/>
      <w:shd w:val="clear" w:color="auto" w:fill="FFFFFF"/>
    </w:rPr>
  </w:style>
  <w:style w:type="paragraph" w:customStyle="1" w:styleId="1">
    <w:name w:val="Основной текст1"/>
    <w:basedOn w:val="a"/>
    <w:link w:val="a4"/>
    <w:rsid w:val="00FD74D8"/>
    <w:pPr>
      <w:widowControl w:val="0"/>
      <w:shd w:val="clear" w:color="auto" w:fill="FFFFFF"/>
      <w:spacing w:before="180" w:after="0" w:line="276" w:lineRule="exact"/>
      <w:jc w:val="both"/>
    </w:pPr>
    <w:rPr>
      <w:rFonts w:ascii="Angsana New" w:eastAsia="Angsana New" w:hAnsi="Angsana New" w:cs="Angsana New"/>
      <w:sz w:val="36"/>
      <w:szCs w:val="36"/>
    </w:rPr>
  </w:style>
  <w:style w:type="character" w:customStyle="1" w:styleId="Candara85pt0pt">
    <w:name w:val="Основной текст + Candara;8;5 pt;Полужирный;Интервал 0 pt"/>
    <w:basedOn w:val="a4"/>
    <w:rsid w:val="00FD74D8"/>
    <w:rPr>
      <w:rFonts w:ascii="Candara" w:eastAsia="Candara" w:hAnsi="Candara" w:cs="Candara"/>
      <w:b/>
      <w:bCs/>
      <w:color w:val="000000"/>
      <w:spacing w:val="10"/>
      <w:w w:val="100"/>
      <w:position w:val="0"/>
      <w:sz w:val="17"/>
      <w:szCs w:val="17"/>
      <w:lang w:val="en-US"/>
    </w:rPr>
  </w:style>
  <w:style w:type="paragraph" w:customStyle="1" w:styleId="-1">
    <w:name w:val="参考文献-1"/>
    <w:basedOn w:val="a"/>
    <w:qFormat/>
    <w:rsid w:val="005A6A55"/>
    <w:pPr>
      <w:tabs>
        <w:tab w:val="num" w:pos="420"/>
      </w:tabs>
      <w:adjustRightInd w:val="0"/>
      <w:snapToGrid w:val="0"/>
      <w:spacing w:after="0" w:line="288" w:lineRule="auto"/>
      <w:ind w:left="420" w:hanging="420"/>
      <w:jc w:val="both"/>
    </w:pPr>
    <w:rPr>
      <w:rFonts w:ascii="Times New Roman" w:eastAsia="SimSun" w:hAnsi="Times New Roman" w:cs="Times New Roman"/>
      <w:sz w:val="18"/>
      <w:szCs w:val="18"/>
      <w:lang w:val="en-US" w:eastAsia="en-US"/>
    </w:rPr>
  </w:style>
  <w:style w:type="paragraph" w:styleId="31">
    <w:name w:val="Body Text Indent 3"/>
    <w:basedOn w:val="a"/>
    <w:link w:val="32"/>
    <w:unhideWhenUsed/>
    <w:rsid w:val="00A6684D"/>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rsid w:val="00A6684D"/>
    <w:rPr>
      <w:rFonts w:ascii="Calibri" w:eastAsia="Times New Roman" w:hAnsi="Calibri" w:cs="Times New Roman"/>
      <w:sz w:val="16"/>
      <w:szCs w:val="16"/>
    </w:rPr>
  </w:style>
  <w:style w:type="paragraph" w:styleId="a5">
    <w:name w:val="List Paragraph"/>
    <w:basedOn w:val="a"/>
    <w:uiPriority w:val="34"/>
    <w:qFormat/>
    <w:rsid w:val="00A6684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579</Words>
  <Characters>3302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baku</dc:creator>
  <cp:keywords/>
  <dc:description/>
  <cp:lastModifiedBy>baku</cp:lastModifiedBy>
  <cp:revision>33</cp:revision>
  <dcterms:created xsi:type="dcterms:W3CDTF">2015-02-02T06:30:00Z</dcterms:created>
  <dcterms:modified xsi:type="dcterms:W3CDTF">2015-02-10T04:38:00Z</dcterms:modified>
</cp:coreProperties>
</file>